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7E" w:rsidRPr="00F02262" w:rsidRDefault="00070B7E" w:rsidP="00F02262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</w:rPr>
      </w:pPr>
      <w:bookmarkStart w:id="0" w:name="_Toc99383932"/>
      <w:bookmarkStart w:id="1" w:name="_Toc99384135"/>
      <w:r w:rsidRPr="00F02262">
        <w:rPr>
          <w:bCs/>
          <w:color w:val="000000"/>
          <w:shd w:val="clear" w:color="auto" w:fill="FFFFFF"/>
        </w:rPr>
        <w:t xml:space="preserve">Современные </w:t>
      </w:r>
      <w:r w:rsidR="0099006B" w:rsidRPr="00F02262">
        <w:rPr>
          <w:bCs/>
          <w:color w:val="000000"/>
          <w:shd w:val="clear" w:color="auto" w:fill="FFFFFF"/>
        </w:rPr>
        <w:t>о</w:t>
      </w:r>
      <w:r w:rsidRPr="00F02262">
        <w:rPr>
          <w:bCs/>
          <w:color w:val="000000"/>
          <w:shd w:val="clear" w:color="auto" w:fill="FFFFFF"/>
        </w:rPr>
        <w:t>бразовательные технологии как средство</w:t>
      </w:r>
      <w:r w:rsidR="0099006B" w:rsidRPr="00F02262">
        <w:rPr>
          <w:bCs/>
          <w:color w:val="000000"/>
          <w:shd w:val="clear" w:color="auto" w:fill="FFFFFF"/>
        </w:rPr>
        <w:t xml:space="preserve"> </w:t>
      </w:r>
      <w:r w:rsidRPr="00F02262">
        <w:rPr>
          <w:bCs/>
          <w:color w:val="000000"/>
          <w:shd w:val="clear" w:color="auto" w:fill="FFFFFF"/>
        </w:rPr>
        <w:t>формирования</w:t>
      </w:r>
      <w:r w:rsidR="0099006B" w:rsidRPr="00F02262">
        <w:rPr>
          <w:bCs/>
          <w:color w:val="000000"/>
          <w:shd w:val="clear" w:color="auto" w:fill="FFFFFF"/>
        </w:rPr>
        <w:t xml:space="preserve"> здорового образа жизни </w:t>
      </w:r>
      <w:r w:rsidRPr="00F02262">
        <w:rPr>
          <w:bCs/>
          <w:color w:val="000000"/>
          <w:shd w:val="clear" w:color="auto" w:fill="FFFFFF"/>
        </w:rPr>
        <w:t>подростков</w:t>
      </w:r>
    </w:p>
    <w:p w:rsidR="008D0727" w:rsidRPr="00F02262" w:rsidRDefault="008D0727" w:rsidP="00F02262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F02262">
        <w:rPr>
          <w:color w:val="000000"/>
        </w:rPr>
        <w:t xml:space="preserve"> </w:t>
      </w:r>
    </w:p>
    <w:p w:rsidR="008D0727" w:rsidRPr="00D76447" w:rsidRDefault="008D0727" w:rsidP="00F02262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F02262">
        <w:rPr>
          <w:color w:val="000000"/>
        </w:rPr>
        <w:t xml:space="preserve">Приоритетным направлением работы современной школы является повышение качества образования через использование современных образовательных технологий на уроках и во внеурочной деятельности, в том числе и на занятиях физической культуры и ОБЖ. Эти предметы </w:t>
      </w:r>
      <w:r w:rsidR="00B42F72" w:rsidRPr="00F02262">
        <w:rPr>
          <w:color w:val="000000"/>
        </w:rPr>
        <w:t>в наше время выполня</w:t>
      </w:r>
      <w:r w:rsidRPr="00F02262">
        <w:rPr>
          <w:color w:val="000000"/>
        </w:rPr>
        <w:t>ю</w:t>
      </w:r>
      <w:r w:rsidR="00B42F72" w:rsidRPr="00F02262">
        <w:rPr>
          <w:color w:val="000000"/>
        </w:rPr>
        <w:t xml:space="preserve">т важные социальные функции по оптимизации физического состояния человека, организации здорового образа жизни, подготовке к жизненной практике. Как и любая </w:t>
      </w:r>
      <w:r w:rsidR="00B42F72" w:rsidRPr="00D76447">
        <w:rPr>
          <w:color w:val="000000"/>
        </w:rPr>
        <w:t xml:space="preserve">сфера, </w:t>
      </w:r>
      <w:r w:rsidRPr="00D76447">
        <w:rPr>
          <w:color w:val="000000"/>
        </w:rPr>
        <w:t>они</w:t>
      </w:r>
      <w:r w:rsidR="00B42F72" w:rsidRPr="00D76447">
        <w:rPr>
          <w:color w:val="000000"/>
        </w:rPr>
        <w:t>, предполага</w:t>
      </w:r>
      <w:r w:rsidRPr="00D76447">
        <w:rPr>
          <w:color w:val="000000"/>
        </w:rPr>
        <w:t>ю</w:t>
      </w:r>
      <w:r w:rsidR="00B42F72" w:rsidRPr="00D76447">
        <w:rPr>
          <w:color w:val="000000"/>
        </w:rPr>
        <w:t xml:space="preserve">т работу с духовным миром человека – его взглядами, знаниями и умениями, его эмоциональным отношением, ценностными ориентациями, его мировоззрением. </w:t>
      </w:r>
    </w:p>
    <w:p w:rsidR="00B42F72" w:rsidRPr="00F02262" w:rsidRDefault="00B42F72" w:rsidP="00F02262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D76447">
        <w:rPr>
          <w:lang w:eastAsia="ar-SA"/>
        </w:rPr>
        <w:t>Безусловно, школа должна исключительно позитивно влиять на сохранение и укрепление здоровья, совершенствовани</w:t>
      </w:r>
      <w:r w:rsidR="00976B83" w:rsidRPr="00D76447">
        <w:rPr>
          <w:lang w:eastAsia="ar-SA"/>
        </w:rPr>
        <w:t>е физических возможностей детей на всех ступенях и предметных областях учебной деятельности</w:t>
      </w:r>
      <w:r w:rsidR="008D0727" w:rsidRPr="00D76447">
        <w:rPr>
          <w:lang w:eastAsia="ar-SA"/>
        </w:rPr>
        <w:t>, но с использованием новых технологий. Перед педагогами нашей школы была поставлена</w:t>
      </w:r>
      <w:r w:rsidRPr="00D76447">
        <w:rPr>
          <w:lang w:eastAsia="ar-SA"/>
        </w:rPr>
        <w:t xml:space="preserve"> новая задача – найти инновационные подходы к проблеме здоровьесбережения.  </w:t>
      </w:r>
      <w:r w:rsidR="008D0727" w:rsidRPr="00D76447">
        <w:rPr>
          <w:lang w:eastAsia="ar-SA"/>
        </w:rPr>
        <w:t>Мы с коллегами понимали, что и</w:t>
      </w:r>
      <w:r w:rsidRPr="00D76447">
        <w:rPr>
          <w:lang w:eastAsia="ar-SA"/>
        </w:rPr>
        <w:t>спользование инновационных технологий подразумевает применение определенных</w:t>
      </w:r>
      <w:r w:rsidRPr="00F02262">
        <w:rPr>
          <w:lang w:eastAsia="ar-SA"/>
        </w:rPr>
        <w:t xml:space="preserve"> критериев, которые позволяют судить о пользе того или иного новшества. Главный фактор инновационных технологий – это новизна, то есть целенаправленные изменения, вносящие в образовательную среду эффективные новшества.</w:t>
      </w:r>
      <w:r w:rsidR="008D0727" w:rsidRPr="00F02262">
        <w:rPr>
          <w:lang w:eastAsia="ar-SA"/>
        </w:rPr>
        <w:t xml:space="preserve"> </w:t>
      </w:r>
    </w:p>
    <w:p w:rsidR="002512A6" w:rsidRDefault="008D0727" w:rsidP="002512A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  <w:lang w:eastAsia="ar-SA"/>
        </w:rPr>
      </w:pPr>
      <w:r w:rsidRPr="00F02262">
        <w:rPr>
          <w:b w:val="0"/>
          <w:bCs w:val="0"/>
          <w:sz w:val="24"/>
          <w:szCs w:val="24"/>
          <w:lang w:eastAsia="ar-SA"/>
        </w:rPr>
        <w:t>Изучение передового опыта наших коллег, мы пришли к выводу, что о</w:t>
      </w:r>
      <w:r w:rsidR="00976B83" w:rsidRPr="00F02262">
        <w:rPr>
          <w:b w:val="0"/>
          <w:bCs w:val="0"/>
          <w:sz w:val="24"/>
          <w:szCs w:val="24"/>
          <w:lang w:eastAsia="ar-SA"/>
        </w:rPr>
        <w:t>дной из таких</w:t>
      </w:r>
      <w:r w:rsidR="00B42F72" w:rsidRPr="00F02262">
        <w:rPr>
          <w:b w:val="0"/>
          <w:bCs w:val="0"/>
          <w:sz w:val="24"/>
          <w:szCs w:val="24"/>
          <w:lang w:eastAsia="ar-SA"/>
        </w:rPr>
        <w:t xml:space="preserve"> технологи</w:t>
      </w:r>
      <w:r w:rsidR="00976B83" w:rsidRPr="00F02262">
        <w:rPr>
          <w:b w:val="0"/>
          <w:bCs w:val="0"/>
          <w:sz w:val="24"/>
          <w:szCs w:val="24"/>
          <w:lang w:eastAsia="ar-SA"/>
        </w:rPr>
        <w:t>й</w:t>
      </w:r>
      <w:r w:rsidR="00B42F72" w:rsidRPr="00F02262">
        <w:rPr>
          <w:b w:val="0"/>
          <w:bCs w:val="0"/>
          <w:sz w:val="24"/>
          <w:szCs w:val="24"/>
          <w:lang w:eastAsia="ar-SA"/>
        </w:rPr>
        <w:t>, которая эффективна и применима в любом направлении образовательной деятельности</w:t>
      </w:r>
      <w:r w:rsidR="00976B83" w:rsidRPr="00F02262">
        <w:rPr>
          <w:b w:val="0"/>
          <w:bCs w:val="0"/>
          <w:sz w:val="24"/>
          <w:szCs w:val="24"/>
          <w:lang w:eastAsia="ar-SA"/>
        </w:rPr>
        <w:t>,</w:t>
      </w:r>
      <w:r w:rsidR="0063537E" w:rsidRPr="00F02262">
        <w:rPr>
          <w:b w:val="0"/>
          <w:bCs w:val="0"/>
          <w:sz w:val="24"/>
          <w:szCs w:val="24"/>
          <w:lang w:eastAsia="ar-SA"/>
        </w:rPr>
        <w:t xml:space="preserve"> </w:t>
      </w:r>
      <w:r w:rsidR="00B42F72" w:rsidRPr="00F02262">
        <w:rPr>
          <w:b w:val="0"/>
          <w:bCs w:val="0"/>
          <w:sz w:val="24"/>
          <w:szCs w:val="24"/>
          <w:lang w:eastAsia="ar-SA"/>
        </w:rPr>
        <w:t xml:space="preserve"> </w:t>
      </w:r>
      <w:r w:rsidRPr="00F02262">
        <w:rPr>
          <w:b w:val="0"/>
          <w:bCs w:val="0"/>
          <w:sz w:val="24"/>
          <w:szCs w:val="24"/>
          <w:lang w:eastAsia="ar-SA"/>
        </w:rPr>
        <w:t>является</w:t>
      </w:r>
      <w:r w:rsidR="00B42F72" w:rsidRPr="00F02262">
        <w:rPr>
          <w:b w:val="0"/>
          <w:bCs w:val="0"/>
          <w:sz w:val="24"/>
          <w:szCs w:val="24"/>
          <w:lang w:eastAsia="ar-SA"/>
        </w:rPr>
        <w:t xml:space="preserve"> образовательное событие.  </w:t>
      </w:r>
      <w:r w:rsidRPr="00F02262">
        <w:rPr>
          <w:b w:val="0"/>
          <w:bCs w:val="0"/>
          <w:sz w:val="24"/>
          <w:szCs w:val="24"/>
          <w:lang w:eastAsia="ar-SA"/>
        </w:rPr>
        <w:t xml:space="preserve">Именно эта технология была взята за основу интеграции </w:t>
      </w:r>
      <w:r w:rsidR="00976B83" w:rsidRPr="00F02262">
        <w:rPr>
          <w:b w:val="0"/>
          <w:bCs w:val="0"/>
          <w:sz w:val="24"/>
          <w:szCs w:val="24"/>
          <w:lang w:eastAsia="ar-SA"/>
        </w:rPr>
        <w:t>дисциплин физическая культура и ОБЖ</w:t>
      </w:r>
      <w:r w:rsidRPr="00F02262">
        <w:rPr>
          <w:b w:val="0"/>
          <w:bCs w:val="0"/>
          <w:sz w:val="24"/>
          <w:szCs w:val="24"/>
          <w:lang w:eastAsia="ar-SA"/>
        </w:rPr>
        <w:t xml:space="preserve">. </w:t>
      </w:r>
      <w:r w:rsidR="00976B83" w:rsidRPr="00F02262">
        <w:rPr>
          <w:b w:val="0"/>
          <w:bCs w:val="0"/>
          <w:sz w:val="24"/>
          <w:szCs w:val="24"/>
          <w:lang w:eastAsia="ar-SA"/>
        </w:rPr>
        <w:t>«Триатлон здоровья»</w:t>
      </w:r>
      <w:r w:rsidR="003D6831" w:rsidRPr="00F02262">
        <w:rPr>
          <w:b w:val="0"/>
          <w:sz w:val="24"/>
          <w:szCs w:val="24"/>
          <w:lang w:eastAsia="ar-SA"/>
        </w:rPr>
        <w:t xml:space="preserve"> –</w:t>
      </w:r>
      <w:r w:rsidRPr="00F02262">
        <w:rPr>
          <w:b w:val="0"/>
          <w:bCs w:val="0"/>
          <w:sz w:val="24"/>
          <w:szCs w:val="24"/>
          <w:lang w:eastAsia="ar-SA"/>
        </w:rPr>
        <w:t xml:space="preserve"> именно так было названо наше образовательное событие</w:t>
      </w:r>
      <w:r w:rsidR="0041369C">
        <w:rPr>
          <w:b w:val="0"/>
          <w:bCs w:val="0"/>
          <w:sz w:val="24"/>
          <w:szCs w:val="24"/>
          <w:lang w:eastAsia="ar-SA"/>
        </w:rPr>
        <w:t xml:space="preserve">, о котором </w:t>
      </w:r>
      <w:r w:rsidR="00976B83" w:rsidRPr="00F02262">
        <w:rPr>
          <w:b w:val="0"/>
          <w:bCs w:val="0"/>
          <w:sz w:val="24"/>
          <w:szCs w:val="24"/>
          <w:lang w:eastAsia="ar-SA"/>
        </w:rPr>
        <w:t xml:space="preserve">мы </w:t>
      </w:r>
      <w:r w:rsidR="0041369C">
        <w:rPr>
          <w:b w:val="0"/>
          <w:bCs w:val="0"/>
          <w:sz w:val="24"/>
          <w:szCs w:val="24"/>
          <w:lang w:eastAsia="ar-SA"/>
        </w:rPr>
        <w:t>будем говорить в этой статье</w:t>
      </w:r>
      <w:r w:rsidR="00976B83" w:rsidRPr="00F02262">
        <w:rPr>
          <w:b w:val="0"/>
          <w:bCs w:val="0"/>
          <w:sz w:val="24"/>
          <w:szCs w:val="24"/>
          <w:lang w:eastAsia="ar-SA"/>
        </w:rPr>
        <w:t>. Начнем с раскрытия особенностей самой технологии.</w:t>
      </w:r>
      <w:r w:rsidR="00B42F72" w:rsidRPr="00F02262">
        <w:rPr>
          <w:b w:val="0"/>
          <w:bCs w:val="0"/>
          <w:sz w:val="24"/>
          <w:szCs w:val="24"/>
          <w:lang w:eastAsia="ar-SA"/>
        </w:rPr>
        <w:t xml:space="preserve"> </w:t>
      </w:r>
      <w:r w:rsidR="002512A6">
        <w:rPr>
          <w:b w:val="0"/>
          <w:bCs w:val="0"/>
          <w:sz w:val="24"/>
          <w:szCs w:val="24"/>
          <w:lang w:eastAsia="ar-SA"/>
        </w:rPr>
        <w:t>Вот</w:t>
      </w:r>
      <w:r w:rsidR="006810F0">
        <w:rPr>
          <w:b w:val="0"/>
          <w:bCs w:val="0"/>
          <w:sz w:val="24"/>
          <w:szCs w:val="24"/>
          <w:lang w:eastAsia="ar-SA"/>
        </w:rPr>
        <w:t xml:space="preserve"> что говорят о ней в педагогическом сообществе.</w:t>
      </w:r>
      <w:r w:rsidR="002512A6" w:rsidRPr="006810F0">
        <w:rPr>
          <w:b w:val="0"/>
          <w:bCs w:val="0"/>
          <w:sz w:val="24"/>
          <w:szCs w:val="24"/>
          <w:lang w:eastAsia="ar-SA"/>
        </w:rPr>
        <w:t xml:space="preserve"> </w:t>
      </w:r>
    </w:p>
    <w:p w:rsidR="002512A6" w:rsidRDefault="002512A6" w:rsidP="00C7701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  <w:lang w:eastAsia="ar-SA"/>
        </w:rPr>
      </w:pPr>
      <w:r w:rsidRPr="002512A6">
        <w:rPr>
          <w:b w:val="0"/>
          <w:bCs w:val="0"/>
          <w:sz w:val="24"/>
          <w:szCs w:val="24"/>
          <w:lang w:eastAsia="ar-SA"/>
        </w:rPr>
        <w:t xml:space="preserve">По словам учредителя Всероссийского конкурса учителей частных школ «Вклад учителя», директора ЧНОУ «Феникс» (г. Москва) Татьяны </w:t>
      </w:r>
      <w:proofErr w:type="spellStart"/>
      <w:r w:rsidRPr="002512A6">
        <w:rPr>
          <w:b w:val="0"/>
          <w:bCs w:val="0"/>
          <w:sz w:val="24"/>
          <w:szCs w:val="24"/>
          <w:lang w:eastAsia="ar-SA"/>
        </w:rPr>
        <w:t>Есиной</w:t>
      </w:r>
      <w:proofErr w:type="spellEnd"/>
      <w:r w:rsidRPr="002512A6">
        <w:rPr>
          <w:b w:val="0"/>
          <w:bCs w:val="0"/>
          <w:sz w:val="24"/>
          <w:szCs w:val="24"/>
          <w:lang w:eastAsia="ar-SA"/>
        </w:rPr>
        <w:t xml:space="preserve">, этот формат хорош тем, что </w:t>
      </w:r>
      <w:r w:rsidR="00C77016">
        <w:rPr>
          <w:b w:val="0"/>
          <w:bCs w:val="0"/>
          <w:sz w:val="24"/>
          <w:szCs w:val="24"/>
          <w:lang w:eastAsia="ar-SA"/>
        </w:rPr>
        <w:t>выходит за рамки повседневности.</w:t>
      </w:r>
      <w:r w:rsidRPr="002512A6">
        <w:rPr>
          <w:b w:val="0"/>
          <w:bCs w:val="0"/>
          <w:sz w:val="24"/>
          <w:szCs w:val="24"/>
          <w:lang w:eastAsia="ar-SA"/>
        </w:rPr>
        <w:t xml:space="preserve"> </w:t>
      </w:r>
      <w:r w:rsidR="006810F0" w:rsidRPr="006810F0">
        <w:rPr>
          <w:b w:val="0"/>
          <w:bCs w:val="0"/>
          <w:sz w:val="24"/>
          <w:szCs w:val="24"/>
          <w:lang w:eastAsia="ar-SA"/>
        </w:rPr>
        <w:t>«Образовательное событие соотносится с жизненным опытом ученика, заставляя его ярко, глубоко проживать все этапы события. Этот опыт проживания и эмоции, которые надолго остаются в памяти участников,  усиливают педагогиче</w:t>
      </w:r>
      <w:r w:rsidR="00C77016">
        <w:rPr>
          <w:b w:val="0"/>
          <w:bCs w:val="0"/>
          <w:sz w:val="24"/>
          <w:szCs w:val="24"/>
          <w:lang w:eastAsia="ar-SA"/>
        </w:rPr>
        <w:t xml:space="preserve">ский эффект», </w:t>
      </w:r>
      <w:r w:rsidR="00C77016" w:rsidRPr="00F02262">
        <w:rPr>
          <w:b w:val="0"/>
          <w:sz w:val="24"/>
          <w:szCs w:val="24"/>
          <w:lang w:eastAsia="ar-SA"/>
        </w:rPr>
        <w:t>–</w:t>
      </w:r>
      <w:r w:rsidR="00C77016">
        <w:rPr>
          <w:b w:val="0"/>
          <w:bCs w:val="0"/>
          <w:sz w:val="24"/>
          <w:szCs w:val="24"/>
          <w:lang w:eastAsia="ar-SA"/>
        </w:rPr>
        <w:t xml:space="preserve"> говорит Татьяна </w:t>
      </w:r>
      <w:r w:rsidR="00C77016">
        <w:rPr>
          <w:b w:val="0"/>
          <w:bCs w:val="0"/>
          <w:sz w:val="24"/>
          <w:szCs w:val="24"/>
          <w:lang w:eastAsia="ar-SA"/>
        </w:rPr>
        <w:sym w:font="Symbol" w:char="F05B"/>
      </w:r>
      <w:r w:rsidR="00C77016">
        <w:rPr>
          <w:b w:val="0"/>
          <w:bCs w:val="0"/>
          <w:sz w:val="24"/>
          <w:szCs w:val="24"/>
          <w:lang w:eastAsia="ar-SA"/>
        </w:rPr>
        <w:t>3</w:t>
      </w:r>
      <w:r w:rsidR="00C77016">
        <w:rPr>
          <w:b w:val="0"/>
          <w:bCs w:val="0"/>
          <w:sz w:val="24"/>
          <w:szCs w:val="24"/>
          <w:lang w:eastAsia="ar-SA"/>
        </w:rPr>
        <w:sym w:font="Symbol" w:char="F05D"/>
      </w:r>
      <w:r w:rsidR="00C77016">
        <w:rPr>
          <w:b w:val="0"/>
          <w:bCs w:val="0"/>
          <w:sz w:val="24"/>
          <w:szCs w:val="24"/>
          <w:lang w:eastAsia="ar-SA"/>
        </w:rPr>
        <w:t>.</w:t>
      </w:r>
    </w:p>
    <w:p w:rsidR="002512A6" w:rsidRDefault="006810F0" w:rsidP="002512A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  <w:lang w:eastAsia="ar-SA"/>
        </w:rPr>
      </w:pPr>
      <w:r w:rsidRPr="006810F0">
        <w:rPr>
          <w:b w:val="0"/>
          <w:bCs w:val="0"/>
          <w:sz w:val="24"/>
          <w:szCs w:val="24"/>
          <w:lang w:eastAsia="ar-SA"/>
        </w:rPr>
        <w:t>Замдиректора Президентского Ли</w:t>
      </w:r>
      <w:r w:rsidR="002512A6">
        <w:rPr>
          <w:b w:val="0"/>
          <w:bCs w:val="0"/>
          <w:sz w:val="24"/>
          <w:szCs w:val="24"/>
          <w:lang w:eastAsia="ar-SA"/>
        </w:rPr>
        <w:t>цея «Сириус» Александр Кузьмин</w:t>
      </w:r>
      <w:r w:rsidRPr="006810F0">
        <w:rPr>
          <w:b w:val="0"/>
          <w:bCs w:val="0"/>
          <w:sz w:val="24"/>
          <w:szCs w:val="24"/>
          <w:lang w:eastAsia="ar-SA"/>
        </w:rPr>
        <w:t>, что от привычных педагогических форм образовательное событие отличает то, что оно хорошо работает на сплочение коллектива:</w:t>
      </w:r>
      <w:r w:rsidR="002512A6">
        <w:rPr>
          <w:b w:val="0"/>
          <w:bCs w:val="0"/>
          <w:sz w:val="24"/>
          <w:szCs w:val="24"/>
          <w:lang w:eastAsia="ar-SA"/>
        </w:rPr>
        <w:t xml:space="preserve"> </w:t>
      </w:r>
      <w:r w:rsidRPr="006810F0">
        <w:rPr>
          <w:b w:val="0"/>
          <w:bCs w:val="0"/>
          <w:sz w:val="24"/>
          <w:szCs w:val="24"/>
          <w:lang w:eastAsia="ar-SA"/>
        </w:rPr>
        <w:t xml:space="preserve">«Образовательное событие не только дает широкое поле для творчества, для методического поиска, но и всех объединяет: и детей, и взрослых, и родителей, и выпускников, которых тоже нередко привлекают </w:t>
      </w:r>
      <w:r w:rsidR="00C77016">
        <w:rPr>
          <w:b w:val="0"/>
          <w:bCs w:val="0"/>
          <w:sz w:val="24"/>
          <w:szCs w:val="24"/>
          <w:lang w:eastAsia="ar-SA"/>
        </w:rPr>
        <w:t xml:space="preserve">к участию. И это самое главное» </w:t>
      </w:r>
      <w:r w:rsidR="00B42F72" w:rsidRPr="00F02262">
        <w:rPr>
          <w:b w:val="0"/>
          <w:bCs w:val="0"/>
          <w:sz w:val="24"/>
          <w:szCs w:val="24"/>
          <w:lang w:eastAsia="ar-SA"/>
        </w:rPr>
        <w:t xml:space="preserve"> </w:t>
      </w:r>
      <w:r w:rsidR="00C77016">
        <w:rPr>
          <w:b w:val="0"/>
          <w:bCs w:val="0"/>
          <w:sz w:val="24"/>
          <w:szCs w:val="24"/>
          <w:lang w:eastAsia="ar-SA"/>
        </w:rPr>
        <w:sym w:font="Symbol" w:char="F05B"/>
      </w:r>
      <w:r w:rsidR="00C77016">
        <w:rPr>
          <w:b w:val="0"/>
          <w:bCs w:val="0"/>
          <w:sz w:val="24"/>
          <w:szCs w:val="24"/>
          <w:lang w:eastAsia="ar-SA"/>
        </w:rPr>
        <w:t>3</w:t>
      </w:r>
      <w:r w:rsidR="00C77016">
        <w:rPr>
          <w:b w:val="0"/>
          <w:bCs w:val="0"/>
          <w:sz w:val="24"/>
          <w:szCs w:val="24"/>
          <w:lang w:eastAsia="ar-SA"/>
        </w:rPr>
        <w:sym w:font="Symbol" w:char="F05D"/>
      </w:r>
      <w:r w:rsidR="00C77016">
        <w:rPr>
          <w:b w:val="0"/>
          <w:bCs w:val="0"/>
          <w:sz w:val="24"/>
          <w:szCs w:val="24"/>
          <w:lang w:eastAsia="ar-SA"/>
        </w:rPr>
        <w:t>.</w:t>
      </w:r>
      <w:r w:rsidR="00C77016" w:rsidRPr="002512A6">
        <w:rPr>
          <w:b w:val="0"/>
          <w:bCs w:val="0"/>
          <w:sz w:val="24"/>
          <w:szCs w:val="24"/>
          <w:lang w:eastAsia="ar-SA"/>
        </w:rPr>
        <w:t xml:space="preserve"> </w:t>
      </w:r>
      <w:r w:rsidR="00B42F72" w:rsidRPr="00F02262">
        <w:rPr>
          <w:b w:val="0"/>
          <w:bCs w:val="0"/>
          <w:sz w:val="24"/>
          <w:szCs w:val="24"/>
          <w:lang w:eastAsia="ar-SA"/>
        </w:rPr>
        <w:t xml:space="preserve">    </w:t>
      </w:r>
    </w:p>
    <w:p w:rsidR="0063537E" w:rsidRPr="00F02262" w:rsidRDefault="0063537E" w:rsidP="002512A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  <w:lang w:eastAsia="ar-SA"/>
        </w:rPr>
      </w:pPr>
      <w:r w:rsidRPr="00F02262">
        <w:rPr>
          <w:b w:val="0"/>
          <w:sz w:val="24"/>
          <w:szCs w:val="24"/>
        </w:rPr>
        <w:t xml:space="preserve"> </w:t>
      </w:r>
      <w:r w:rsidR="002512A6">
        <w:rPr>
          <w:b w:val="0"/>
          <w:sz w:val="24"/>
          <w:szCs w:val="24"/>
        </w:rPr>
        <w:t xml:space="preserve">Что же говорится об этом формате работы в самой технологии. </w:t>
      </w:r>
      <w:r w:rsidR="00337C59" w:rsidRPr="00F02262">
        <w:rPr>
          <w:b w:val="0"/>
          <w:sz w:val="24"/>
          <w:szCs w:val="24"/>
        </w:rPr>
        <w:t xml:space="preserve">Образовательное событие </w:t>
      </w:r>
      <w:r w:rsidR="00C77016" w:rsidRPr="00F02262">
        <w:rPr>
          <w:b w:val="0"/>
          <w:sz w:val="24"/>
          <w:szCs w:val="24"/>
          <w:lang w:eastAsia="ar-SA"/>
        </w:rPr>
        <w:t>–</w:t>
      </w:r>
      <w:r w:rsidR="00337C59" w:rsidRPr="00F02262">
        <w:rPr>
          <w:b w:val="0"/>
          <w:sz w:val="24"/>
          <w:szCs w:val="24"/>
        </w:rPr>
        <w:t xml:space="preserve"> это ограниченное во времени социальное взаимодействие, направленное на решение образовательных задач. Это пространство совместного творчества детей и взрослых, это систематический целеориентированный интерактивный процесс, в котором спонтанная игровая деятельность ребенка является основной деятельностью, через которую реализуются его интересы «здесь-и-сейчас».</w:t>
      </w:r>
      <w:r w:rsidR="00337C59" w:rsidRPr="00F02262">
        <w:rPr>
          <w:b w:val="0"/>
          <w:sz w:val="24"/>
          <w:szCs w:val="24"/>
        </w:rPr>
        <w:cr/>
      </w:r>
      <w:r w:rsidRPr="00F02262">
        <w:rPr>
          <w:b w:val="0"/>
          <w:sz w:val="24"/>
          <w:szCs w:val="24"/>
        </w:rPr>
        <w:t xml:space="preserve">Образовательное событие позволяет организовать  такую ситуацию, где будут настоящие переживания, ощущения значимости момента, перехода от непонимания другого к его освоению и принятию. </w:t>
      </w:r>
    </w:p>
    <w:p w:rsidR="00CF7507" w:rsidRPr="00F02262" w:rsidRDefault="00CF7507" w:rsidP="00F02262">
      <w:pPr>
        <w:ind w:firstLine="709"/>
        <w:jc w:val="both"/>
      </w:pPr>
      <w:r w:rsidRPr="00F02262">
        <w:t xml:space="preserve">Сущность образовательного события заключается в том, что  организуются  специальные условия для детского действия, в результате которого ребенком создается определенный продукт; затем – усиление этого действия через рефлексию. Таким образом, полученный опыт, осмысленный и осознанный, превращается в средство для </w:t>
      </w:r>
      <w:r w:rsidRPr="00F02262">
        <w:lastRenderedPageBreak/>
        <w:t>достижения новой, уже более высокой, цели. При этом любой из участников образовательного события – это действительно участник, а не зритель: у каждого – свои смыслы, своя деятельность, свои переживания.</w:t>
      </w:r>
    </w:p>
    <w:p w:rsidR="00CF7507" w:rsidRPr="00F02262" w:rsidRDefault="00CF7507" w:rsidP="00F02262">
      <w:pPr>
        <w:tabs>
          <w:tab w:val="left" w:pos="709"/>
        </w:tabs>
        <w:ind w:firstLine="709"/>
        <w:jc w:val="both"/>
        <w:rPr>
          <w:lang w:eastAsia="ru-RU"/>
        </w:rPr>
      </w:pPr>
      <w:r w:rsidRPr="00F02262">
        <w:rPr>
          <w:lang w:eastAsia="ru-RU"/>
        </w:rPr>
        <w:t xml:space="preserve">Образовательное событие имеет несколько этапов, первым из которых является  подготовительный этап. Здесь продумывается концепция предстоящего события, а также его навигация (общая карта, дизайн повесток и пр.). На этом этапе идет поиск и новых особых взрослых, которые будут интересны детям и будут теми значимыми Другими, которые принесут новые идеи, новые смыслы, новые ценности. </w:t>
      </w:r>
    </w:p>
    <w:p w:rsidR="00CF7507" w:rsidRPr="00F02262" w:rsidRDefault="00CF7507" w:rsidP="00F02262">
      <w:pPr>
        <w:tabs>
          <w:tab w:val="left" w:pos="2970"/>
        </w:tabs>
        <w:ind w:firstLine="709"/>
        <w:jc w:val="both"/>
        <w:rPr>
          <w:lang w:eastAsia="ru-RU"/>
        </w:rPr>
      </w:pPr>
      <w:r w:rsidRPr="00F02262">
        <w:rPr>
          <w:lang w:eastAsia="ru-RU"/>
        </w:rPr>
        <w:t xml:space="preserve">Второй этап – это содержательная часть, это собственно событие. На каждой мастерской событие проживается в двух блоках: интеллектуальном, где дается информация по теме, где ребенок может поделиться своими знаниями и получить ответы на интересующие вопросы; и интерактивном, где ребенок получает возможность приобщения к данной теме через действия. </w:t>
      </w:r>
    </w:p>
    <w:p w:rsidR="00CF7507" w:rsidRPr="00F02262" w:rsidRDefault="00CF7507" w:rsidP="00F02262">
      <w:pPr>
        <w:tabs>
          <w:tab w:val="left" w:pos="709"/>
        </w:tabs>
        <w:ind w:firstLine="709"/>
        <w:jc w:val="both"/>
        <w:rPr>
          <w:lang w:eastAsia="ru-RU"/>
        </w:rPr>
      </w:pPr>
      <w:r w:rsidRPr="00F02262">
        <w:rPr>
          <w:lang w:eastAsia="ru-RU"/>
        </w:rPr>
        <w:t xml:space="preserve">Третий этап – рефлексия. По итогам образовательного события проводится обмен мнениями, впечатлениями, высказываниями по поводу прожитого. Используются разные форматы рефлексии: внутри группы (мастерской), внутри класса, через школьный сайт, газету, видеообращение. </w:t>
      </w:r>
      <w:r w:rsidRPr="00F02262">
        <w:t>Это необходимо для закрепления одного из основных эффектов события, так называемого «последействия» – событие прошло, а о нем говорят, его вспоминают, его продолжают в разных формах.</w:t>
      </w:r>
    </w:p>
    <w:p w:rsidR="00F02262" w:rsidRPr="00F02262" w:rsidRDefault="003D6831" w:rsidP="00C05A70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hd w:val="clear" w:color="auto" w:fill="FFFFFF"/>
        </w:rPr>
      </w:pPr>
      <w:r w:rsidRPr="00F02262">
        <w:rPr>
          <w:rStyle w:val="c0"/>
          <w:color w:val="000000"/>
          <w:shd w:val="clear" w:color="auto" w:fill="FFFFFF"/>
        </w:rPr>
        <w:t>Почему триатлон?</w:t>
      </w:r>
      <w:r w:rsidR="00F02262" w:rsidRPr="00F02262">
        <w:rPr>
          <w:rStyle w:val="c0"/>
          <w:color w:val="000000"/>
          <w:shd w:val="clear" w:color="auto" w:fill="FFFFFF"/>
        </w:rPr>
        <w:t xml:space="preserve">  </w:t>
      </w:r>
      <w:r w:rsidRPr="00F02262">
        <w:rPr>
          <w:rStyle w:val="c0"/>
          <w:color w:val="000000"/>
          <w:shd w:val="clear" w:color="auto" w:fill="FFFFFF"/>
        </w:rPr>
        <w:t>Каковы же особенности проведения нашего образовательного события «Триатлон здоровья».</w:t>
      </w:r>
      <w:r w:rsidR="00661A82" w:rsidRPr="00F02262">
        <w:t xml:space="preserve"> </w:t>
      </w:r>
      <w:r w:rsidR="00661A82" w:rsidRPr="00F02262">
        <w:rPr>
          <w:rStyle w:val="c0"/>
          <w:color w:val="000000"/>
          <w:shd w:val="clear" w:color="auto" w:fill="FFFFFF"/>
        </w:rPr>
        <w:t>Уникальность события заключается в том, что за весьма короткое время каждому ученику предлагается проанализировать собственный опыт по формированию навыков здоровьесбережения и получить несложные инструменты для их самосовершенствования с трех сторон</w:t>
      </w:r>
      <w:r w:rsidR="00C05A70">
        <w:rPr>
          <w:rStyle w:val="c0"/>
          <w:color w:val="000000"/>
          <w:shd w:val="clear" w:color="auto" w:fill="FFFFFF"/>
        </w:rPr>
        <w:t xml:space="preserve">. </w:t>
      </w:r>
      <w:r w:rsidR="00F02262" w:rsidRPr="00F02262">
        <w:rPr>
          <w:rStyle w:val="c0"/>
          <w:color w:val="000000"/>
          <w:shd w:val="clear" w:color="auto" w:fill="FFFFFF"/>
        </w:rPr>
        <w:t xml:space="preserve">Как в триатлоне, суть которого заключается в последовательном прохождении трех этапов, каждый из которых представляет собой отдельный вид спорта,  </w:t>
      </w:r>
      <w:r w:rsidR="00C05A70">
        <w:rPr>
          <w:rStyle w:val="c0"/>
          <w:color w:val="000000"/>
          <w:shd w:val="clear" w:color="auto" w:fill="FFFFFF"/>
        </w:rPr>
        <w:t>наше</w:t>
      </w:r>
      <w:r w:rsidR="00F02262" w:rsidRPr="00F02262">
        <w:rPr>
          <w:rStyle w:val="c0"/>
          <w:color w:val="000000"/>
          <w:shd w:val="clear" w:color="auto" w:fill="FFFFFF"/>
        </w:rPr>
        <w:t xml:space="preserve"> образовательно</w:t>
      </w:r>
      <w:r w:rsidR="00C05A70">
        <w:rPr>
          <w:rStyle w:val="c0"/>
          <w:color w:val="000000"/>
          <w:shd w:val="clear" w:color="auto" w:fill="FFFFFF"/>
        </w:rPr>
        <w:t>е</w:t>
      </w:r>
      <w:r w:rsidR="00F02262" w:rsidRPr="00F02262">
        <w:rPr>
          <w:rStyle w:val="c0"/>
          <w:color w:val="000000"/>
          <w:shd w:val="clear" w:color="auto" w:fill="FFFFFF"/>
        </w:rPr>
        <w:t xml:space="preserve"> событи</w:t>
      </w:r>
      <w:r w:rsidR="00C05A70">
        <w:rPr>
          <w:rStyle w:val="c0"/>
          <w:color w:val="000000"/>
          <w:shd w:val="clear" w:color="auto" w:fill="FFFFFF"/>
        </w:rPr>
        <w:t xml:space="preserve">е строилась </w:t>
      </w:r>
      <w:r w:rsidR="00C05A70" w:rsidRPr="00C05A70">
        <w:rPr>
          <w:rStyle w:val="c0"/>
          <w:color w:val="000000"/>
          <w:shd w:val="clear" w:color="auto" w:fill="FFFFFF"/>
        </w:rPr>
        <w:t>на трех постулатах: эмоционально</w:t>
      </w:r>
      <w:r w:rsidR="00C05A70">
        <w:rPr>
          <w:rStyle w:val="c0"/>
          <w:color w:val="000000"/>
          <w:shd w:val="clear" w:color="auto" w:fill="FFFFFF"/>
        </w:rPr>
        <w:t>е</w:t>
      </w:r>
      <w:r w:rsidR="00C05A70" w:rsidRPr="00C05A70">
        <w:rPr>
          <w:rStyle w:val="c0"/>
          <w:color w:val="000000"/>
          <w:shd w:val="clear" w:color="auto" w:fill="FFFFFF"/>
        </w:rPr>
        <w:t xml:space="preserve"> здоровье, физическ</w:t>
      </w:r>
      <w:r w:rsidR="00C05A70">
        <w:rPr>
          <w:rStyle w:val="c0"/>
          <w:color w:val="000000"/>
          <w:shd w:val="clear" w:color="auto" w:fill="FFFFFF"/>
        </w:rPr>
        <w:t>ая</w:t>
      </w:r>
      <w:r w:rsidR="00C05A70" w:rsidRPr="00C05A70">
        <w:rPr>
          <w:rStyle w:val="c0"/>
          <w:color w:val="000000"/>
          <w:shd w:val="clear" w:color="auto" w:fill="FFFFFF"/>
        </w:rPr>
        <w:t xml:space="preserve"> активност</w:t>
      </w:r>
      <w:r w:rsidR="00C05A70">
        <w:rPr>
          <w:rStyle w:val="c0"/>
          <w:color w:val="000000"/>
          <w:shd w:val="clear" w:color="auto" w:fill="FFFFFF"/>
        </w:rPr>
        <w:t>ь</w:t>
      </w:r>
      <w:r w:rsidR="00C05A70" w:rsidRPr="00C05A70">
        <w:rPr>
          <w:rStyle w:val="c0"/>
          <w:color w:val="000000"/>
          <w:shd w:val="clear" w:color="auto" w:fill="FFFFFF"/>
        </w:rPr>
        <w:t xml:space="preserve"> и </w:t>
      </w:r>
      <w:r w:rsidR="00C05A70">
        <w:rPr>
          <w:rStyle w:val="c0"/>
          <w:color w:val="000000"/>
          <w:shd w:val="clear" w:color="auto" w:fill="FFFFFF"/>
        </w:rPr>
        <w:t>правильное питание</w:t>
      </w:r>
      <w:r w:rsidR="00C05A70" w:rsidRPr="00C05A70">
        <w:rPr>
          <w:rStyle w:val="c0"/>
          <w:color w:val="000000"/>
          <w:shd w:val="clear" w:color="auto" w:fill="FFFFFF"/>
        </w:rPr>
        <w:t>.</w:t>
      </w:r>
    </w:p>
    <w:p w:rsidR="00C05A70" w:rsidRPr="00C05A70" w:rsidRDefault="00C05A70" w:rsidP="00C05A70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Какие </w:t>
      </w:r>
      <w:r w:rsidRPr="00C05A70">
        <w:rPr>
          <w:rStyle w:val="c0"/>
          <w:color w:val="000000"/>
          <w:shd w:val="clear" w:color="auto" w:fill="FFFFFF"/>
        </w:rPr>
        <w:t>дефициты закры</w:t>
      </w:r>
      <w:r>
        <w:rPr>
          <w:rStyle w:val="c0"/>
          <w:color w:val="000000"/>
          <w:shd w:val="clear" w:color="auto" w:fill="FFFFFF"/>
        </w:rPr>
        <w:t xml:space="preserve">ли мы </w:t>
      </w:r>
      <w:r w:rsidRPr="00C05A70">
        <w:rPr>
          <w:rStyle w:val="c0"/>
          <w:color w:val="000000"/>
          <w:shd w:val="clear" w:color="auto" w:fill="FFFFFF"/>
        </w:rPr>
        <w:t>–</w:t>
      </w:r>
      <w:r>
        <w:rPr>
          <w:rStyle w:val="c0"/>
          <w:color w:val="000000"/>
          <w:shd w:val="clear" w:color="auto" w:fill="FFFFFF"/>
        </w:rPr>
        <w:t xml:space="preserve"> педагоги? В первую очередь </w:t>
      </w:r>
      <w:r w:rsidRPr="00C05A70">
        <w:rPr>
          <w:rStyle w:val="c0"/>
          <w:color w:val="000000"/>
          <w:shd w:val="clear" w:color="auto" w:fill="FFFFFF"/>
        </w:rPr>
        <w:t>–</w:t>
      </w:r>
      <w:r>
        <w:rPr>
          <w:rStyle w:val="c0"/>
          <w:color w:val="000000"/>
          <w:shd w:val="clear" w:color="auto" w:fill="FFFFFF"/>
        </w:rPr>
        <w:t xml:space="preserve"> это</w:t>
      </w:r>
      <w:r w:rsidRPr="00C05A70">
        <w:rPr>
          <w:rStyle w:val="c0"/>
          <w:color w:val="000000"/>
          <w:shd w:val="clear" w:color="auto" w:fill="FFFFFF"/>
        </w:rPr>
        <w:t xml:space="preserve"> формирование различных видов </w:t>
      </w:r>
      <w:proofErr w:type="spellStart"/>
      <w:r w:rsidRPr="00C05A70">
        <w:rPr>
          <w:rStyle w:val="c0"/>
          <w:color w:val="000000"/>
          <w:shd w:val="clear" w:color="auto" w:fill="FFFFFF"/>
        </w:rPr>
        <w:t>метапредметных</w:t>
      </w:r>
      <w:proofErr w:type="spellEnd"/>
      <w:r w:rsidRPr="00C05A70">
        <w:rPr>
          <w:rStyle w:val="c0"/>
          <w:color w:val="000000"/>
          <w:shd w:val="clear" w:color="auto" w:fill="FFFFFF"/>
        </w:rPr>
        <w:t xml:space="preserve"> УУД через разные блоки события</w:t>
      </w:r>
      <w:r>
        <w:rPr>
          <w:rStyle w:val="c0"/>
          <w:color w:val="000000"/>
          <w:shd w:val="clear" w:color="auto" w:fill="FFFFFF"/>
        </w:rPr>
        <w:t xml:space="preserve"> и </w:t>
      </w:r>
      <w:r w:rsidRPr="00C05A70">
        <w:rPr>
          <w:rStyle w:val="c0"/>
          <w:color w:val="000000"/>
          <w:shd w:val="clear" w:color="auto" w:fill="FFFFFF"/>
        </w:rPr>
        <w:t>диагностик</w:t>
      </w:r>
      <w:r>
        <w:rPr>
          <w:rStyle w:val="c0"/>
          <w:color w:val="000000"/>
          <w:shd w:val="clear" w:color="auto" w:fill="FFFFFF"/>
        </w:rPr>
        <w:t xml:space="preserve">у </w:t>
      </w:r>
      <w:proofErr w:type="spellStart"/>
      <w:r w:rsidRPr="00C05A70">
        <w:rPr>
          <w:rStyle w:val="c0"/>
          <w:color w:val="000000"/>
          <w:shd w:val="clear" w:color="auto" w:fill="FFFFFF"/>
        </w:rPr>
        <w:t>метапредметных</w:t>
      </w:r>
      <w:proofErr w:type="spellEnd"/>
      <w:r w:rsidRPr="00C05A70">
        <w:rPr>
          <w:rStyle w:val="c0"/>
          <w:color w:val="000000"/>
          <w:shd w:val="clear" w:color="auto" w:fill="FFFFFF"/>
        </w:rPr>
        <w:t xml:space="preserve"> УУД через наблюдение и анализ рефлексивных высказываний.</w:t>
      </w:r>
    </w:p>
    <w:p w:rsidR="00C05A70" w:rsidRDefault="00C05A70" w:rsidP="00C05A70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Не обошлось и «фишек»</w:t>
      </w:r>
      <w:r w:rsidRPr="00C05A70">
        <w:rPr>
          <w:rStyle w:val="c0"/>
          <w:color w:val="000000"/>
          <w:shd w:val="clear" w:color="auto" w:fill="FFFFFF"/>
        </w:rPr>
        <w:t>: встроенное наблюдение, послесловие, ситуация неопределенности и други</w:t>
      </w:r>
      <w:r>
        <w:rPr>
          <w:rStyle w:val="c0"/>
          <w:color w:val="000000"/>
          <w:shd w:val="clear" w:color="auto" w:fill="FFFFFF"/>
        </w:rPr>
        <w:t>х</w:t>
      </w:r>
      <w:r w:rsidRPr="00C05A70">
        <w:rPr>
          <w:rStyle w:val="c0"/>
          <w:color w:val="000000"/>
          <w:shd w:val="clear" w:color="auto" w:fill="FFFFFF"/>
        </w:rPr>
        <w:t>. Что бы случилось приращение у наших ребят, мы собрали разновозрастные команды, где ребята знакомились, раскрывались с разных, порой даже для нас – педагогов, неожиданных сторон, учились строить командные взаимоотношения, рефлексировать, сравнивать «себя с собой другим». Воплощение этого события стало великолепным опытом для наших выпускни</w:t>
      </w:r>
      <w:r w:rsidR="00C93983">
        <w:rPr>
          <w:rStyle w:val="c0"/>
          <w:color w:val="000000"/>
          <w:shd w:val="clear" w:color="auto" w:fill="FFFFFF"/>
        </w:rPr>
        <w:t>ков, которые стали наставниками команд и модераторами станций. В их работе</w:t>
      </w:r>
      <w:r w:rsidRPr="00C05A70">
        <w:rPr>
          <w:rStyle w:val="c0"/>
          <w:color w:val="000000"/>
          <w:shd w:val="clear" w:color="auto" w:fill="FFFFFF"/>
        </w:rPr>
        <w:t xml:space="preserve"> </w:t>
      </w:r>
      <w:r w:rsidR="00C93983">
        <w:rPr>
          <w:rStyle w:val="c0"/>
          <w:color w:val="000000"/>
          <w:shd w:val="clear" w:color="auto" w:fill="FFFFFF"/>
        </w:rPr>
        <w:t>о</w:t>
      </w:r>
      <w:r w:rsidR="00C93983" w:rsidRPr="00C93983">
        <w:rPr>
          <w:rStyle w:val="c0"/>
          <w:color w:val="000000"/>
          <w:shd w:val="clear" w:color="auto" w:fill="FFFFFF"/>
        </w:rPr>
        <w:t>тмеча</w:t>
      </w:r>
      <w:r w:rsidR="00C93983">
        <w:rPr>
          <w:rStyle w:val="c0"/>
          <w:color w:val="000000"/>
          <w:shd w:val="clear" w:color="auto" w:fill="FFFFFF"/>
        </w:rPr>
        <w:t>лся</w:t>
      </w:r>
      <w:r w:rsidR="00C93983" w:rsidRPr="00C93983">
        <w:rPr>
          <w:rStyle w:val="c0"/>
          <w:color w:val="000000"/>
          <w:shd w:val="clear" w:color="auto" w:fill="FFFFFF"/>
        </w:rPr>
        <w:t xml:space="preserve"> высокий уровень эмоциональной вовлеченности, взаимный диалог и сопереживание. Модераторы станций активно включились в подготовку, нашли себе экспертов для отработки заданий, подключили к подготовке события других ребят школы. </w:t>
      </w:r>
    </w:p>
    <w:p w:rsidR="00B80F45" w:rsidRPr="00F02262" w:rsidRDefault="00E71F15" w:rsidP="00C05A70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02262">
        <w:rPr>
          <w:rStyle w:val="c0"/>
          <w:color w:val="000000"/>
          <w:shd w:val="clear" w:color="auto" w:fill="FFFFFF"/>
        </w:rPr>
        <w:t>С</w:t>
      </w:r>
      <w:r w:rsidR="00C05A70">
        <w:rPr>
          <w:rStyle w:val="c0"/>
          <w:color w:val="000000"/>
          <w:shd w:val="clear" w:color="auto" w:fill="FFFFFF"/>
        </w:rPr>
        <w:t>амо с</w:t>
      </w:r>
      <w:r w:rsidRPr="00F02262">
        <w:rPr>
          <w:rStyle w:val="c0"/>
          <w:color w:val="000000"/>
          <w:shd w:val="clear" w:color="auto" w:fill="FFFFFF"/>
        </w:rPr>
        <w:t>обытие охватывало обучающихся 4-7 классов, и было</w:t>
      </w:r>
      <w:r w:rsidR="00624164" w:rsidRPr="00F02262">
        <w:rPr>
          <w:lang w:eastAsia="ar-SA"/>
        </w:rPr>
        <w:t xml:space="preserve"> приуроч</w:t>
      </w:r>
      <w:r w:rsidR="003D6831" w:rsidRPr="00F02262">
        <w:rPr>
          <w:bCs/>
          <w:lang w:eastAsia="ar-SA"/>
        </w:rPr>
        <w:t>ено к</w:t>
      </w:r>
      <w:r w:rsidRPr="00F02262">
        <w:rPr>
          <w:bCs/>
          <w:lang w:eastAsia="ar-SA"/>
        </w:rPr>
        <w:t xml:space="preserve"> Всемирному дню здоровья. На первом этапе был организован</w:t>
      </w:r>
      <w:r w:rsidR="00624164" w:rsidRPr="00F02262">
        <w:rPr>
          <w:lang w:eastAsia="ar-SA"/>
        </w:rPr>
        <w:t xml:space="preserve"> общий сбор, на котором </w:t>
      </w:r>
      <w:r w:rsidRPr="00F02262">
        <w:rPr>
          <w:lang w:eastAsia="ar-SA"/>
        </w:rPr>
        <w:t xml:space="preserve">вместе с ребятами мы </w:t>
      </w:r>
      <w:r w:rsidR="00624164" w:rsidRPr="00F02262">
        <w:rPr>
          <w:lang w:eastAsia="ar-SA"/>
        </w:rPr>
        <w:t xml:space="preserve">определили общие целевые установки, разбились на команды, получили заряд бодрости и маршрутные листы. </w:t>
      </w:r>
    </w:p>
    <w:p w:rsidR="00DB250E" w:rsidRPr="00F02262" w:rsidRDefault="00DB250E" w:rsidP="00F0226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  <w:lang w:eastAsia="ar-SA"/>
        </w:rPr>
      </w:pPr>
      <w:r w:rsidRPr="00F02262">
        <w:rPr>
          <w:b w:val="0"/>
          <w:bCs w:val="0"/>
          <w:sz w:val="24"/>
          <w:szCs w:val="24"/>
          <w:lang w:eastAsia="ar-SA"/>
        </w:rPr>
        <w:t>Маршрут предполагал прохождение станций:</w:t>
      </w:r>
    </w:p>
    <w:p w:rsidR="00DB250E" w:rsidRPr="00F02262" w:rsidRDefault="00DB250E" w:rsidP="00F02262">
      <w:pPr>
        <w:ind w:firstLine="709"/>
        <w:jc w:val="both"/>
      </w:pPr>
      <w:r w:rsidRPr="00F02262">
        <w:t xml:space="preserve">- Станция «Физическая активность», </w:t>
      </w:r>
      <w:r w:rsidR="00937533" w:rsidRPr="00F02262">
        <w:t>которая работала в формате интеллектуально</w:t>
      </w:r>
      <w:r w:rsidR="00F02262" w:rsidRPr="00F02262">
        <w:t xml:space="preserve"> </w:t>
      </w:r>
      <w:r w:rsidR="00937533" w:rsidRPr="00F02262">
        <w:t>– развлекательной игры «</w:t>
      </w:r>
      <w:proofErr w:type="spellStart"/>
      <w:r w:rsidR="00937533" w:rsidRPr="00F02262">
        <w:t>Квиз</w:t>
      </w:r>
      <w:proofErr w:type="spellEnd"/>
      <w:r w:rsidR="00937533" w:rsidRPr="00F02262">
        <w:t>, Плиз!»</w:t>
      </w:r>
      <w:r w:rsidR="00C93983">
        <w:t xml:space="preserve"> с выполнением общеразвивающих физических упражнений</w:t>
      </w:r>
      <w:r w:rsidR="00937533" w:rsidRPr="00F02262">
        <w:t>;</w:t>
      </w:r>
    </w:p>
    <w:p w:rsidR="00937533" w:rsidRPr="00F02262" w:rsidRDefault="00937533" w:rsidP="00F02262">
      <w:pPr>
        <w:ind w:firstLine="709"/>
        <w:jc w:val="both"/>
      </w:pPr>
      <w:r w:rsidRPr="00F02262">
        <w:t xml:space="preserve">- Станция «Эмоциональное здоровье», где работали с эмоциями, с настроением, и выявляли его связь со здоровьем человека; </w:t>
      </w:r>
    </w:p>
    <w:p w:rsidR="001D3FA1" w:rsidRPr="00F02262" w:rsidRDefault="00C544D3" w:rsidP="00F02262">
      <w:pPr>
        <w:ind w:firstLine="709"/>
        <w:jc w:val="both"/>
      </w:pPr>
      <w:r w:rsidRPr="00F02262">
        <w:lastRenderedPageBreak/>
        <w:t>- Станция</w:t>
      </w:r>
      <w:r w:rsidR="00C93983">
        <w:t xml:space="preserve"> «Пищевые привычки» </w:t>
      </w:r>
      <w:r w:rsidR="00C93983" w:rsidRPr="00C05A70">
        <w:rPr>
          <w:rStyle w:val="c0"/>
          <w:color w:val="000000"/>
          <w:shd w:val="clear" w:color="auto" w:fill="FFFFFF"/>
        </w:rPr>
        <w:t>–</w:t>
      </w:r>
      <w:r w:rsidR="00C93983">
        <w:t xml:space="preserve"> </w:t>
      </w:r>
      <w:r w:rsidRPr="00F02262">
        <w:t>ребята составляли</w:t>
      </w:r>
      <w:r w:rsidR="00937533" w:rsidRPr="00F02262">
        <w:t xml:space="preserve"> меню полезных завтраков</w:t>
      </w:r>
      <w:r w:rsidR="00B23D92">
        <w:t xml:space="preserve">, решали ситуационные задачи по составлению режима питания школьника  и </w:t>
      </w:r>
      <w:r w:rsidR="00937533" w:rsidRPr="00F02262">
        <w:t xml:space="preserve">спасали </w:t>
      </w:r>
      <w:proofErr w:type="spellStart"/>
      <w:r w:rsidR="00937533" w:rsidRPr="00F02262">
        <w:t>бегемотиков</w:t>
      </w:r>
      <w:proofErr w:type="spellEnd"/>
      <w:r w:rsidR="00937533" w:rsidRPr="00F02262">
        <w:t xml:space="preserve">, учась правильно читать информацию с </w:t>
      </w:r>
      <w:r w:rsidRPr="00F02262">
        <w:t>этикеток на</w:t>
      </w:r>
      <w:r w:rsidR="00937533" w:rsidRPr="00F02262">
        <w:t xml:space="preserve"> продуктах. </w:t>
      </w:r>
    </w:p>
    <w:p w:rsidR="00937533" w:rsidRPr="00F02262" w:rsidRDefault="00937533" w:rsidP="00F02262">
      <w:pPr>
        <w:ind w:firstLine="709"/>
        <w:jc w:val="both"/>
      </w:pPr>
      <w:r w:rsidRPr="00F02262">
        <w:t xml:space="preserve">Итогом стал </w:t>
      </w:r>
      <w:proofErr w:type="spellStart"/>
      <w:r w:rsidRPr="00F02262">
        <w:t>флэшмоб</w:t>
      </w:r>
      <w:proofErr w:type="spellEnd"/>
      <w:r w:rsidRPr="00F02262">
        <w:t xml:space="preserve"> отжиманий, в котором </w:t>
      </w:r>
      <w:r w:rsidR="00C544D3" w:rsidRPr="00F02262">
        <w:t>приняли</w:t>
      </w:r>
      <w:r w:rsidRPr="00F02262">
        <w:t xml:space="preserve"> участие </w:t>
      </w:r>
      <w:r w:rsidR="00C544D3" w:rsidRPr="00F02262">
        <w:t>все ребята школы</w:t>
      </w:r>
      <w:r w:rsidR="003D6831" w:rsidRPr="00F02262">
        <w:t>, педагоги и даже спортивные клубы нашего края</w:t>
      </w:r>
      <w:r w:rsidR="00C544D3" w:rsidRPr="00F02262">
        <w:t>.</w:t>
      </w:r>
    </w:p>
    <w:p w:rsidR="00937533" w:rsidRPr="00F02262" w:rsidRDefault="00C544D3" w:rsidP="00B23D92">
      <w:pPr>
        <w:ind w:firstLine="709"/>
        <w:jc w:val="both"/>
      </w:pPr>
      <w:r w:rsidRPr="00F02262">
        <w:t>На этапе рефлексии</w:t>
      </w:r>
      <w:r w:rsidR="007A54B6" w:rsidRPr="00F02262">
        <w:t xml:space="preserve"> </w:t>
      </w:r>
      <w:r w:rsidRPr="00F02262">
        <w:t xml:space="preserve">ребята поделились своими впечатлениями о данном событии. </w:t>
      </w:r>
      <w:r w:rsidR="007A54B6" w:rsidRPr="00F02262">
        <w:t xml:space="preserve">В </w:t>
      </w:r>
      <w:r w:rsidRPr="00F02262">
        <w:t xml:space="preserve">образовательном событии </w:t>
      </w:r>
      <w:r w:rsidR="007A54B6" w:rsidRPr="00F02262">
        <w:t>в</w:t>
      </w:r>
      <w:r w:rsidRPr="00F02262">
        <w:t>ажно послесловие – что же потом</w:t>
      </w:r>
      <w:r w:rsidR="007A54B6" w:rsidRPr="00F02262">
        <w:t xml:space="preserve">? Это последействие </w:t>
      </w:r>
      <w:r w:rsidRPr="00F02262">
        <w:t>было запланировано</w:t>
      </w:r>
      <w:r w:rsidR="007A54B6" w:rsidRPr="00F02262">
        <w:t xml:space="preserve"> в фотоконкурсе «Мой субботний завтрак» и «Чемоданчик здоровья», где были прописаны задания, которые ребята выполняли классом в течение недели, </w:t>
      </w:r>
      <w:r w:rsidRPr="00F02262">
        <w:t>формируя у</w:t>
      </w:r>
      <w:r w:rsidR="007A54B6" w:rsidRPr="00F02262">
        <w:t xml:space="preserve"> себя полезные привычки. </w:t>
      </w:r>
    </w:p>
    <w:bookmarkEnd w:id="0"/>
    <w:bookmarkEnd w:id="1"/>
    <w:p w:rsidR="00937533" w:rsidRDefault="006810F0" w:rsidP="00F02262">
      <w:pPr>
        <w:ind w:firstLine="709"/>
        <w:jc w:val="both"/>
      </w:pPr>
      <w:r w:rsidRPr="00C77016">
        <w:t>В заключении мы хотели бы добавить следующее: в</w:t>
      </w:r>
      <w:r w:rsidR="00BF673A" w:rsidRPr="00C77016">
        <w:t xml:space="preserve"> отличие от всех учебных предметов, именно физическая культура и Основы Безопасности Жизнедеятельности являются основными в формировании не только двигательных компонентов  человека, но и интеллектуальных и социально-психологических</w:t>
      </w:r>
      <w:r w:rsidRPr="00C77016">
        <w:t>. Многие предполагают, что на этих учебных дисциплинах невозможно применение предлагаемых современным педагогическим сообществом технологий. Мы говорим всем: «Образовательн</w:t>
      </w:r>
      <w:r w:rsidR="002512A6" w:rsidRPr="00C77016">
        <w:t>ое</w:t>
      </w:r>
      <w:r w:rsidRPr="00C77016">
        <w:t xml:space="preserve"> событие </w:t>
      </w:r>
      <w:r w:rsidR="00C77016" w:rsidRPr="00C77016">
        <w:t>как инновационная технология работы</w:t>
      </w:r>
      <w:r w:rsidR="00C77016">
        <w:t xml:space="preserve"> – не подведет, потому что это </w:t>
      </w:r>
      <w:r w:rsidR="00C77016" w:rsidRPr="00C77016">
        <w:t>самый естественный и в то же время самый развивающий вид деятельности</w:t>
      </w:r>
      <w:r w:rsidR="00C77016">
        <w:t xml:space="preserve"> всех участников образовательного процесса в школе!»</w:t>
      </w:r>
    </w:p>
    <w:p w:rsidR="002512A6" w:rsidRDefault="002512A6" w:rsidP="00F02262">
      <w:pPr>
        <w:ind w:firstLine="709"/>
        <w:jc w:val="both"/>
      </w:pPr>
    </w:p>
    <w:p w:rsidR="002512A6" w:rsidRDefault="002512A6" w:rsidP="00F02262">
      <w:pPr>
        <w:ind w:firstLine="709"/>
        <w:jc w:val="both"/>
      </w:pPr>
      <w:r>
        <w:t>Источники</w:t>
      </w:r>
    </w:p>
    <w:p w:rsidR="002512A6" w:rsidRDefault="00C77016" w:rsidP="00C77016">
      <w:pPr>
        <w:pStyle w:val="a9"/>
        <w:ind w:left="0" w:firstLine="709"/>
        <w:jc w:val="both"/>
      </w:pPr>
      <w:r>
        <w:t>1.</w:t>
      </w:r>
      <w:r w:rsidR="002512A6" w:rsidRPr="002512A6">
        <w:t>Базарнова Н.Д., Фролов В.А., Горячева Н.А. Образовательное событие как способ интеграции субъектов образовательного пространства // Проблемы современного педагогического образования. 2017. № 10 (57). С. 50-56.</w:t>
      </w:r>
    </w:p>
    <w:p w:rsidR="002512A6" w:rsidRDefault="00C77016" w:rsidP="00C77016">
      <w:pPr>
        <w:pStyle w:val="a9"/>
        <w:ind w:left="0" w:firstLine="709"/>
        <w:jc w:val="both"/>
      </w:pPr>
      <w:r>
        <w:t>2.</w:t>
      </w:r>
      <w:r w:rsidR="002512A6" w:rsidRPr="002512A6">
        <w:t xml:space="preserve">Вережникова О.Н. Образовательное событие в формате </w:t>
      </w:r>
      <w:proofErr w:type="spellStart"/>
      <w:r w:rsidR="002512A6" w:rsidRPr="002512A6">
        <w:t>метапред-метного</w:t>
      </w:r>
      <w:proofErr w:type="spellEnd"/>
      <w:r w:rsidR="002512A6" w:rsidRPr="002512A6">
        <w:t xml:space="preserve"> погружения. // Нижегородский ресурсный центр ДОД [Электронный ресурс] URL: http://www.rcvdo.ru/publ/publikacii/raznoe/ </w:t>
      </w:r>
      <w:proofErr w:type="spellStart"/>
      <w:r w:rsidR="002512A6" w:rsidRPr="002512A6">
        <w:t>obrazovatelnoe</w:t>
      </w:r>
      <w:proofErr w:type="spellEnd"/>
      <w:r w:rsidR="002512A6" w:rsidRPr="002512A6">
        <w:t xml:space="preserve">_ </w:t>
      </w:r>
      <w:proofErr w:type="spellStart"/>
      <w:r w:rsidR="002512A6" w:rsidRPr="002512A6">
        <w:t>sobytie_metapredmetnoe_pogruzhenije</w:t>
      </w:r>
      <w:proofErr w:type="spellEnd"/>
      <w:r w:rsidR="002512A6" w:rsidRPr="002512A6">
        <w:t>/12-1-0-51 (дата обращения: 17.09.2019).</w:t>
      </w:r>
    </w:p>
    <w:p w:rsidR="002512A6" w:rsidRPr="00F02262" w:rsidRDefault="00C77016" w:rsidP="00C77016">
      <w:pPr>
        <w:pStyle w:val="a9"/>
        <w:ind w:left="0" w:firstLine="709"/>
        <w:jc w:val="both"/>
      </w:pPr>
      <w:r>
        <w:t xml:space="preserve">3.Евгения </w:t>
      </w:r>
      <w:proofErr w:type="spellStart"/>
      <w:r>
        <w:t>михайлова</w:t>
      </w:r>
      <w:proofErr w:type="spellEnd"/>
      <w:r w:rsidR="002512A6" w:rsidRPr="002512A6">
        <w:t xml:space="preserve"> Что такое «образовательное событие» и почему оно эффективнее обычных уроков [Электронный ресурс] https://pedsovet.org/article/cto-takoe-obrazovatelnoe-sobytie-i-pocemu-ono-effektivnee-obycny</w:t>
      </w:r>
      <w:bookmarkStart w:id="2" w:name="_GoBack"/>
      <w:bookmarkEnd w:id="2"/>
      <w:r w:rsidR="002512A6" w:rsidRPr="002512A6">
        <w:t>h-urokov</w:t>
      </w:r>
    </w:p>
    <w:sectPr w:rsidR="002512A6" w:rsidRPr="00F02262" w:rsidSect="0057452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1" w:rsidRDefault="00554CA1" w:rsidP="006E2784">
      <w:r>
        <w:separator/>
      </w:r>
    </w:p>
  </w:endnote>
  <w:endnote w:type="continuationSeparator" w:id="0">
    <w:p w:rsidR="00554CA1" w:rsidRDefault="00554CA1" w:rsidP="006E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72072"/>
      <w:docPartObj>
        <w:docPartGallery w:val="Page Numbers (Bottom of Page)"/>
        <w:docPartUnique/>
      </w:docPartObj>
    </w:sdtPr>
    <w:sdtEndPr/>
    <w:sdtContent>
      <w:p w:rsidR="00240971" w:rsidRDefault="00240971" w:rsidP="00326F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1" w:rsidRDefault="00554CA1" w:rsidP="006E2784">
      <w:r>
        <w:separator/>
      </w:r>
    </w:p>
  </w:footnote>
  <w:footnote w:type="continuationSeparator" w:id="0">
    <w:p w:rsidR="00554CA1" w:rsidRDefault="00554CA1" w:rsidP="006E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43E"/>
    <w:multiLevelType w:val="hybridMultilevel"/>
    <w:tmpl w:val="9CEC8108"/>
    <w:lvl w:ilvl="0" w:tplc="43F6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9CE"/>
    <w:multiLevelType w:val="hybridMultilevel"/>
    <w:tmpl w:val="9E52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3FE4"/>
    <w:multiLevelType w:val="hybridMultilevel"/>
    <w:tmpl w:val="BBAAED92"/>
    <w:lvl w:ilvl="0" w:tplc="4CCA6F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1FA7"/>
    <w:multiLevelType w:val="hybridMultilevel"/>
    <w:tmpl w:val="1B90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2477"/>
    <w:multiLevelType w:val="hybridMultilevel"/>
    <w:tmpl w:val="52A86F14"/>
    <w:lvl w:ilvl="0" w:tplc="43F6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374D5"/>
    <w:multiLevelType w:val="hybridMultilevel"/>
    <w:tmpl w:val="C186C25A"/>
    <w:lvl w:ilvl="0" w:tplc="7FC4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886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8D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C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5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0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27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8C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8C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47C21"/>
    <w:multiLevelType w:val="hybridMultilevel"/>
    <w:tmpl w:val="96081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890373"/>
    <w:multiLevelType w:val="hybridMultilevel"/>
    <w:tmpl w:val="05C815E8"/>
    <w:lvl w:ilvl="0" w:tplc="E22C4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2A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C4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22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EB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A9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02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8E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AB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70C26"/>
    <w:multiLevelType w:val="hybridMultilevel"/>
    <w:tmpl w:val="4D10DB54"/>
    <w:lvl w:ilvl="0" w:tplc="01987F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932334"/>
    <w:multiLevelType w:val="hybridMultilevel"/>
    <w:tmpl w:val="84FE713A"/>
    <w:lvl w:ilvl="0" w:tplc="43F6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56092"/>
    <w:multiLevelType w:val="multilevel"/>
    <w:tmpl w:val="39D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36A47"/>
    <w:multiLevelType w:val="hybridMultilevel"/>
    <w:tmpl w:val="3332745C"/>
    <w:lvl w:ilvl="0" w:tplc="48C6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F6649"/>
    <w:multiLevelType w:val="hybridMultilevel"/>
    <w:tmpl w:val="B91E3A2C"/>
    <w:lvl w:ilvl="0" w:tplc="209416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09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E7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6C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49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66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E9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48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61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03CCB"/>
    <w:multiLevelType w:val="hybridMultilevel"/>
    <w:tmpl w:val="13A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8B8CCA0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5C69"/>
    <w:multiLevelType w:val="hybridMultilevel"/>
    <w:tmpl w:val="BECAFE90"/>
    <w:lvl w:ilvl="0" w:tplc="4CCA6F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9D4827"/>
    <w:multiLevelType w:val="hybridMultilevel"/>
    <w:tmpl w:val="ACB2D44C"/>
    <w:lvl w:ilvl="0" w:tplc="43F6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F100F"/>
    <w:multiLevelType w:val="hybridMultilevel"/>
    <w:tmpl w:val="FBA0C7E0"/>
    <w:lvl w:ilvl="0" w:tplc="51989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5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09"/>
    <w:rsid w:val="000065A3"/>
    <w:rsid w:val="00012688"/>
    <w:rsid w:val="00034FB9"/>
    <w:rsid w:val="000550BD"/>
    <w:rsid w:val="000577C1"/>
    <w:rsid w:val="00061DB7"/>
    <w:rsid w:val="00070B7E"/>
    <w:rsid w:val="00073BB2"/>
    <w:rsid w:val="000B5AC5"/>
    <w:rsid w:val="000B65F1"/>
    <w:rsid w:val="000D425C"/>
    <w:rsid w:val="000E06D8"/>
    <w:rsid w:val="000E3FE8"/>
    <w:rsid w:val="000E6C9D"/>
    <w:rsid w:val="00103647"/>
    <w:rsid w:val="001047B1"/>
    <w:rsid w:val="00121671"/>
    <w:rsid w:val="001222F1"/>
    <w:rsid w:val="0014710D"/>
    <w:rsid w:val="0017031C"/>
    <w:rsid w:val="00170D1D"/>
    <w:rsid w:val="00175003"/>
    <w:rsid w:val="001A13E7"/>
    <w:rsid w:val="001B59D8"/>
    <w:rsid w:val="001C266D"/>
    <w:rsid w:val="001D3FA1"/>
    <w:rsid w:val="001E43AA"/>
    <w:rsid w:val="0021098E"/>
    <w:rsid w:val="00211EB7"/>
    <w:rsid w:val="00240971"/>
    <w:rsid w:val="002512A6"/>
    <w:rsid w:val="002557E2"/>
    <w:rsid w:val="0026688E"/>
    <w:rsid w:val="0027031F"/>
    <w:rsid w:val="002800CD"/>
    <w:rsid w:val="00290B8D"/>
    <w:rsid w:val="002910D3"/>
    <w:rsid w:val="0029378B"/>
    <w:rsid w:val="002A3152"/>
    <w:rsid w:val="002A4782"/>
    <w:rsid w:val="002B54AD"/>
    <w:rsid w:val="002B5D87"/>
    <w:rsid w:val="002D0303"/>
    <w:rsid w:val="002D3590"/>
    <w:rsid w:val="002D792C"/>
    <w:rsid w:val="002E1D62"/>
    <w:rsid w:val="002F5806"/>
    <w:rsid w:val="003015AB"/>
    <w:rsid w:val="00303332"/>
    <w:rsid w:val="00310BE3"/>
    <w:rsid w:val="00326E10"/>
    <w:rsid w:val="00326F13"/>
    <w:rsid w:val="00327C08"/>
    <w:rsid w:val="00331EA9"/>
    <w:rsid w:val="003367ED"/>
    <w:rsid w:val="00337C59"/>
    <w:rsid w:val="0034135F"/>
    <w:rsid w:val="00350F83"/>
    <w:rsid w:val="003558F9"/>
    <w:rsid w:val="00365C7D"/>
    <w:rsid w:val="0037331D"/>
    <w:rsid w:val="00387A43"/>
    <w:rsid w:val="00394957"/>
    <w:rsid w:val="003B11D0"/>
    <w:rsid w:val="003B1956"/>
    <w:rsid w:val="003D4521"/>
    <w:rsid w:val="003D6831"/>
    <w:rsid w:val="00402079"/>
    <w:rsid w:val="00411199"/>
    <w:rsid w:val="0041369C"/>
    <w:rsid w:val="00416066"/>
    <w:rsid w:val="00421B31"/>
    <w:rsid w:val="004306FC"/>
    <w:rsid w:val="00431DFE"/>
    <w:rsid w:val="00447376"/>
    <w:rsid w:val="004574DE"/>
    <w:rsid w:val="00467C99"/>
    <w:rsid w:val="00472A61"/>
    <w:rsid w:val="00497CE9"/>
    <w:rsid w:val="004A141A"/>
    <w:rsid w:val="004B46E5"/>
    <w:rsid w:val="004D1256"/>
    <w:rsid w:val="004D68F4"/>
    <w:rsid w:val="00503634"/>
    <w:rsid w:val="00505E46"/>
    <w:rsid w:val="00506EE7"/>
    <w:rsid w:val="00511208"/>
    <w:rsid w:val="00530E09"/>
    <w:rsid w:val="00537CC2"/>
    <w:rsid w:val="00554CA1"/>
    <w:rsid w:val="00560E79"/>
    <w:rsid w:val="0057199F"/>
    <w:rsid w:val="00572D42"/>
    <w:rsid w:val="00574526"/>
    <w:rsid w:val="00580133"/>
    <w:rsid w:val="00597618"/>
    <w:rsid w:val="005A5F5F"/>
    <w:rsid w:val="005B3E75"/>
    <w:rsid w:val="005C6F39"/>
    <w:rsid w:val="005E28DB"/>
    <w:rsid w:val="00601D41"/>
    <w:rsid w:val="00612B39"/>
    <w:rsid w:val="00624164"/>
    <w:rsid w:val="0063537E"/>
    <w:rsid w:val="00636DEA"/>
    <w:rsid w:val="00661A82"/>
    <w:rsid w:val="00662928"/>
    <w:rsid w:val="006810F0"/>
    <w:rsid w:val="00685FE0"/>
    <w:rsid w:val="006B6337"/>
    <w:rsid w:val="006E2784"/>
    <w:rsid w:val="006E6966"/>
    <w:rsid w:val="006F149A"/>
    <w:rsid w:val="00701492"/>
    <w:rsid w:val="0073104D"/>
    <w:rsid w:val="007405D1"/>
    <w:rsid w:val="00746A48"/>
    <w:rsid w:val="00752DAF"/>
    <w:rsid w:val="00762372"/>
    <w:rsid w:val="007703E7"/>
    <w:rsid w:val="00771AB7"/>
    <w:rsid w:val="00777FF0"/>
    <w:rsid w:val="0078366D"/>
    <w:rsid w:val="00787725"/>
    <w:rsid w:val="00792B93"/>
    <w:rsid w:val="00795068"/>
    <w:rsid w:val="007A54B6"/>
    <w:rsid w:val="007B0019"/>
    <w:rsid w:val="007B42EF"/>
    <w:rsid w:val="007B6031"/>
    <w:rsid w:val="007D36DC"/>
    <w:rsid w:val="007E5460"/>
    <w:rsid w:val="007E7D34"/>
    <w:rsid w:val="007F251F"/>
    <w:rsid w:val="008276D3"/>
    <w:rsid w:val="00832BF5"/>
    <w:rsid w:val="00844898"/>
    <w:rsid w:val="00863DD3"/>
    <w:rsid w:val="00865548"/>
    <w:rsid w:val="008A7AA7"/>
    <w:rsid w:val="008B325C"/>
    <w:rsid w:val="008D0727"/>
    <w:rsid w:val="008E0AF9"/>
    <w:rsid w:val="008E177F"/>
    <w:rsid w:val="008F4E25"/>
    <w:rsid w:val="009061A4"/>
    <w:rsid w:val="00923567"/>
    <w:rsid w:val="00937533"/>
    <w:rsid w:val="009439D9"/>
    <w:rsid w:val="009473FD"/>
    <w:rsid w:val="0095103B"/>
    <w:rsid w:val="00966CD9"/>
    <w:rsid w:val="00976B83"/>
    <w:rsid w:val="00983EFA"/>
    <w:rsid w:val="0099006B"/>
    <w:rsid w:val="009C650D"/>
    <w:rsid w:val="009C740F"/>
    <w:rsid w:val="009E60E8"/>
    <w:rsid w:val="009F29D7"/>
    <w:rsid w:val="00A03734"/>
    <w:rsid w:val="00A17937"/>
    <w:rsid w:val="00A2582E"/>
    <w:rsid w:val="00A4473B"/>
    <w:rsid w:val="00A51AE9"/>
    <w:rsid w:val="00A551DD"/>
    <w:rsid w:val="00A56BE8"/>
    <w:rsid w:val="00A62D05"/>
    <w:rsid w:val="00A717A3"/>
    <w:rsid w:val="00A72B6A"/>
    <w:rsid w:val="00A83FAD"/>
    <w:rsid w:val="00AA29B2"/>
    <w:rsid w:val="00AA2C14"/>
    <w:rsid w:val="00AA6966"/>
    <w:rsid w:val="00AA74A0"/>
    <w:rsid w:val="00AB7EA9"/>
    <w:rsid w:val="00AC3A93"/>
    <w:rsid w:val="00AD4873"/>
    <w:rsid w:val="00AE2AA2"/>
    <w:rsid w:val="00AF4ECA"/>
    <w:rsid w:val="00AF5D11"/>
    <w:rsid w:val="00B0257A"/>
    <w:rsid w:val="00B1075C"/>
    <w:rsid w:val="00B138A3"/>
    <w:rsid w:val="00B14BC5"/>
    <w:rsid w:val="00B23D92"/>
    <w:rsid w:val="00B267A3"/>
    <w:rsid w:val="00B42F72"/>
    <w:rsid w:val="00B43FB1"/>
    <w:rsid w:val="00B52193"/>
    <w:rsid w:val="00B57F74"/>
    <w:rsid w:val="00B62847"/>
    <w:rsid w:val="00B62F77"/>
    <w:rsid w:val="00B7512E"/>
    <w:rsid w:val="00B7579A"/>
    <w:rsid w:val="00B7750D"/>
    <w:rsid w:val="00B80F45"/>
    <w:rsid w:val="00B847D2"/>
    <w:rsid w:val="00B97CB9"/>
    <w:rsid w:val="00BA2E5F"/>
    <w:rsid w:val="00BC27EB"/>
    <w:rsid w:val="00BC38B8"/>
    <w:rsid w:val="00BE3094"/>
    <w:rsid w:val="00BF341C"/>
    <w:rsid w:val="00BF673A"/>
    <w:rsid w:val="00C05A70"/>
    <w:rsid w:val="00C3258A"/>
    <w:rsid w:val="00C32EB7"/>
    <w:rsid w:val="00C53C97"/>
    <w:rsid w:val="00C53F0B"/>
    <w:rsid w:val="00C544D3"/>
    <w:rsid w:val="00C56F85"/>
    <w:rsid w:val="00C61B0C"/>
    <w:rsid w:val="00C716E0"/>
    <w:rsid w:val="00C77016"/>
    <w:rsid w:val="00C81881"/>
    <w:rsid w:val="00C93983"/>
    <w:rsid w:val="00CA4FFA"/>
    <w:rsid w:val="00CE0868"/>
    <w:rsid w:val="00CF7507"/>
    <w:rsid w:val="00D15B39"/>
    <w:rsid w:val="00D15F49"/>
    <w:rsid w:val="00D30440"/>
    <w:rsid w:val="00D5613E"/>
    <w:rsid w:val="00D67D71"/>
    <w:rsid w:val="00D72C37"/>
    <w:rsid w:val="00D76447"/>
    <w:rsid w:val="00D77256"/>
    <w:rsid w:val="00DA407E"/>
    <w:rsid w:val="00DB2161"/>
    <w:rsid w:val="00DB250E"/>
    <w:rsid w:val="00DC3F36"/>
    <w:rsid w:val="00DD4620"/>
    <w:rsid w:val="00DE1CCE"/>
    <w:rsid w:val="00DE2827"/>
    <w:rsid w:val="00DE5DAE"/>
    <w:rsid w:val="00E07A95"/>
    <w:rsid w:val="00E155C8"/>
    <w:rsid w:val="00E226BA"/>
    <w:rsid w:val="00E31D7B"/>
    <w:rsid w:val="00E422DE"/>
    <w:rsid w:val="00E56676"/>
    <w:rsid w:val="00E64D98"/>
    <w:rsid w:val="00E6683D"/>
    <w:rsid w:val="00E71F15"/>
    <w:rsid w:val="00E751FD"/>
    <w:rsid w:val="00E75C40"/>
    <w:rsid w:val="00E82821"/>
    <w:rsid w:val="00E93FB4"/>
    <w:rsid w:val="00EB0FA1"/>
    <w:rsid w:val="00EB361A"/>
    <w:rsid w:val="00EC2D46"/>
    <w:rsid w:val="00EC3C69"/>
    <w:rsid w:val="00EC496C"/>
    <w:rsid w:val="00EC4C44"/>
    <w:rsid w:val="00EC73BC"/>
    <w:rsid w:val="00F02262"/>
    <w:rsid w:val="00F13848"/>
    <w:rsid w:val="00F72E47"/>
    <w:rsid w:val="00F80439"/>
    <w:rsid w:val="00F8056E"/>
    <w:rsid w:val="00FB647D"/>
    <w:rsid w:val="00FD08E0"/>
    <w:rsid w:val="00FD2E41"/>
    <w:rsid w:val="00FD6A5F"/>
    <w:rsid w:val="00FE011E"/>
    <w:rsid w:val="00FE2EDB"/>
    <w:rsid w:val="00FF4E3E"/>
    <w:rsid w:val="00FF51C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1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CE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2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E2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267A3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rsid w:val="0066292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F14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A2582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A7AA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15B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B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3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431DFE"/>
    <w:pPr>
      <w:suppressAutoHyphens w:val="0"/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31DFE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431DFE"/>
    <w:pPr>
      <w:spacing w:after="100"/>
    </w:pPr>
  </w:style>
  <w:style w:type="paragraph" w:customStyle="1" w:styleId="c15">
    <w:name w:val="c15"/>
    <w:basedOn w:val="a"/>
    <w:rsid w:val="009900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99006B"/>
  </w:style>
  <w:style w:type="paragraph" w:customStyle="1" w:styleId="c3">
    <w:name w:val="c3"/>
    <w:basedOn w:val="a"/>
    <w:rsid w:val="009900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99006B"/>
  </w:style>
  <w:style w:type="character" w:customStyle="1" w:styleId="c0">
    <w:name w:val="c0"/>
    <w:basedOn w:val="a0"/>
    <w:rsid w:val="00070B7E"/>
  </w:style>
  <w:style w:type="character" w:customStyle="1" w:styleId="c8">
    <w:name w:val="c8"/>
    <w:basedOn w:val="a0"/>
    <w:rsid w:val="00511208"/>
  </w:style>
  <w:style w:type="character" w:customStyle="1" w:styleId="c18">
    <w:name w:val="c18"/>
    <w:basedOn w:val="a0"/>
    <w:rsid w:val="0051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1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CE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2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E2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267A3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Абзац списка1"/>
    <w:basedOn w:val="a"/>
    <w:rsid w:val="0066292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F14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A2582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A7AA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15B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B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3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431DFE"/>
    <w:pPr>
      <w:suppressAutoHyphens w:val="0"/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31DFE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431DFE"/>
    <w:pPr>
      <w:spacing w:after="100"/>
    </w:pPr>
  </w:style>
  <w:style w:type="paragraph" w:customStyle="1" w:styleId="c15">
    <w:name w:val="c15"/>
    <w:basedOn w:val="a"/>
    <w:rsid w:val="009900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99006B"/>
  </w:style>
  <w:style w:type="paragraph" w:customStyle="1" w:styleId="c3">
    <w:name w:val="c3"/>
    <w:basedOn w:val="a"/>
    <w:rsid w:val="009900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99006B"/>
  </w:style>
  <w:style w:type="character" w:customStyle="1" w:styleId="c0">
    <w:name w:val="c0"/>
    <w:basedOn w:val="a0"/>
    <w:rsid w:val="00070B7E"/>
  </w:style>
  <w:style w:type="character" w:customStyle="1" w:styleId="c8">
    <w:name w:val="c8"/>
    <w:basedOn w:val="a0"/>
    <w:rsid w:val="00511208"/>
  </w:style>
  <w:style w:type="character" w:customStyle="1" w:styleId="c18">
    <w:name w:val="c18"/>
    <w:basedOn w:val="a0"/>
    <w:rsid w:val="0051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73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6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0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678C-60F9-403B-BCD3-7E9739C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2022-10-28T04:39:00Z</cp:lastPrinted>
  <dcterms:created xsi:type="dcterms:W3CDTF">2023-02-05T16:46:00Z</dcterms:created>
  <dcterms:modified xsi:type="dcterms:W3CDTF">2023-02-05T18:16:00Z</dcterms:modified>
</cp:coreProperties>
</file>