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93" w:rsidRPr="0025705B" w:rsidRDefault="000844D1" w:rsidP="00971391">
      <w:pPr>
        <w:pStyle w:val="1"/>
        <w:spacing w:line="240" w:lineRule="auto"/>
        <w:ind w:firstLine="284"/>
        <w:jc w:val="right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proofErr w:type="spellStart"/>
      <w:r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Хороненко</w:t>
      </w:r>
      <w:proofErr w:type="spellEnd"/>
      <w:r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Евгения Анатольевна,</w:t>
      </w:r>
    </w:p>
    <w:p w:rsidR="00352193" w:rsidRPr="0025705B" w:rsidRDefault="00352193" w:rsidP="00971391">
      <w:pPr>
        <w:pStyle w:val="1"/>
        <w:spacing w:line="240" w:lineRule="auto"/>
        <w:ind w:firstLine="284"/>
        <w:jc w:val="right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воспитатель</w:t>
      </w:r>
    </w:p>
    <w:p w:rsidR="00352193" w:rsidRPr="0025705B" w:rsidRDefault="000844D1" w:rsidP="00971391">
      <w:pPr>
        <w:pStyle w:val="1"/>
        <w:spacing w:line="240" w:lineRule="auto"/>
        <w:ind w:firstLine="284"/>
        <w:jc w:val="right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МБДОУ </w:t>
      </w:r>
      <w:r w:rsidR="00352193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детского сада №</w:t>
      </w:r>
      <w:r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406 «Алёнка»</w:t>
      </w:r>
    </w:p>
    <w:p w:rsidR="00352193" w:rsidRPr="0025705B" w:rsidRDefault="000844D1" w:rsidP="00971391">
      <w:pPr>
        <w:pStyle w:val="1"/>
        <w:spacing w:line="240" w:lineRule="auto"/>
        <w:ind w:firstLine="284"/>
        <w:jc w:val="right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города Новосибирска</w:t>
      </w:r>
    </w:p>
    <w:p w:rsidR="00D97EA3" w:rsidRPr="0025705B" w:rsidRDefault="00D97EA3" w:rsidP="00F56AF3">
      <w:pPr>
        <w:pStyle w:val="1"/>
        <w:spacing w:line="240" w:lineRule="auto"/>
        <w:ind w:firstLine="567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Настольная игра для дошкольников  «Домик ПДД»</w:t>
      </w:r>
    </w:p>
    <w:p w:rsidR="00D97EA3" w:rsidRPr="00971391" w:rsidRDefault="00D97EA3" w:rsidP="00F56AF3">
      <w:pPr>
        <w:pStyle w:val="1"/>
        <w:spacing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97139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Аннотация: данная статья </w:t>
      </w:r>
      <w:r w:rsidR="00352193" w:rsidRPr="0097139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повествует</w:t>
      </w:r>
      <w:r w:rsidRPr="0097139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о</w:t>
      </w:r>
      <w:r w:rsidR="00352193" w:rsidRPr="0097139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разработанной автором</w:t>
      </w:r>
      <w:r w:rsidRPr="0097139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="00352193" w:rsidRPr="0097139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наглядно-сенсорной </w:t>
      </w:r>
      <w:r w:rsidRPr="0097139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игре, которая </w:t>
      </w:r>
      <w:r w:rsidR="00352193" w:rsidRPr="0097139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позволяет детям младшего возраста в интересной форме </w:t>
      </w:r>
      <w:r w:rsidRPr="0097139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изуч</w:t>
      </w:r>
      <w:r w:rsidR="00352193" w:rsidRPr="0097139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ать </w:t>
      </w:r>
      <w:r w:rsidRPr="0097139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в</w:t>
      </w:r>
      <w:r w:rsidR="00352193" w:rsidRPr="0097139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месте </w:t>
      </w:r>
      <w:proofErr w:type="gramStart"/>
      <w:r w:rsidR="00352193" w:rsidRPr="0097139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со</w:t>
      </w:r>
      <w:proofErr w:type="gramEnd"/>
      <w:r w:rsidR="00352193" w:rsidRPr="0097139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взрослым-наставником (</w:t>
      </w:r>
      <w:r w:rsidR="003D510F" w:rsidRPr="0097139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в данном случае </w:t>
      </w:r>
      <w:r w:rsidR="00352193" w:rsidRPr="0097139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воспитателем) </w:t>
      </w:r>
      <w:r w:rsidRPr="0097139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правил</w:t>
      </w:r>
      <w:r w:rsidR="00352193" w:rsidRPr="0097139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а</w:t>
      </w:r>
      <w:r w:rsidRPr="0097139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дорожного движения</w:t>
      </w:r>
      <w:r w:rsidR="00F56AF3" w:rsidRPr="0097139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и базовые принципы поведения на проезжей части или близ них</w:t>
      </w:r>
      <w:r w:rsidRPr="0097139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.</w:t>
      </w:r>
    </w:p>
    <w:p w:rsidR="00D97EA3" w:rsidRPr="0025705B" w:rsidRDefault="00D97EA3" w:rsidP="00F56AF3">
      <w:pPr>
        <w:pStyle w:val="1"/>
        <w:spacing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Ключевые слова: дети, игра, правила дорожного движения, светофор, улица</w:t>
      </w:r>
      <w:r w:rsidR="00130D51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, загадки</w:t>
      </w:r>
      <w:r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.</w:t>
      </w:r>
    </w:p>
    <w:p w:rsidR="003D510F" w:rsidRPr="0025705B" w:rsidRDefault="003D510F" w:rsidP="00F56AF3">
      <w:pPr>
        <w:pStyle w:val="1"/>
        <w:spacing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Проблематика</w:t>
      </w:r>
    </w:p>
    <w:p w:rsidR="00B02789" w:rsidRPr="0025705B" w:rsidRDefault="003D510F" w:rsidP="00F56AF3">
      <w:pPr>
        <w:pStyle w:val="1"/>
        <w:spacing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Дети каждый день приходят с родителями в детский сад или приезжают туда на транспорте или личных автомобилях. Конечно, почти все они знают, что такое светофор, что нужно смотреть по сторонам, когда собираешься переходить дорогу, и что столкновение с движущимся на скорости автомобилем может принести вред здоровью. Но знают ли они основные дорожные знаки? Знают ли, чем отличаются друг от друга разные виды общественного транспорта? </w:t>
      </w:r>
      <w:r w:rsidR="00B02789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При </w:t>
      </w:r>
      <w:r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переходе дороги по </w:t>
      </w:r>
      <w:proofErr w:type="gramStart"/>
      <w:r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зебре</w:t>
      </w:r>
      <w:proofErr w:type="gramEnd"/>
      <w:r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куда нужно сначала смотреть: направо или налево? Кто такой регулировщик, почему он стоит посреди перекрестка и что за палочка у него в руках? Вот тут и начинаются пробелы в знаниях. Их и требуется минимизировать. </w:t>
      </w:r>
      <w:r w:rsidR="00E62178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</w:p>
    <w:p w:rsidR="00B02789" w:rsidRPr="0025705B" w:rsidRDefault="00B02789" w:rsidP="00B0278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5705B">
        <w:rPr>
          <w:rFonts w:ascii="Times New Roman" w:hAnsi="Times New Roman" w:cs="Times New Roman"/>
          <w:sz w:val="24"/>
          <w:szCs w:val="24"/>
          <w:lang w:eastAsia="ru-RU"/>
        </w:rPr>
        <w:t xml:space="preserve">Для этого в группе была организована проектная деятельность с дошкольниками «Пешеходы </w:t>
      </w:r>
      <w:proofErr w:type="gramStart"/>
      <w:r w:rsidRPr="0025705B">
        <w:rPr>
          <w:rFonts w:ascii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25705B">
        <w:rPr>
          <w:rFonts w:ascii="Times New Roman" w:hAnsi="Times New Roman" w:cs="Times New Roman"/>
          <w:sz w:val="24"/>
          <w:szCs w:val="24"/>
          <w:lang w:eastAsia="ru-RU"/>
        </w:rPr>
        <w:t xml:space="preserve">алыши».  Целью этого проекта </w:t>
      </w:r>
    </w:p>
    <w:p w:rsidR="00B02789" w:rsidRPr="0025705B" w:rsidRDefault="00B02789" w:rsidP="00B0278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5705B">
        <w:rPr>
          <w:rFonts w:ascii="Times New Roman" w:hAnsi="Times New Roman" w:cs="Times New Roman"/>
          <w:sz w:val="24"/>
          <w:szCs w:val="24"/>
          <w:lang w:eastAsia="ru-RU"/>
        </w:rPr>
        <w:t xml:space="preserve">-  учить и закреплять знания правил дорожного движения </w:t>
      </w:r>
    </w:p>
    <w:p w:rsidR="00B02789" w:rsidRPr="0025705B" w:rsidRDefault="00B02789" w:rsidP="00B0278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5705B">
        <w:rPr>
          <w:rFonts w:ascii="Times New Roman" w:hAnsi="Times New Roman" w:cs="Times New Roman"/>
          <w:sz w:val="24"/>
          <w:szCs w:val="24"/>
          <w:lang w:eastAsia="ru-RU"/>
        </w:rPr>
        <w:t xml:space="preserve">- научить детей развивать смоделированные игровые ситуации </w:t>
      </w:r>
    </w:p>
    <w:p w:rsidR="00B02789" w:rsidRPr="0025705B" w:rsidRDefault="00B02789" w:rsidP="00B0278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5705B">
        <w:rPr>
          <w:rFonts w:ascii="Times New Roman" w:hAnsi="Times New Roman" w:cs="Times New Roman"/>
          <w:sz w:val="24"/>
          <w:szCs w:val="24"/>
          <w:lang w:eastAsia="ru-RU"/>
        </w:rPr>
        <w:t>- помочь понять детям различия между видами транспортных средств;</w:t>
      </w:r>
    </w:p>
    <w:p w:rsidR="00B02789" w:rsidRPr="0025705B" w:rsidRDefault="00B02789" w:rsidP="00B0278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5705B">
        <w:rPr>
          <w:rFonts w:ascii="Times New Roman" w:hAnsi="Times New Roman" w:cs="Times New Roman"/>
          <w:sz w:val="24"/>
          <w:szCs w:val="24"/>
          <w:lang w:eastAsia="ru-RU"/>
        </w:rPr>
        <w:t>- развивать коммуникативные навыки;</w:t>
      </w:r>
    </w:p>
    <w:p w:rsidR="00B02789" w:rsidRPr="0025705B" w:rsidRDefault="00B02789" w:rsidP="00B0278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02789" w:rsidRPr="0025705B" w:rsidRDefault="00A4091C" w:rsidP="00B0278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5705B">
        <w:rPr>
          <w:rFonts w:ascii="Times New Roman" w:hAnsi="Times New Roman" w:cs="Times New Roman"/>
          <w:sz w:val="24"/>
          <w:szCs w:val="24"/>
          <w:lang w:eastAsia="ru-RU"/>
        </w:rPr>
        <w:t xml:space="preserve">Описание </w:t>
      </w:r>
    </w:p>
    <w:p w:rsidR="00F359D3" w:rsidRPr="0025705B" w:rsidRDefault="00F359D3" w:rsidP="00F359D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57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проекта была проделана большая подготовительная работа. Подобрана нужная литература, игры и загадки для детей. Однако самым важным и сложным вопросом, </w:t>
      </w:r>
      <w:r w:rsidRPr="002570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который предстояло ответить еще до проведения самого первого </w:t>
      </w:r>
      <w:proofErr w:type="spellStart"/>
      <w:r w:rsidRPr="0025705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инфоурока</w:t>
      </w:r>
      <w:proofErr w:type="spellEnd"/>
      <w:r w:rsidRPr="00257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это: «В какой же именно форме рассказать малышам такой обширный и сложносочиненный пласт знаний, как правила дорожного движения?» Очевидно, что информацию необходимо представлять в доступной для их понимания форме. И просто рассказов «на заданную тему» тут наверняка будет недостаточно. Информацию лучше преподносить предметной и наглядной форме, а закреплять – </w:t>
      </w:r>
      <w:proofErr w:type="gramStart"/>
      <w:r w:rsidRPr="002570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57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игровой и интерактивной. </w:t>
      </w:r>
    </w:p>
    <w:p w:rsidR="00F359D3" w:rsidRPr="0025705B" w:rsidRDefault="00F359D3" w:rsidP="00F359D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5705B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пришло  не сразу, но весьма нестандартное. Было решено сделать своими руками раскладной домик, представляющий модель города, чтобы дети могли перемещать по ее улицам и дорогам пешеходов и транспортные средства, а, значит, и моделировать </w:t>
      </w:r>
      <w:proofErr w:type="gramStart"/>
      <w:r w:rsidRPr="0025705B">
        <w:rPr>
          <w:rFonts w:ascii="Times New Roman" w:hAnsi="Times New Roman" w:cs="Times New Roman"/>
          <w:sz w:val="24"/>
          <w:szCs w:val="24"/>
          <w:lang w:eastAsia="ru-RU"/>
        </w:rPr>
        <w:t>наглядно</w:t>
      </w:r>
      <w:proofErr w:type="gramEnd"/>
      <w:r w:rsidRPr="0025705B">
        <w:rPr>
          <w:rFonts w:ascii="Times New Roman" w:hAnsi="Times New Roman" w:cs="Times New Roman"/>
          <w:sz w:val="24"/>
          <w:szCs w:val="24"/>
          <w:lang w:eastAsia="ru-RU"/>
        </w:rPr>
        <w:t xml:space="preserve"> и осязаемо различные ситуации. </w:t>
      </w:r>
    </w:p>
    <w:p w:rsidR="00F359D3" w:rsidRPr="0025705B" w:rsidRDefault="00F359D3" w:rsidP="00F359D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5705B">
        <w:rPr>
          <w:rFonts w:ascii="Times New Roman" w:hAnsi="Times New Roman" w:cs="Times New Roman"/>
          <w:sz w:val="24"/>
          <w:szCs w:val="24"/>
          <w:lang w:eastAsia="ru-RU"/>
        </w:rPr>
        <w:t>На собственном опыте и в то же время безопасно дети, играя с домиком, получают наглядное представление не только о маршрутах движения, но и времени, которое нужно затратить на поездку. Также на карте можно расположить дорожный транспорт, людей и животных, а затем разыграть тематическую сценку.</w:t>
      </w:r>
    </w:p>
    <w:p w:rsidR="00B02789" w:rsidRPr="0025705B" w:rsidRDefault="00B02789" w:rsidP="00B0278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5705B">
        <w:rPr>
          <w:rFonts w:ascii="Times New Roman" w:hAnsi="Times New Roman" w:cs="Times New Roman"/>
          <w:sz w:val="24"/>
          <w:szCs w:val="24"/>
          <w:lang w:eastAsia="ru-RU"/>
        </w:rPr>
        <w:t>Пример: «Ситуация: твой щенок сорвался с поводка и выбежал на дорогу. Что нужно сделать, прежде</w:t>
      </w:r>
      <w:proofErr w:type="gramStart"/>
      <w:r w:rsidRPr="0025705B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5705B">
        <w:rPr>
          <w:rFonts w:ascii="Times New Roman" w:hAnsi="Times New Roman" w:cs="Times New Roman"/>
          <w:sz w:val="24"/>
          <w:szCs w:val="24"/>
          <w:lang w:eastAsia="ru-RU"/>
        </w:rPr>
        <w:t xml:space="preserve"> чем бросаться его догонять? Правильный ответ – убедиться в том, на дороге в данный момент нет машин, сначала посмотрев налево, а потом направо». </w:t>
      </w:r>
    </w:p>
    <w:p w:rsidR="00B02789" w:rsidRPr="0025705B" w:rsidRDefault="00B02789" w:rsidP="00B0278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5705B">
        <w:rPr>
          <w:rFonts w:ascii="Times New Roman" w:hAnsi="Times New Roman" w:cs="Times New Roman"/>
          <w:sz w:val="24"/>
          <w:szCs w:val="24"/>
          <w:lang w:eastAsia="ru-RU"/>
        </w:rPr>
        <w:t>Обучение в игре пройдёт весело и эффективно, ребёнок быстро и с интересом запомнит все правила дорожного движения, а возвращаясь к игре вновь и вновь, надёжно закрепит знания.</w:t>
      </w:r>
    </w:p>
    <w:p w:rsidR="00B02789" w:rsidRPr="0025705B" w:rsidRDefault="00B02789" w:rsidP="00B0278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5705B">
        <w:rPr>
          <w:rFonts w:ascii="Times New Roman" w:hAnsi="Times New Roman" w:cs="Times New Roman"/>
          <w:sz w:val="24"/>
          <w:szCs w:val="24"/>
          <w:lang w:eastAsia="ru-RU"/>
        </w:rPr>
        <w:t xml:space="preserve">В такие моменты ребенок, пусть на время и </w:t>
      </w:r>
      <w:proofErr w:type="gramStart"/>
      <w:r w:rsidRPr="0025705B">
        <w:rPr>
          <w:rFonts w:ascii="Times New Roman" w:hAnsi="Times New Roman" w:cs="Times New Roman"/>
          <w:sz w:val="24"/>
          <w:szCs w:val="24"/>
          <w:lang w:eastAsia="ru-RU"/>
        </w:rPr>
        <w:t>понарошку</w:t>
      </w:r>
      <w:proofErr w:type="gramEnd"/>
      <w:r w:rsidRPr="0025705B">
        <w:rPr>
          <w:rFonts w:ascii="Times New Roman" w:hAnsi="Times New Roman" w:cs="Times New Roman"/>
          <w:sz w:val="24"/>
          <w:szCs w:val="24"/>
          <w:lang w:eastAsia="ru-RU"/>
        </w:rPr>
        <w:t>, но становится полноправным участником дорожного движения, примеряет на себя разные роли (пешеход, водитель автобуса, водитель личного автомобиля, мотоциклист и т.д.), осознает различия между ними и их задачами, но самое главное – учится осторожности и безопасному поведению на дороге. Это является важным аспектом для накопления опыта безопасного поведения на улице.</w:t>
      </w:r>
    </w:p>
    <w:p w:rsidR="00B02789" w:rsidRPr="0025705B" w:rsidRDefault="00B02789" w:rsidP="00B0278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5705B">
        <w:rPr>
          <w:rFonts w:ascii="Times New Roman" w:hAnsi="Times New Roman" w:cs="Times New Roman"/>
          <w:sz w:val="24"/>
          <w:szCs w:val="24"/>
          <w:lang w:eastAsia="ru-RU"/>
        </w:rPr>
        <w:t>С помощью игры «Домик ПДД» можно учить и повторять правила дорожного движения, изучать дорожные знаки и разметку, а также можно играть в самые разные игры. Вот пара примеров:</w:t>
      </w:r>
    </w:p>
    <w:p w:rsidR="00B02789" w:rsidRPr="0025705B" w:rsidRDefault="00B02789" w:rsidP="00B0278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5705B">
        <w:rPr>
          <w:rFonts w:ascii="Times New Roman" w:hAnsi="Times New Roman" w:cs="Times New Roman"/>
          <w:sz w:val="24"/>
          <w:szCs w:val="24"/>
          <w:lang w:eastAsia="ru-RU"/>
        </w:rPr>
        <w:t xml:space="preserve">  «Угадай транспорт»</w:t>
      </w:r>
    </w:p>
    <w:p w:rsidR="00B02789" w:rsidRPr="0025705B" w:rsidRDefault="00B02789" w:rsidP="00B0278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5705B">
        <w:rPr>
          <w:rFonts w:ascii="Times New Roman" w:hAnsi="Times New Roman" w:cs="Times New Roman"/>
          <w:sz w:val="24"/>
          <w:szCs w:val="24"/>
          <w:lang w:eastAsia="ru-RU"/>
        </w:rPr>
        <w:t>Цель: зафиксировать представления детей о транспортных средствах, научить их  по описанию узнавать предметы, развивать сообразительность, быстроту мышления и речевую активность.</w:t>
      </w:r>
    </w:p>
    <w:p w:rsidR="00B02789" w:rsidRPr="0025705B" w:rsidRDefault="00B02789" w:rsidP="00B0278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5705B">
        <w:rPr>
          <w:rFonts w:ascii="Times New Roman" w:hAnsi="Times New Roman" w:cs="Times New Roman"/>
          <w:sz w:val="24"/>
          <w:szCs w:val="24"/>
          <w:lang w:eastAsia="ru-RU"/>
        </w:rPr>
        <w:t xml:space="preserve">Материалы: коробка с различными игрушками автотранспорта. </w:t>
      </w:r>
    </w:p>
    <w:p w:rsidR="00B02789" w:rsidRPr="0025705B" w:rsidRDefault="00B02789" w:rsidP="00B0278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5705B">
        <w:rPr>
          <w:rFonts w:ascii="Times New Roman" w:hAnsi="Times New Roman" w:cs="Times New Roman"/>
          <w:sz w:val="24"/>
          <w:szCs w:val="24"/>
          <w:lang w:eastAsia="ru-RU"/>
        </w:rPr>
        <w:t>Ход игры: Воспитатель загадывает детям загадки о видах транспорта. Кто первым из детей отгадает, о каком транспорте идет речь в загадке, получает игрушку и ставит ее на игровое поле. В конце все вместе играют на игровом поле «Домика».</w:t>
      </w:r>
    </w:p>
    <w:p w:rsidR="00B02789" w:rsidRPr="0025705B" w:rsidRDefault="00B02789" w:rsidP="00B0278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5705B">
        <w:rPr>
          <w:rFonts w:ascii="Times New Roman" w:hAnsi="Times New Roman" w:cs="Times New Roman"/>
          <w:sz w:val="24"/>
          <w:szCs w:val="24"/>
          <w:lang w:eastAsia="ru-RU"/>
        </w:rPr>
        <w:t>«Наша улица»</w:t>
      </w:r>
    </w:p>
    <w:p w:rsidR="00B02789" w:rsidRPr="0025705B" w:rsidRDefault="00B02789" w:rsidP="00B0278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5705B">
        <w:rPr>
          <w:rFonts w:ascii="Times New Roman" w:hAnsi="Times New Roman" w:cs="Times New Roman"/>
          <w:sz w:val="24"/>
          <w:szCs w:val="24"/>
          <w:lang w:eastAsia="ru-RU"/>
        </w:rPr>
        <w:t xml:space="preserve">Цель: расширять знания детей о правилах поведения пешехода и водителя в условиях улицы; закрепить представления детей о назначении светофора; учить детей различать дорожные </w:t>
      </w:r>
      <w:r w:rsidRPr="0025705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знаки (предупреждающие, запрещающие, предписывающие, информационно – указательные), предназначенные для водителей и пешеходов. </w:t>
      </w:r>
    </w:p>
    <w:p w:rsidR="00B02789" w:rsidRPr="0025705B" w:rsidRDefault="00B02789" w:rsidP="00B02789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5705B">
        <w:rPr>
          <w:rFonts w:ascii="Times New Roman" w:hAnsi="Times New Roman" w:cs="Times New Roman"/>
          <w:sz w:val="24"/>
          <w:szCs w:val="24"/>
          <w:lang w:eastAsia="ru-RU"/>
        </w:rPr>
        <w:t>Материал: настольная игра «Домик правил дорожного движения»; автомобили (игрушки); куклы – пешеходы; светофор (игрушка).</w:t>
      </w:r>
      <w:proofErr w:type="gramEnd"/>
    </w:p>
    <w:p w:rsidR="00B02789" w:rsidRPr="0025705B" w:rsidRDefault="00B02789" w:rsidP="00B0278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5705B">
        <w:rPr>
          <w:rFonts w:ascii="Times New Roman" w:hAnsi="Times New Roman" w:cs="Times New Roman"/>
          <w:sz w:val="24"/>
          <w:szCs w:val="24"/>
          <w:lang w:eastAsia="ru-RU"/>
        </w:rPr>
        <w:t xml:space="preserve">Ход игры: воспитатель сообщает, какой свет горит на светофоре, а дети, разделившись на водителей автомобилей и пешеходов, изображают на поле настольной игры, кто может в этот момент двигаться, а кто – должен стоять. </w:t>
      </w:r>
    </w:p>
    <w:p w:rsidR="00B02789" w:rsidRPr="0025705B" w:rsidRDefault="00B02789" w:rsidP="00B0278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570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5705B">
        <w:rPr>
          <w:rFonts w:ascii="Times New Roman" w:hAnsi="Times New Roman" w:cs="Times New Roman"/>
          <w:sz w:val="24"/>
          <w:szCs w:val="24"/>
          <w:lang w:eastAsia="ru-RU"/>
        </w:rPr>
        <w:t xml:space="preserve">Таким образом, проект был реализован в следующих видах деятельности: игровой, совместной, двигательной, продуктивной, исследовательской, творческой. </w:t>
      </w:r>
      <w:proofErr w:type="gramEnd"/>
    </w:p>
    <w:p w:rsidR="00B02789" w:rsidRPr="0025705B" w:rsidRDefault="00B02789" w:rsidP="00B0278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5705B">
        <w:rPr>
          <w:rFonts w:ascii="Times New Roman" w:hAnsi="Times New Roman" w:cs="Times New Roman"/>
          <w:sz w:val="24"/>
          <w:szCs w:val="24"/>
          <w:lang w:eastAsia="ru-RU"/>
        </w:rPr>
        <w:t>Заключение</w:t>
      </w:r>
    </w:p>
    <w:p w:rsidR="00B02789" w:rsidRPr="0025705B" w:rsidRDefault="00B02789" w:rsidP="00B0278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5705B">
        <w:rPr>
          <w:rFonts w:ascii="Times New Roman" w:hAnsi="Times New Roman" w:cs="Times New Roman"/>
          <w:sz w:val="24"/>
          <w:szCs w:val="24"/>
          <w:lang w:eastAsia="ru-RU"/>
        </w:rPr>
        <w:t>Во время реализации этого проекта мы увидели, насколько углубились знания детей о ПДД, дорожных знаках и различных видах транспорта. Ребятишки, разыгрывая различные ситуации на дороге в процессе изучения правил дорожного движения, стали проявлять больше осторожности и стали склоняться в своих решениях к безопасному поведению на дороге. Им стало ясно, что главное – это их жизнь и здоровье.</w:t>
      </w:r>
    </w:p>
    <w:p w:rsidR="002B4A6D" w:rsidRPr="0025705B" w:rsidRDefault="002B4A6D" w:rsidP="002B4A6D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Цель проекта:</w:t>
      </w:r>
    </w:p>
    <w:p w:rsidR="002B4A6D" w:rsidRPr="0025705B" w:rsidRDefault="002B4A6D" w:rsidP="002B4A6D">
      <w:pPr>
        <w:pStyle w:val="1"/>
        <w:spacing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Расширить и обобщить представления детей о правилах дорожного движения, его участниках и поведении на проезжей части и близ нее. В игровой и интерактивной форме отработать различные ситуации, в том числе и потенциально опасные, для переноса их в поведенческий арсенал ребенка.</w:t>
      </w:r>
    </w:p>
    <w:p w:rsidR="002B4A6D" w:rsidRPr="0025705B" w:rsidRDefault="002B4A6D" w:rsidP="002B4A6D">
      <w:pPr>
        <w:pStyle w:val="1"/>
        <w:spacing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Задачи:</w:t>
      </w:r>
    </w:p>
    <w:p w:rsidR="002B4A6D" w:rsidRPr="0025705B" w:rsidRDefault="002B4A6D" w:rsidP="004B3DB4">
      <w:pPr>
        <w:pStyle w:val="1"/>
        <w:spacing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- донести до детей важность уравновешенного и безопасного для себя и других поведения на дороге;</w:t>
      </w:r>
    </w:p>
    <w:p w:rsidR="002B4A6D" w:rsidRPr="0025705B" w:rsidRDefault="002B4A6D" w:rsidP="004B3DB4">
      <w:pPr>
        <w:pStyle w:val="1"/>
        <w:spacing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- воспитывать чувство ответственности за личную безопасность;</w:t>
      </w:r>
    </w:p>
    <w:p w:rsidR="002B4A6D" w:rsidRPr="0025705B" w:rsidRDefault="002B4A6D" w:rsidP="004B3DB4">
      <w:pPr>
        <w:pStyle w:val="1"/>
        <w:spacing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- развивать способность к умозаключениям;</w:t>
      </w:r>
    </w:p>
    <w:p w:rsidR="002B4A6D" w:rsidRPr="0025705B" w:rsidRDefault="002B4A6D" w:rsidP="004B3DB4">
      <w:pPr>
        <w:pStyle w:val="1"/>
        <w:spacing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- развивать быстроту реакции, скорость внимания и навык осмотрительности;</w:t>
      </w:r>
    </w:p>
    <w:p w:rsidR="002B4A6D" w:rsidRPr="0025705B" w:rsidRDefault="002B4A6D" w:rsidP="004B3DB4">
      <w:pPr>
        <w:pStyle w:val="1"/>
        <w:spacing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- сформировать реалистичные представления о дорожном движении;</w:t>
      </w:r>
    </w:p>
    <w:p w:rsidR="002B4A6D" w:rsidRPr="0025705B" w:rsidRDefault="002B4A6D" w:rsidP="004B3DB4">
      <w:pPr>
        <w:pStyle w:val="1"/>
        <w:spacing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- понять роль дорожных инспекторов, регулировщиков и других людей и транспортных средств, занимающих на дороге особое положение;</w:t>
      </w:r>
    </w:p>
    <w:p w:rsidR="002B4A6D" w:rsidRPr="0025705B" w:rsidRDefault="002B4A6D" w:rsidP="004B3DB4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510F" w:rsidRPr="0025705B" w:rsidRDefault="003D510F" w:rsidP="00F56AF3">
      <w:pPr>
        <w:pStyle w:val="1"/>
        <w:spacing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lastRenderedPageBreak/>
        <w:t>-</w:t>
      </w:r>
      <w:r w:rsidR="00C83FF9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с</w:t>
      </w:r>
      <w:r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формировать способность самостоятельно </w:t>
      </w:r>
      <w:r w:rsidR="00C83FF9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принимать решения относительно пешеходного движения на проезжей части</w:t>
      </w:r>
      <w:r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;</w:t>
      </w:r>
    </w:p>
    <w:p w:rsidR="00C83FF9" w:rsidRPr="0025705B" w:rsidRDefault="003D510F" w:rsidP="00F56AF3">
      <w:pPr>
        <w:pStyle w:val="1"/>
        <w:spacing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-</w:t>
      </w:r>
      <w:r w:rsidR="00C83FF9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развивать образ</w:t>
      </w:r>
      <w:r w:rsidR="00C83FF9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ное и пространственное мышление;</w:t>
      </w:r>
      <w:r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</w:p>
    <w:p w:rsidR="003D510F" w:rsidRPr="0025705B" w:rsidRDefault="00C83FF9" w:rsidP="00F56AF3">
      <w:pPr>
        <w:pStyle w:val="1"/>
        <w:spacing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- применять на практике </w:t>
      </w:r>
      <w:r w:rsidR="003D510F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творческие навыки</w:t>
      </w:r>
      <w:r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, фантазию, воображение.</w:t>
      </w:r>
    </w:p>
    <w:p w:rsidR="003D510F" w:rsidRPr="0025705B" w:rsidRDefault="003D510F" w:rsidP="00F56AF3">
      <w:pPr>
        <w:pStyle w:val="1"/>
        <w:spacing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Новизна проекта</w:t>
      </w:r>
    </w:p>
    <w:p w:rsidR="003D510F" w:rsidRPr="0025705B" w:rsidRDefault="00C83FF9" w:rsidP="00F56AF3">
      <w:pPr>
        <w:pStyle w:val="1"/>
        <w:spacing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Отличает этот проект от других и</w:t>
      </w:r>
      <w:r w:rsidR="003D510F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спользование интегративного подхода в отборе содержания, комплекса форм работы с детьми. Интеграция </w:t>
      </w:r>
      <w:r w:rsidR="006D2E83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в тщательно смоделированные ситуации </w:t>
      </w:r>
      <w:r w:rsidR="003D510F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создает возможность формирования у детей </w:t>
      </w:r>
      <w:r w:rsidR="00914A13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целостного восприятия системы дорожного движения</w:t>
      </w:r>
      <w:r w:rsidR="003D510F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на основе освоения меж предметных понятий, связей и закономерностей, а также посредством сочетания разных видов деятельности (игровой, трудо</w:t>
      </w:r>
      <w:r w:rsidR="00914A13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вой, познавательной, речевой). В таком виде п</w:t>
      </w:r>
      <w:r w:rsidR="003D510F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роектная деятельность развивает </w:t>
      </w:r>
      <w:r w:rsidR="00914A13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не только </w:t>
      </w:r>
      <w:r w:rsidR="003D510F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творческие способности дошкольников, </w:t>
      </w:r>
      <w:r w:rsidR="00914A13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но и </w:t>
      </w:r>
      <w:r w:rsidR="003D510F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помогает сам</w:t>
      </w:r>
      <w:r w:rsidR="00914A13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им</w:t>
      </w:r>
      <w:r w:rsidR="003D510F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педагог</w:t>
      </w:r>
      <w:r w:rsidR="00914A13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ам</w:t>
      </w:r>
      <w:r w:rsidR="003D510F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развиваться как творческ</w:t>
      </w:r>
      <w:r w:rsidR="00914A13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им</w:t>
      </w:r>
      <w:r w:rsidR="003D510F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личност</w:t>
      </w:r>
      <w:r w:rsidR="00914A13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ям</w:t>
      </w:r>
      <w:r w:rsidR="003D510F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.</w:t>
      </w:r>
    </w:p>
    <w:p w:rsidR="002B4A6D" w:rsidRPr="0025705B" w:rsidRDefault="002B4A6D" w:rsidP="002B4A6D">
      <w:pPr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25705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136233" cy="5514975"/>
            <wp:effectExtent l="19050" t="0" r="0" b="0"/>
            <wp:docPr id="4" name="Рисунок 6" descr="d:\Загрузки\IMG-20230125-WA001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Загрузки\IMG-20230125-WA0012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839" cy="5513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A13" w:rsidRPr="0025705B" w:rsidRDefault="00914A13" w:rsidP="00F56AF3">
      <w:pPr>
        <w:pStyle w:val="1"/>
        <w:spacing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</w:p>
    <w:p w:rsidR="00914A13" w:rsidRPr="0025705B" w:rsidRDefault="00914A13" w:rsidP="00F56AF3">
      <w:pPr>
        <w:pStyle w:val="1"/>
        <w:spacing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Продукт</w:t>
      </w:r>
      <w:r w:rsidR="00FA0DFD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ы</w:t>
      </w:r>
      <w:r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проекта</w:t>
      </w:r>
    </w:p>
    <w:p w:rsidR="00914A13" w:rsidRPr="0025705B" w:rsidRDefault="00914A13" w:rsidP="00F56AF3">
      <w:pPr>
        <w:pStyle w:val="1"/>
        <w:spacing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Основным материальным предметом, воплощающим реализацию идеи этой серии </w:t>
      </w:r>
      <w:proofErr w:type="spellStart"/>
      <w:r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инфоуроков</w:t>
      </w:r>
      <w:proofErr w:type="spellEnd"/>
      <w:r w:rsidR="00FA0DFD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,</w:t>
      </w:r>
      <w:r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является</w:t>
      </w:r>
      <w:r w:rsidR="004B3DB4" w:rsidRPr="004B3DB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="004B3DB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настольная игра «Домик ПДД».</w:t>
      </w:r>
      <w:r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="00FA0DFD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Также параллельно происходило п</w:t>
      </w:r>
      <w:r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ополнение уголк</w:t>
      </w:r>
      <w:r w:rsidR="00FA0DFD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а «</w:t>
      </w:r>
      <w:r w:rsidR="006E5F8D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Добрая Дорога Детства</w:t>
      </w:r>
      <w:r w:rsidR="00FA0DFD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» </w:t>
      </w:r>
      <w:r w:rsidR="006E5F8D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настольными играми, специальной литературой для педагогов и </w:t>
      </w:r>
      <w:r w:rsidR="00FA0DFD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книгами </w:t>
      </w:r>
      <w:r w:rsidR="006E5F8D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непосредственно для детей (со стихами, загадками и рассказами). </w:t>
      </w:r>
    </w:p>
    <w:p w:rsidR="00FA0DFD" w:rsidRPr="0025705B" w:rsidRDefault="00FA0DFD" w:rsidP="00F56AF3">
      <w:pPr>
        <w:pStyle w:val="1"/>
        <w:spacing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25705B">
        <w:rPr>
          <w:rFonts w:ascii="Times New Roman" w:eastAsia="Times New Roman" w:hAnsi="Times New Roman" w:cs="Times New Roman"/>
          <w:b w:val="0"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4648200" cy="3486151"/>
            <wp:effectExtent l="19050" t="0" r="0" b="0"/>
            <wp:docPr id="1" name="Рисунок 1" descr="D:\Загрузки\IMG-20230125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IMG-20230125-WA0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236" cy="3485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F8D" w:rsidRPr="0025705B" w:rsidRDefault="006E5F8D" w:rsidP="00F56AF3">
      <w:pPr>
        <w:pStyle w:val="1"/>
        <w:spacing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Материал и техническое обеспечение:</w:t>
      </w:r>
    </w:p>
    <w:p w:rsidR="006E5F8D" w:rsidRPr="0025705B" w:rsidRDefault="006E5F8D" w:rsidP="00F56AF3">
      <w:pPr>
        <w:pStyle w:val="1"/>
        <w:spacing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- сбор информации по теме ПДД;</w:t>
      </w:r>
    </w:p>
    <w:p w:rsidR="006E5F8D" w:rsidRPr="0025705B" w:rsidRDefault="006E5F8D" w:rsidP="00F56AF3">
      <w:pPr>
        <w:pStyle w:val="1"/>
        <w:spacing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- создание необходимых условий для реализации проекта;</w:t>
      </w:r>
    </w:p>
    <w:p w:rsidR="006E5F8D" w:rsidRPr="0025705B" w:rsidRDefault="006E5F8D" w:rsidP="00F56AF3">
      <w:pPr>
        <w:pStyle w:val="1"/>
        <w:spacing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- подбор материала для продуктивной деятельности;</w:t>
      </w:r>
    </w:p>
    <w:p w:rsidR="006E5F8D" w:rsidRPr="0025705B" w:rsidRDefault="006E5F8D" w:rsidP="00F56AF3">
      <w:pPr>
        <w:pStyle w:val="1"/>
        <w:spacing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- создание своими руками «Домика ПДД»;</w:t>
      </w:r>
    </w:p>
    <w:p w:rsidR="006E5F8D" w:rsidRPr="0025705B" w:rsidRDefault="006E5F8D" w:rsidP="00F56AF3">
      <w:pPr>
        <w:pStyle w:val="1"/>
        <w:spacing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- подбор художественной литературы по теме;</w:t>
      </w:r>
    </w:p>
    <w:p w:rsidR="006E5F8D" w:rsidRPr="0025705B" w:rsidRDefault="006E5F8D" w:rsidP="00F56AF3">
      <w:pPr>
        <w:pStyle w:val="1"/>
        <w:spacing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- подбор загадок, наглядного материала по теме;</w:t>
      </w:r>
    </w:p>
    <w:p w:rsidR="006E5F8D" w:rsidRPr="0025705B" w:rsidRDefault="006E5F8D" w:rsidP="00F56AF3">
      <w:pPr>
        <w:pStyle w:val="1"/>
        <w:spacing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lastRenderedPageBreak/>
        <w:t>- подбор сюжетно-ролевых, дидактических игр;</w:t>
      </w:r>
    </w:p>
    <w:p w:rsidR="006E5F8D" w:rsidRPr="0025705B" w:rsidRDefault="006E5F8D" w:rsidP="00F56AF3">
      <w:pPr>
        <w:pStyle w:val="1"/>
        <w:spacing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- разработка мероприятий;</w:t>
      </w:r>
    </w:p>
    <w:p w:rsidR="003D510F" w:rsidRPr="0025705B" w:rsidRDefault="006E5F8D" w:rsidP="00F56AF3">
      <w:pPr>
        <w:pStyle w:val="1"/>
        <w:spacing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- оформление наглядной информации для родителей.      </w:t>
      </w:r>
    </w:p>
    <w:p w:rsidR="00F97D05" w:rsidRPr="0025705B" w:rsidRDefault="00F97D05" w:rsidP="00F56AF3">
      <w:pPr>
        <w:pStyle w:val="1"/>
        <w:spacing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Участники проекта:</w:t>
      </w:r>
    </w:p>
    <w:p w:rsidR="00F97D05" w:rsidRPr="0025705B" w:rsidRDefault="000844D1" w:rsidP="00F56AF3">
      <w:pPr>
        <w:pStyle w:val="1"/>
        <w:spacing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1. Дети</w:t>
      </w:r>
      <w:r w:rsidR="00F97D05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группы </w:t>
      </w:r>
      <w:r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«Огонек» (2 – 3 </w:t>
      </w:r>
      <w:r w:rsidR="00F97D05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лет).</w:t>
      </w:r>
    </w:p>
    <w:p w:rsidR="00F97D05" w:rsidRPr="0025705B" w:rsidRDefault="000844D1" w:rsidP="00F56AF3">
      <w:pPr>
        <w:pStyle w:val="1"/>
        <w:spacing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2. Воспитатель Хороненко Евгения Анатольевна</w:t>
      </w:r>
    </w:p>
    <w:p w:rsidR="002544BC" w:rsidRPr="0025705B" w:rsidRDefault="002544BC" w:rsidP="00F56AF3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</w:pPr>
      <w:r w:rsidRPr="0025705B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Введение</w:t>
      </w:r>
    </w:p>
    <w:p w:rsidR="00603BC6" w:rsidRPr="0025705B" w:rsidRDefault="006E5F8D" w:rsidP="00F56AF3">
      <w:pPr>
        <w:pStyle w:val="1"/>
        <w:spacing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Итак, </w:t>
      </w:r>
      <w:r w:rsidR="00DE16FB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как вы видите</w:t>
      </w:r>
      <w:r w:rsidR="003130FD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,</w:t>
      </w:r>
      <w:r w:rsidR="00DE16FB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мы проделали большую подготовительную работу, отчетливо понимая, </w:t>
      </w:r>
      <w:r w:rsidR="002544BC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насколько важно своевременно</w:t>
      </w:r>
      <w:r w:rsidR="006A1147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донести</w:t>
      </w:r>
      <w:r w:rsidR="002544BC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="006A1147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до детей</w:t>
      </w:r>
      <w:r w:rsidR="002544BC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="006A1147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принципы</w:t>
      </w:r>
      <w:r w:rsidR="002544BC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="006A1147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и правила</w:t>
      </w:r>
      <w:r w:rsidR="002544BC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безопасного поведения на дороге. </w:t>
      </w:r>
      <w:r w:rsidR="00DE16FB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И самым важным и сложным вопросом, на который нам предстояло ответить еще до проведения самого первого </w:t>
      </w:r>
      <w:proofErr w:type="spellStart"/>
      <w:r w:rsidR="00DE16FB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инфоурока</w:t>
      </w:r>
      <w:proofErr w:type="spellEnd"/>
      <w:r w:rsidR="00DE16FB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– это: «В какой же именно форме </w:t>
      </w:r>
      <w:r w:rsidR="006A1147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рассказать дошкольникам такой обширный и сложносочиненный пласт знаний</w:t>
      </w:r>
      <w:r w:rsidR="00603BC6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,</w:t>
      </w:r>
      <w:r w:rsidR="006A1147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как правила дорожного движения?</w:t>
      </w:r>
      <w:r w:rsidR="00DE16FB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» </w:t>
      </w:r>
      <w:r w:rsidR="006A1147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Ведь даже взрослые тратят в автошколах не один месяц на то, чтобы до конца осознать все теоретические аспекты вождения и нюансы взаимодействия водителей и других участников дорожного движения. Очевидно, что такую серьезную и жизненно важную информацию </w:t>
      </w:r>
      <w:r w:rsidR="006545BD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для детей младше семи лет необходимо </w:t>
      </w:r>
      <w:r w:rsidR="006A1147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представить в доступной </w:t>
      </w:r>
      <w:r w:rsidR="006545BD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для </w:t>
      </w:r>
      <w:r w:rsidR="006A1147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их понимани</w:t>
      </w:r>
      <w:r w:rsidR="006545BD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я форме. И просто рассказов «на заданную тему» тут наверняка будет недостаточно. Информацию </w:t>
      </w:r>
      <w:r w:rsidR="001F6FC4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лучше</w:t>
      </w:r>
      <w:r w:rsidR="006545BD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преподносить предметно</w:t>
      </w:r>
      <w:r w:rsidR="001F6FC4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й</w:t>
      </w:r>
      <w:r w:rsidR="006545BD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и наглядной форме, а закреплять </w:t>
      </w:r>
      <w:r w:rsidR="00603BC6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– </w:t>
      </w:r>
      <w:proofErr w:type="gramStart"/>
      <w:r w:rsidR="00603BC6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в</w:t>
      </w:r>
      <w:proofErr w:type="gramEnd"/>
      <w:r w:rsidR="00603BC6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игровой</w:t>
      </w:r>
      <w:r w:rsidR="00DE16FB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и интерактивной</w:t>
      </w:r>
      <w:r w:rsidR="00603BC6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. </w:t>
      </w:r>
    </w:p>
    <w:p w:rsidR="00F531F8" w:rsidRPr="0025705B" w:rsidRDefault="00603BC6" w:rsidP="00F56AF3">
      <w:pPr>
        <w:pStyle w:val="1"/>
        <w:spacing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Из</w:t>
      </w:r>
      <w:r w:rsidR="006A1147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каждо</w:t>
      </w:r>
      <w:r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го</w:t>
      </w:r>
      <w:r w:rsidR="006A1147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занятия</w:t>
      </w:r>
      <w:r w:rsidR="006A1147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дети обязательно должны вынести определенны</w:t>
      </w:r>
      <w:r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е навыки</w:t>
      </w:r>
      <w:r w:rsidR="006A1147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, запомнит</w:t>
      </w:r>
      <w:r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ь</w:t>
      </w:r>
      <w:r w:rsidR="006A1147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новую информацию и выработать способность</w:t>
      </w:r>
      <w:r w:rsidR="006A1147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применять</w:t>
      </w:r>
      <w:r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ее в нужный момент. Именно это в дальнейшем может помочь им в критической ситуации на дороге сохранить жизнь и здоровье. Так что в данном контексте игра используется не просто как способ провести свободное время и развлечься, а</w:t>
      </w:r>
      <w:r w:rsidR="002544BC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как активно</w:t>
      </w:r>
      <w:r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е</w:t>
      </w:r>
      <w:r w:rsidR="002544BC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средств</w:t>
      </w:r>
      <w:r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о</w:t>
      </w:r>
      <w:r w:rsidR="002544BC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формирования знаний о правилах безопасного поведения на дороге. С помощью </w:t>
      </w:r>
      <w:r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разнообразных </w:t>
      </w:r>
      <w:r w:rsidR="002544BC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игр</w:t>
      </w:r>
      <w:r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овых сценок</w:t>
      </w:r>
      <w:r w:rsidR="002544BC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="00F531F8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необходимо создать</w:t>
      </w:r>
      <w:r w:rsidR="002544BC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вполне реальные </w:t>
      </w:r>
      <w:r w:rsidR="002544BC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модели ситуаций на дороге и обыгр</w:t>
      </w:r>
      <w:r w:rsidR="00F531F8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ать</w:t>
      </w:r>
      <w:r w:rsidR="002544BC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варианты поведения в них. </w:t>
      </w:r>
    </w:p>
    <w:p w:rsidR="009F583A" w:rsidRPr="0025705B" w:rsidRDefault="00F531F8" w:rsidP="00F56AF3">
      <w:pPr>
        <w:pStyle w:val="1"/>
        <w:spacing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Играя под чутким руководством заинтересованного в результате взрослого, ребёнок способен очень эффективно развивать свой познавательный интерес, наблюдательность, обобщать полученные знания. Такой формат обучения </w:t>
      </w:r>
      <w:r w:rsidR="009F583A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полностью лишен формализма и комфортен для всех участников, погружаясь в него, </w:t>
      </w:r>
      <w:r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дошкольник </w:t>
      </w:r>
      <w:r w:rsidR="009F583A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не чувствует себя скованно, а, наоборот, </w:t>
      </w:r>
      <w:r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легче начинает</w:t>
      </w:r>
      <w:r w:rsidR="009F583A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рассуждать, высказывать предположения. И е</w:t>
      </w:r>
      <w:r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го взрослому наставнику легче преподать ему азы логического и пространственного мышления, дать </w:t>
      </w:r>
      <w:r w:rsidR="009F583A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потренировать </w:t>
      </w:r>
      <w:r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зрительную память, внимание, усидчивость. </w:t>
      </w:r>
    </w:p>
    <w:p w:rsidR="009F583A" w:rsidRPr="0025705B" w:rsidRDefault="001F6FC4" w:rsidP="00F56AF3">
      <w:pPr>
        <w:pStyle w:val="1"/>
        <w:spacing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lastRenderedPageBreak/>
        <w:t>В целом можно сказать, что информационный урок на тему ПДД, не просто должен, он просто обязан быть интерактивным, то есть использовать самые разные средства и формы донесения до ребенка информации. Именно такими и стали наши занятия с «Домиком правил дорожного движения».</w:t>
      </w:r>
    </w:p>
    <w:p w:rsidR="007D1072" w:rsidRPr="0025705B" w:rsidRDefault="007D1072" w:rsidP="00F56AF3">
      <w:pPr>
        <w:pStyle w:val="1"/>
        <w:spacing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25705B">
        <w:rPr>
          <w:rFonts w:ascii="Times New Roman" w:eastAsia="Times New Roman" w:hAnsi="Times New Roman" w:cs="Times New Roman"/>
          <w:b w:val="0"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2621756" cy="3495675"/>
            <wp:effectExtent l="19050" t="0" r="7144" b="0"/>
            <wp:docPr id="6" name="Рисунок 5" descr="D:\Загрузки\IMG-20230123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Загрузки\IMG-20230123-WA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860" cy="3499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DFD" w:rsidRPr="0025705B" w:rsidRDefault="00FA0DFD" w:rsidP="00F56AF3">
      <w:pPr>
        <w:pStyle w:val="1"/>
        <w:spacing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Основная часть</w:t>
      </w:r>
    </w:p>
    <w:p w:rsidR="008F0947" w:rsidRPr="0025705B" w:rsidRDefault="00BC34B6" w:rsidP="00F56AF3">
      <w:pPr>
        <w:pStyle w:val="1"/>
        <w:spacing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Для удобства дидактический материал для </w:t>
      </w:r>
      <w:proofErr w:type="spellStart"/>
      <w:r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инфоуроков</w:t>
      </w:r>
      <w:proofErr w:type="spellEnd"/>
      <w:r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мы объединили в альбоме. В нем мы собрали различные темы для занятий (</w:t>
      </w:r>
      <w:r w:rsidR="008463E6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«Светофор», «Дорожные знаки», «Переходим улицу» и пр.</w:t>
      </w:r>
      <w:r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), </w:t>
      </w:r>
      <w:r w:rsidR="008463E6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а также </w:t>
      </w:r>
      <w:r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стихи, которые следует прочитать детям согласно теме, загадки и подвижные игры. </w:t>
      </w:r>
    </w:p>
    <w:p w:rsidR="008F0947" w:rsidRPr="0025705B" w:rsidRDefault="008F0947" w:rsidP="00F56AF3">
      <w:pPr>
        <w:pStyle w:val="1"/>
        <w:spacing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Пример стихотворения о ПДД:</w:t>
      </w:r>
    </w:p>
    <w:p w:rsidR="008F0947" w:rsidRPr="0025705B" w:rsidRDefault="008F0947" w:rsidP="00F56AF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705B">
        <w:rPr>
          <w:rFonts w:ascii="Times New Roman" w:hAnsi="Times New Roman" w:cs="Times New Roman"/>
          <w:sz w:val="24"/>
          <w:szCs w:val="24"/>
          <w:lang w:eastAsia="ru-RU"/>
        </w:rPr>
        <w:t>Ты выходишь на дорогу-</w:t>
      </w:r>
    </w:p>
    <w:p w:rsidR="008F0947" w:rsidRPr="0025705B" w:rsidRDefault="008F0947" w:rsidP="00F56AF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705B">
        <w:rPr>
          <w:rFonts w:ascii="Times New Roman" w:hAnsi="Times New Roman" w:cs="Times New Roman"/>
          <w:sz w:val="24"/>
          <w:szCs w:val="24"/>
          <w:lang w:eastAsia="ru-RU"/>
        </w:rPr>
        <w:t>Перехода рядом нет.</w:t>
      </w:r>
    </w:p>
    <w:p w:rsidR="008F0947" w:rsidRPr="0025705B" w:rsidRDefault="008F0947" w:rsidP="00F56AF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705B">
        <w:rPr>
          <w:rFonts w:ascii="Times New Roman" w:hAnsi="Times New Roman" w:cs="Times New Roman"/>
          <w:sz w:val="24"/>
          <w:szCs w:val="24"/>
          <w:lang w:eastAsia="ru-RU"/>
        </w:rPr>
        <w:t>Не спеши, постой немного</w:t>
      </w:r>
    </w:p>
    <w:p w:rsidR="008F0947" w:rsidRPr="0025705B" w:rsidRDefault="008F0947" w:rsidP="00F56AF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705B">
        <w:rPr>
          <w:rFonts w:ascii="Times New Roman" w:hAnsi="Times New Roman" w:cs="Times New Roman"/>
          <w:sz w:val="24"/>
          <w:szCs w:val="24"/>
          <w:lang w:eastAsia="ru-RU"/>
        </w:rPr>
        <w:t>И послушай наш совет:</w:t>
      </w:r>
    </w:p>
    <w:p w:rsidR="008F0947" w:rsidRPr="0025705B" w:rsidRDefault="008F0947" w:rsidP="00F56AF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705B">
        <w:rPr>
          <w:rFonts w:ascii="Times New Roman" w:hAnsi="Times New Roman" w:cs="Times New Roman"/>
          <w:sz w:val="24"/>
          <w:szCs w:val="24"/>
          <w:lang w:eastAsia="ru-RU"/>
        </w:rPr>
        <w:t xml:space="preserve">Посмотри </w:t>
      </w:r>
      <w:proofErr w:type="gramStart"/>
      <w:r w:rsidRPr="0025705B">
        <w:rPr>
          <w:rFonts w:ascii="Times New Roman" w:hAnsi="Times New Roman" w:cs="Times New Roman"/>
          <w:sz w:val="24"/>
          <w:szCs w:val="24"/>
          <w:lang w:eastAsia="ru-RU"/>
        </w:rPr>
        <w:t>сперва</w:t>
      </w:r>
      <w:proofErr w:type="gramEnd"/>
      <w:r w:rsidRPr="0025705B">
        <w:rPr>
          <w:rFonts w:ascii="Times New Roman" w:hAnsi="Times New Roman" w:cs="Times New Roman"/>
          <w:sz w:val="24"/>
          <w:szCs w:val="24"/>
          <w:lang w:eastAsia="ru-RU"/>
        </w:rPr>
        <w:t xml:space="preserve"> налево,</w:t>
      </w:r>
    </w:p>
    <w:p w:rsidR="008F0947" w:rsidRPr="0025705B" w:rsidRDefault="008F0947" w:rsidP="00F56AF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705B">
        <w:rPr>
          <w:rFonts w:ascii="Times New Roman" w:hAnsi="Times New Roman" w:cs="Times New Roman"/>
          <w:sz w:val="24"/>
          <w:szCs w:val="24"/>
          <w:lang w:eastAsia="ru-RU"/>
        </w:rPr>
        <w:t>Убедись, что нет машин.</w:t>
      </w:r>
    </w:p>
    <w:p w:rsidR="008F0947" w:rsidRPr="0025705B" w:rsidRDefault="008F0947" w:rsidP="00F56AF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705B">
        <w:rPr>
          <w:rFonts w:ascii="Times New Roman" w:hAnsi="Times New Roman" w:cs="Times New Roman"/>
          <w:sz w:val="24"/>
          <w:szCs w:val="24"/>
          <w:lang w:eastAsia="ru-RU"/>
        </w:rPr>
        <w:t>Перейди до середины.</w:t>
      </w:r>
    </w:p>
    <w:p w:rsidR="008F0947" w:rsidRPr="0025705B" w:rsidRDefault="008F0947" w:rsidP="00F56AF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705B">
        <w:rPr>
          <w:rFonts w:ascii="Times New Roman" w:hAnsi="Times New Roman" w:cs="Times New Roman"/>
          <w:sz w:val="24"/>
          <w:szCs w:val="24"/>
          <w:lang w:eastAsia="ru-RU"/>
        </w:rPr>
        <w:t>Тут же снова не спеши.</w:t>
      </w:r>
    </w:p>
    <w:p w:rsidR="008F0947" w:rsidRPr="0025705B" w:rsidRDefault="008F0947" w:rsidP="00F56AF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705B">
        <w:rPr>
          <w:rFonts w:ascii="Times New Roman" w:hAnsi="Times New Roman" w:cs="Times New Roman"/>
          <w:sz w:val="24"/>
          <w:szCs w:val="24"/>
          <w:lang w:eastAsia="ru-RU"/>
        </w:rPr>
        <w:t xml:space="preserve">Посмотри </w:t>
      </w:r>
      <w:proofErr w:type="gramStart"/>
      <w:r w:rsidRPr="0025705B">
        <w:rPr>
          <w:rFonts w:ascii="Times New Roman" w:hAnsi="Times New Roman" w:cs="Times New Roman"/>
          <w:sz w:val="24"/>
          <w:szCs w:val="24"/>
          <w:lang w:eastAsia="ru-RU"/>
        </w:rPr>
        <w:t>сперва</w:t>
      </w:r>
      <w:proofErr w:type="gramEnd"/>
      <w:r w:rsidRPr="0025705B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направо.</w:t>
      </w:r>
    </w:p>
    <w:p w:rsidR="008F0947" w:rsidRPr="0025705B" w:rsidRDefault="008F0947" w:rsidP="00F56AF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705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Нет машин — смелей вперед!</w:t>
      </w:r>
    </w:p>
    <w:p w:rsidR="008F0947" w:rsidRPr="0025705B" w:rsidRDefault="008F0947" w:rsidP="00F56AF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705B">
        <w:rPr>
          <w:rFonts w:ascii="Times New Roman" w:hAnsi="Times New Roman" w:cs="Times New Roman"/>
          <w:sz w:val="24"/>
          <w:szCs w:val="24"/>
          <w:lang w:eastAsia="ru-RU"/>
        </w:rPr>
        <w:t>Правила ты знаешь. Браво!</w:t>
      </w:r>
    </w:p>
    <w:p w:rsidR="008F0947" w:rsidRPr="0025705B" w:rsidRDefault="008F0947" w:rsidP="00F56AF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705B">
        <w:rPr>
          <w:rFonts w:ascii="Times New Roman" w:hAnsi="Times New Roman" w:cs="Times New Roman"/>
          <w:sz w:val="24"/>
          <w:szCs w:val="24"/>
          <w:lang w:eastAsia="ru-RU"/>
        </w:rPr>
        <w:t>Настоящий пешеход!</w:t>
      </w:r>
    </w:p>
    <w:p w:rsidR="00E62178" w:rsidRPr="0025705B" w:rsidRDefault="00BC34B6" w:rsidP="00F56AF3">
      <w:pPr>
        <w:pStyle w:val="1"/>
        <w:spacing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Отчасти </w:t>
      </w:r>
      <w:r w:rsidR="008463E6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альбом</w:t>
      </w:r>
      <w:r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и сам стал практическим пособием</w:t>
      </w:r>
      <w:r w:rsidR="008463E6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, так как большая часть страниц в нем содержит элементы на липучках, которые дети могут самостоятельно </w:t>
      </w:r>
      <w:r w:rsidR="00E62178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п</w:t>
      </w:r>
      <w:r w:rsidR="008463E6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еремещать</w:t>
      </w:r>
      <w:r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="008463E6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и располагать на листе </w:t>
      </w:r>
      <w:r w:rsidR="00E62178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согласно выданным им заданиям.</w:t>
      </w:r>
    </w:p>
    <w:p w:rsidR="008463E6" w:rsidRPr="0025705B" w:rsidRDefault="005724BB" w:rsidP="00F56AF3">
      <w:pPr>
        <w:pStyle w:val="1"/>
        <w:spacing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25705B">
        <w:rPr>
          <w:rFonts w:ascii="Times New Roman" w:eastAsia="Times New Roman" w:hAnsi="Times New Roman" w:cs="Times New Roman"/>
          <w:b w:val="0"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2676525" cy="3568700"/>
            <wp:effectExtent l="19050" t="0" r="9525" b="0"/>
            <wp:docPr id="3" name="Рисунок 3" descr="D:\Загрузки\IMG-20230123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Загрузки\IMG-20230123-WA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881" cy="3571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0FD" w:rsidRPr="0025705B" w:rsidRDefault="00635D53" w:rsidP="00F56AF3">
      <w:pPr>
        <w:pStyle w:val="1"/>
        <w:spacing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proofErr w:type="gramStart"/>
      <w:r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Но</w:t>
      </w:r>
      <w:proofErr w:type="gramEnd"/>
      <w:r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несмотря на то, что нам удалось донести до дошкольников эту важную мысль, дороги, автомобильное движение не стали для них чем-то пугающим или требующим избегания. Они просто стали к этому относиться с большей ответственностью и пониманием того, что на дороге крайне важно взаимоуважение и вежливость </w:t>
      </w:r>
      <w:r w:rsidR="00DD5C61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всех</w:t>
      </w:r>
      <w:r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участников движения</w:t>
      </w:r>
      <w:r w:rsidR="00DD5C61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по отношению друг к другу</w:t>
      </w:r>
      <w:r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.</w:t>
      </w:r>
      <w:r w:rsidR="00DD5C61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Ведь существуют ситуации, когда важнее проявить положительные человеческие качества, а не педантично вспоминать правила и выяснять, кто прав, а кто – виноват. </w:t>
      </w:r>
      <w:r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</w:p>
    <w:p w:rsidR="000002EC" w:rsidRPr="0025705B" w:rsidRDefault="000002EC" w:rsidP="00F56AF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02EC" w:rsidRPr="0025705B" w:rsidRDefault="000002EC" w:rsidP="00F56AF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705B">
        <w:rPr>
          <w:rFonts w:ascii="Times New Roman" w:hAnsi="Times New Roman" w:cs="Times New Roman"/>
          <w:sz w:val="24"/>
          <w:szCs w:val="24"/>
          <w:lang w:eastAsia="ru-RU"/>
        </w:rPr>
        <w:t xml:space="preserve">Существенно сократилось время, которое дети тратили изначально на </w:t>
      </w:r>
      <w:proofErr w:type="gramStart"/>
      <w:r w:rsidRPr="0025705B">
        <w:rPr>
          <w:rFonts w:ascii="Times New Roman" w:hAnsi="Times New Roman" w:cs="Times New Roman"/>
          <w:sz w:val="24"/>
          <w:szCs w:val="24"/>
          <w:lang w:eastAsia="ru-RU"/>
        </w:rPr>
        <w:t>ответы</w:t>
      </w:r>
      <w:proofErr w:type="gramEnd"/>
      <w:r w:rsidRPr="0025705B">
        <w:rPr>
          <w:rFonts w:ascii="Times New Roman" w:hAnsi="Times New Roman" w:cs="Times New Roman"/>
          <w:sz w:val="24"/>
          <w:szCs w:val="24"/>
          <w:lang w:eastAsia="ru-RU"/>
        </w:rPr>
        <w:t xml:space="preserve"> на наши вопросы, касающиеся дорожных ситуаций. Отчасти, конечно, причина в том, что дети стали элементарно более эрудированными в данных вопросах, но также они научились рассуждать о том, что и как должно в идеале происходить, опираясь на знания о ПДД и правах и обязанностях участников дорожного движения. И даже если, ребенок, например, не помнит, как выглядит знак «Главная дорога», то он, как минимум, помнит, что водитель должен пропускать пешехода всегда, даже если он переходит улицу в неположенном месте. И знает, что пешеходу не стоит лишний раз подвергать себя риску. </w:t>
      </w:r>
    </w:p>
    <w:p w:rsidR="00D97EA3" w:rsidRPr="0025705B" w:rsidRDefault="003130FD" w:rsidP="00F56AF3">
      <w:pPr>
        <w:pStyle w:val="1"/>
        <w:spacing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lastRenderedPageBreak/>
        <w:t xml:space="preserve">И нам было очень приятно слышать </w:t>
      </w:r>
      <w:r w:rsidR="00635D53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на занятиях</w:t>
      </w:r>
      <w:r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рассказы детей о том</w:t>
      </w:r>
      <w:r w:rsidR="00635D53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, что </w:t>
      </w:r>
      <w:r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кто-то из них </w:t>
      </w:r>
      <w:r w:rsidR="00635D53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мечта</w:t>
      </w:r>
      <w:r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е</w:t>
      </w:r>
      <w:r w:rsidR="00635D53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т о двухколес</w:t>
      </w:r>
      <w:r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ном велосипеде или личном авто.</w:t>
      </w:r>
      <w:r w:rsidR="000002EC" w:rsidRPr="0025705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А значит – хочет быть полноправным участником движения, даже зная, что это – большая ответственность.</w:t>
      </w:r>
    </w:p>
    <w:p w:rsidR="00C00059" w:rsidRPr="0025705B" w:rsidRDefault="000002EC" w:rsidP="00F56AF3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5705B">
        <w:rPr>
          <w:rFonts w:ascii="Times New Roman" w:hAnsi="Times New Roman" w:cs="Times New Roman"/>
          <w:b w:val="0"/>
          <w:color w:val="auto"/>
          <w:sz w:val="24"/>
          <w:szCs w:val="24"/>
        </w:rPr>
        <w:t>Использованная литература:</w:t>
      </w:r>
    </w:p>
    <w:p w:rsidR="000002EC" w:rsidRPr="0025705B" w:rsidRDefault="008F0947" w:rsidP="00F56AF3">
      <w:pPr>
        <w:pStyle w:val="a5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05B">
        <w:rPr>
          <w:rFonts w:ascii="Times New Roman" w:hAnsi="Times New Roman" w:cs="Times New Roman"/>
          <w:sz w:val="24"/>
          <w:szCs w:val="24"/>
        </w:rPr>
        <w:t xml:space="preserve">Правила дорожного движения: система обучения дошкольников / авт.-сост. Т.Г. Кобзева, И.А. Холодова, Г.С. Александрова. – Изд. 2-е </w:t>
      </w:r>
      <w:proofErr w:type="spellStart"/>
      <w:r w:rsidRPr="0025705B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25705B">
        <w:rPr>
          <w:rFonts w:ascii="Times New Roman" w:hAnsi="Times New Roman" w:cs="Times New Roman"/>
          <w:sz w:val="24"/>
          <w:szCs w:val="24"/>
        </w:rPr>
        <w:t xml:space="preserve">. – Волгоград: Учитель. – 219 </w:t>
      </w:r>
      <w:proofErr w:type="gramStart"/>
      <w:r w:rsidRPr="0025705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5705B">
        <w:rPr>
          <w:rFonts w:ascii="Times New Roman" w:hAnsi="Times New Roman" w:cs="Times New Roman"/>
          <w:sz w:val="24"/>
          <w:szCs w:val="24"/>
        </w:rPr>
        <w:t>.</w:t>
      </w:r>
    </w:p>
    <w:p w:rsidR="008F0947" w:rsidRPr="0025705B" w:rsidRDefault="008F0947" w:rsidP="00F56AF3">
      <w:pPr>
        <w:pStyle w:val="a5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05B">
        <w:rPr>
          <w:rFonts w:ascii="Times New Roman" w:hAnsi="Times New Roman" w:cs="Times New Roman"/>
          <w:sz w:val="24"/>
          <w:szCs w:val="24"/>
        </w:rPr>
        <w:t xml:space="preserve">Обучение детей ПДД. Планирование занятий, конспекты, кроссворды, дидактические игры. – СПб.: ООО «Издательство «ДЕТСТВО-ПРЕСС», 2023 г. – 96 </w:t>
      </w:r>
      <w:proofErr w:type="gramStart"/>
      <w:r w:rsidRPr="0025705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5705B">
        <w:rPr>
          <w:rFonts w:ascii="Times New Roman" w:hAnsi="Times New Roman" w:cs="Times New Roman"/>
          <w:sz w:val="24"/>
          <w:szCs w:val="24"/>
        </w:rPr>
        <w:t>.</w:t>
      </w:r>
    </w:p>
    <w:p w:rsidR="008F0947" w:rsidRPr="0025705B" w:rsidRDefault="008F0947" w:rsidP="00F56AF3">
      <w:pPr>
        <w:pStyle w:val="a5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05B">
        <w:rPr>
          <w:rFonts w:ascii="Times New Roman" w:hAnsi="Times New Roman" w:cs="Times New Roman"/>
          <w:sz w:val="24"/>
          <w:szCs w:val="24"/>
        </w:rPr>
        <w:t xml:space="preserve">Школа дорожных наук: дошкольникам о правилах дорожного движения. 4-е изд., </w:t>
      </w:r>
      <w:proofErr w:type="spellStart"/>
      <w:r w:rsidRPr="0025705B">
        <w:rPr>
          <w:rFonts w:ascii="Times New Roman" w:hAnsi="Times New Roman" w:cs="Times New Roman"/>
          <w:sz w:val="24"/>
          <w:szCs w:val="24"/>
        </w:rPr>
        <w:t>дополн</w:t>
      </w:r>
      <w:proofErr w:type="spellEnd"/>
      <w:r w:rsidRPr="0025705B">
        <w:rPr>
          <w:rFonts w:ascii="Times New Roman" w:hAnsi="Times New Roman" w:cs="Times New Roman"/>
          <w:sz w:val="24"/>
          <w:szCs w:val="24"/>
        </w:rPr>
        <w:t>. – М.: ТЦ «Сфера», 2022</w:t>
      </w:r>
      <w:r w:rsidR="00817EF5" w:rsidRPr="0025705B">
        <w:rPr>
          <w:rFonts w:ascii="Times New Roman" w:hAnsi="Times New Roman" w:cs="Times New Roman"/>
          <w:sz w:val="24"/>
          <w:szCs w:val="24"/>
        </w:rPr>
        <w:t xml:space="preserve"> г. – 64 </w:t>
      </w:r>
      <w:proofErr w:type="gramStart"/>
      <w:r w:rsidR="00817EF5" w:rsidRPr="0025705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17EF5" w:rsidRPr="0025705B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="00817EF5" w:rsidRPr="0025705B">
        <w:rPr>
          <w:rFonts w:ascii="Times New Roman" w:hAnsi="Times New Roman" w:cs="Times New Roman"/>
          <w:sz w:val="24"/>
          <w:szCs w:val="24"/>
        </w:rPr>
        <w:t>Библиотека</w:t>
      </w:r>
      <w:proofErr w:type="gramEnd"/>
      <w:r w:rsidR="00817EF5" w:rsidRPr="0025705B">
        <w:rPr>
          <w:rFonts w:ascii="Times New Roman" w:hAnsi="Times New Roman" w:cs="Times New Roman"/>
          <w:sz w:val="24"/>
          <w:szCs w:val="24"/>
        </w:rPr>
        <w:t xml:space="preserve"> современного детского сада)</w:t>
      </w:r>
    </w:p>
    <w:p w:rsidR="00873D75" w:rsidRPr="0025705B" w:rsidRDefault="00873D75" w:rsidP="00873D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73D75" w:rsidRPr="0025705B" w:rsidSect="00D97E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644FE"/>
    <w:multiLevelType w:val="hybridMultilevel"/>
    <w:tmpl w:val="A448F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7EA3"/>
    <w:rsid w:val="000002EC"/>
    <w:rsid w:val="00027F35"/>
    <w:rsid w:val="000844D1"/>
    <w:rsid w:val="00130D51"/>
    <w:rsid w:val="001F6FC4"/>
    <w:rsid w:val="002544BC"/>
    <w:rsid w:val="0025705B"/>
    <w:rsid w:val="00286B2D"/>
    <w:rsid w:val="00290C00"/>
    <w:rsid w:val="002A3DA6"/>
    <w:rsid w:val="002B4A6D"/>
    <w:rsid w:val="003130FD"/>
    <w:rsid w:val="00352193"/>
    <w:rsid w:val="003D510F"/>
    <w:rsid w:val="004B3AA9"/>
    <w:rsid w:val="004B3DB4"/>
    <w:rsid w:val="004C740E"/>
    <w:rsid w:val="005628C8"/>
    <w:rsid w:val="005724BB"/>
    <w:rsid w:val="005F5B95"/>
    <w:rsid w:val="00603BC6"/>
    <w:rsid w:val="00635D53"/>
    <w:rsid w:val="006545BD"/>
    <w:rsid w:val="006A1147"/>
    <w:rsid w:val="006D2E83"/>
    <w:rsid w:val="006E3285"/>
    <w:rsid w:val="006E5F8D"/>
    <w:rsid w:val="00784B6D"/>
    <w:rsid w:val="007D1072"/>
    <w:rsid w:val="00817EF5"/>
    <w:rsid w:val="008463E6"/>
    <w:rsid w:val="00873D75"/>
    <w:rsid w:val="008F0947"/>
    <w:rsid w:val="00901923"/>
    <w:rsid w:val="00914A13"/>
    <w:rsid w:val="00971391"/>
    <w:rsid w:val="009F583A"/>
    <w:rsid w:val="00A4091C"/>
    <w:rsid w:val="00A846FF"/>
    <w:rsid w:val="00B02789"/>
    <w:rsid w:val="00B32930"/>
    <w:rsid w:val="00BC34B6"/>
    <w:rsid w:val="00C00059"/>
    <w:rsid w:val="00C83FF9"/>
    <w:rsid w:val="00C925A8"/>
    <w:rsid w:val="00D97EA3"/>
    <w:rsid w:val="00DC28EC"/>
    <w:rsid w:val="00DD5C61"/>
    <w:rsid w:val="00DE16FB"/>
    <w:rsid w:val="00E27E36"/>
    <w:rsid w:val="00E62178"/>
    <w:rsid w:val="00F359D3"/>
    <w:rsid w:val="00F531F8"/>
    <w:rsid w:val="00F56AF3"/>
    <w:rsid w:val="00F97D05"/>
    <w:rsid w:val="00FA0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059"/>
  </w:style>
  <w:style w:type="paragraph" w:styleId="1">
    <w:name w:val="heading 1"/>
    <w:basedOn w:val="a"/>
    <w:next w:val="a"/>
    <w:link w:val="10"/>
    <w:uiPriority w:val="9"/>
    <w:qFormat/>
    <w:rsid w:val="003130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D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130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0002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8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3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9</Pages>
  <Words>1948</Words>
  <Characters>11107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12</cp:revision>
  <dcterms:created xsi:type="dcterms:W3CDTF">2023-01-29T10:07:00Z</dcterms:created>
  <dcterms:modified xsi:type="dcterms:W3CDTF">2023-03-11T05:38:00Z</dcterms:modified>
</cp:coreProperties>
</file>