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99" w:rsidRDefault="00B12599" w:rsidP="00B12599">
      <w:pPr>
        <w:pStyle w:val="a3"/>
        <w:spacing w:line="276" w:lineRule="auto"/>
        <w:rPr>
          <w:szCs w:val="24"/>
        </w:rPr>
      </w:pPr>
      <w:r>
        <w:rPr>
          <w:szCs w:val="24"/>
        </w:rPr>
        <w:t xml:space="preserve">Комитет образования администрации </w:t>
      </w:r>
      <w:proofErr w:type="spellStart"/>
      <w:r>
        <w:rPr>
          <w:szCs w:val="24"/>
        </w:rPr>
        <w:t>Балаковского</w:t>
      </w:r>
      <w:proofErr w:type="spellEnd"/>
      <w:r>
        <w:rPr>
          <w:szCs w:val="24"/>
        </w:rPr>
        <w:t xml:space="preserve"> муниципального района</w:t>
      </w:r>
    </w:p>
    <w:p w:rsidR="00B12599" w:rsidRDefault="00B12599" w:rsidP="00B12599">
      <w:pPr>
        <w:pStyle w:val="1"/>
      </w:pPr>
      <w:r>
        <w:t>МУНИЦИПАЛЬНОЕ АВТОНОМНОЕ ОБЩЕОБРАЗОВАТЕЛЬНОЕ УЧРЕЖДЕНИЕ</w:t>
      </w:r>
    </w:p>
    <w:p w:rsidR="00B12599" w:rsidRDefault="00B12599" w:rsidP="00B12599">
      <w:pPr>
        <w:pStyle w:val="a5"/>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27</w:t>
      </w:r>
    </w:p>
    <w:p w:rsidR="00B12599" w:rsidRDefault="00B12599" w:rsidP="00B12599">
      <w:pPr>
        <w:pStyle w:val="a5"/>
        <w:jc w:val="center"/>
        <w:rPr>
          <w:rFonts w:ascii="Times New Roman" w:hAnsi="Times New Roman" w:cs="Times New Roman"/>
          <w:b/>
          <w:sz w:val="24"/>
          <w:szCs w:val="24"/>
        </w:rPr>
      </w:pPr>
      <w:r>
        <w:rPr>
          <w:rFonts w:ascii="Times New Roman" w:hAnsi="Times New Roman" w:cs="Times New Roman"/>
          <w:b/>
          <w:sz w:val="24"/>
          <w:szCs w:val="24"/>
        </w:rPr>
        <w:t>С УГЛУБЛЕННЫМ ИЗУЧЕНИЕМ ОТДЕЛЬНЫХ ПРЕДМЕТОВ»</w:t>
      </w:r>
    </w:p>
    <w:p w:rsidR="00B12599" w:rsidRDefault="00B12599" w:rsidP="00B12599">
      <w:pPr>
        <w:pStyle w:val="1"/>
      </w:pPr>
      <w:r>
        <w:t>Г. БАЛАКОВО САРАТОВСКОЙ ОБЛАСТИ</w:t>
      </w:r>
    </w:p>
    <w:p w:rsidR="00B12599" w:rsidRDefault="00B12599" w:rsidP="00B12599">
      <w:pPr>
        <w:pStyle w:val="a5"/>
        <w:rPr>
          <w:rFonts w:ascii="Times New Roman" w:hAnsi="Times New Roman" w:cs="Times New Roman"/>
          <w:sz w:val="24"/>
          <w:szCs w:val="24"/>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40"/>
          <w:szCs w:val="30"/>
          <w:shd w:val="clear" w:color="auto" w:fill="FFFFFF"/>
        </w:rPr>
      </w:pPr>
      <w:r>
        <w:rPr>
          <w:rFonts w:ascii="Times New Roman" w:hAnsi="Times New Roman" w:cs="Times New Roman"/>
          <w:color w:val="000000"/>
          <w:sz w:val="40"/>
          <w:szCs w:val="30"/>
          <w:shd w:val="clear" w:color="auto" w:fill="FFFFFF"/>
        </w:rPr>
        <w:t>«Инновационные методы и приемы работы на уроках технологии с детьми в начальной школе»</w:t>
      </w: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193293" w:rsidP="00193293">
      <w:pPr>
        <w:jc w:val="center"/>
        <w:rPr>
          <w:rFonts w:ascii="Times New Roman" w:hAnsi="Times New Roman" w:cs="Times New Roman"/>
          <w:color w:val="000000"/>
          <w:sz w:val="30"/>
          <w:szCs w:val="30"/>
          <w:shd w:val="clear" w:color="auto" w:fill="FFFFFF"/>
        </w:rPr>
      </w:pPr>
    </w:p>
    <w:p w:rsidR="00193293" w:rsidRDefault="00B12599" w:rsidP="00B12599">
      <w:pPr>
        <w:jc w:val="right"/>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Выполнил учитель начальных классов</w:t>
      </w:r>
      <w:r>
        <w:rPr>
          <w:rFonts w:ascii="Times New Roman" w:hAnsi="Times New Roman" w:cs="Times New Roman"/>
          <w:color w:val="000000"/>
          <w:sz w:val="30"/>
          <w:szCs w:val="30"/>
          <w:shd w:val="clear" w:color="auto" w:fill="FFFFFF"/>
        </w:rPr>
        <w:br/>
        <w:t>Баранова А.С.</w:t>
      </w:r>
    </w:p>
    <w:p w:rsidR="00193293" w:rsidRDefault="00193293" w:rsidP="00193293">
      <w:pPr>
        <w:jc w:val="right"/>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193293" w:rsidP="00193293">
      <w:pPr>
        <w:rPr>
          <w:rFonts w:ascii="Times New Roman" w:hAnsi="Times New Roman" w:cs="Times New Roman"/>
          <w:color w:val="000000"/>
          <w:sz w:val="30"/>
          <w:szCs w:val="30"/>
          <w:shd w:val="clear" w:color="auto" w:fill="FFFFFF"/>
        </w:rPr>
      </w:pPr>
    </w:p>
    <w:p w:rsidR="00193293" w:rsidRDefault="00B12599" w:rsidP="00193293">
      <w:pPr>
        <w:jc w:val="center"/>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Балаково 2023г</w:t>
      </w:r>
    </w:p>
    <w:p w:rsidR="00193293" w:rsidRDefault="00193293" w:rsidP="00193293">
      <w:pPr>
        <w:jc w:val="center"/>
        <w:rPr>
          <w:rFonts w:ascii="Times New Roman" w:hAnsi="Times New Roman" w:cs="Times New Roman"/>
          <w:color w:val="000000"/>
          <w:sz w:val="30"/>
          <w:szCs w:val="30"/>
          <w:shd w:val="clear" w:color="auto" w:fill="FFFFFF"/>
        </w:rPr>
      </w:pPr>
    </w:p>
    <w:p w:rsidR="00193293" w:rsidRPr="00193293" w:rsidRDefault="00193293" w:rsidP="00193293">
      <w:pPr>
        <w:shd w:val="clear" w:color="auto" w:fill="FFFFFF"/>
        <w:spacing w:after="0" w:line="240" w:lineRule="auto"/>
        <w:outlineLvl w:val="0"/>
        <w:rPr>
          <w:rFonts w:ascii="Times New Roman" w:eastAsia="Times New Roman" w:hAnsi="Times New Roman" w:cs="Times New Roman"/>
          <w:b/>
          <w:color w:val="000000" w:themeColor="text1"/>
          <w:kern w:val="36"/>
          <w:sz w:val="24"/>
          <w:szCs w:val="24"/>
        </w:rPr>
      </w:pPr>
      <w:r w:rsidRPr="00193293">
        <w:rPr>
          <w:rFonts w:ascii="Times New Roman" w:eastAsia="Times New Roman" w:hAnsi="Times New Roman" w:cs="Times New Roman"/>
          <w:b/>
          <w:color w:val="000000" w:themeColor="text1"/>
          <w:kern w:val="36"/>
          <w:sz w:val="24"/>
          <w:szCs w:val="24"/>
        </w:rPr>
        <w:lastRenderedPageBreak/>
        <w:t>Инновационные технологии на уроках технологии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Основные понятия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Педагогическая технология</w:t>
      </w:r>
      <w:r w:rsidRPr="00193293">
        <w:rPr>
          <w:rFonts w:ascii="Times New Roman" w:eastAsia="Times New Roman" w:hAnsi="Times New Roman" w:cs="Times New Roman"/>
          <w:color w:val="000000" w:themeColor="text1"/>
          <w:sz w:val="24"/>
          <w:szCs w:val="24"/>
        </w:rPr>
        <w:t> - это продуманная во всех деталях </w:t>
      </w:r>
      <w:r w:rsidRPr="00193293">
        <w:rPr>
          <w:rFonts w:ascii="Times New Roman" w:eastAsia="Times New Roman" w:hAnsi="Times New Roman" w:cs="Times New Roman"/>
          <w:i/>
          <w:iCs/>
          <w:color w:val="000000" w:themeColor="text1"/>
          <w:sz w:val="24"/>
          <w:szCs w:val="24"/>
        </w:rPr>
        <w:t>модель </w:t>
      </w:r>
      <w:r w:rsidRPr="00193293">
        <w:rPr>
          <w:rFonts w:ascii="Times New Roman" w:eastAsia="Times New Roman" w:hAnsi="Times New Roman" w:cs="Times New Roman"/>
          <w:color w:val="000000" w:themeColor="text1"/>
          <w:sz w:val="24"/>
          <w:szCs w:val="24"/>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Инновационной школой</w:t>
      </w:r>
      <w:r w:rsidRPr="00193293">
        <w:rPr>
          <w:rFonts w:ascii="Times New Roman" w:eastAsia="Times New Roman" w:hAnsi="Times New Roman" w:cs="Times New Roman"/>
          <w:color w:val="000000" w:themeColor="text1"/>
          <w:sz w:val="24"/>
          <w:szCs w:val="24"/>
        </w:rPr>
        <w:t xml:space="preserve"> называется учебно-воспитательное заведение, деятельность которого построена на авторских идеях и технологиях и представляет собой новую образовательную практику (Г. </w:t>
      </w:r>
      <w:proofErr w:type="spellStart"/>
      <w:r w:rsidRPr="00193293">
        <w:rPr>
          <w:rFonts w:ascii="Times New Roman" w:eastAsia="Times New Roman" w:hAnsi="Times New Roman" w:cs="Times New Roman"/>
          <w:color w:val="000000" w:themeColor="text1"/>
          <w:sz w:val="24"/>
          <w:szCs w:val="24"/>
        </w:rPr>
        <w:t>Селевко</w:t>
      </w:r>
      <w:proofErr w:type="spellEnd"/>
      <w:r w:rsidRPr="00193293">
        <w:rPr>
          <w:rFonts w:ascii="Times New Roman" w:eastAsia="Times New Roman" w:hAnsi="Times New Roman" w:cs="Times New Roman"/>
          <w:color w:val="000000" w:themeColor="text1"/>
          <w:sz w:val="24"/>
          <w:szCs w:val="24"/>
        </w:rPr>
        <w:t>). Выделяются следующие отличительные качества (критерии) инновационных школ:</w:t>
      </w:r>
    </w:p>
    <w:p w:rsidR="00193293" w:rsidRPr="00193293" w:rsidRDefault="00193293" w:rsidP="00193293">
      <w:pPr>
        <w:numPr>
          <w:ilvl w:val="0"/>
          <w:numId w:val="1"/>
        </w:numPr>
        <w:spacing w:after="0" w:line="240" w:lineRule="auto"/>
        <w:rPr>
          <w:rFonts w:ascii="Times New Roman" w:eastAsia="Times New Roman" w:hAnsi="Times New Roman" w:cs="Times New Roman"/>
          <w:color w:val="000000" w:themeColor="text1"/>
          <w:sz w:val="24"/>
          <w:szCs w:val="24"/>
        </w:rPr>
      </w:pPr>
      <w:proofErr w:type="spellStart"/>
      <w:r w:rsidRPr="00193293">
        <w:rPr>
          <w:rFonts w:ascii="Times New Roman" w:eastAsia="Times New Roman" w:hAnsi="Times New Roman" w:cs="Times New Roman"/>
          <w:b/>
          <w:bCs/>
          <w:i/>
          <w:iCs/>
          <w:color w:val="000000" w:themeColor="text1"/>
          <w:sz w:val="24"/>
          <w:szCs w:val="24"/>
        </w:rPr>
        <w:t>Инновационность</w:t>
      </w:r>
      <w:proofErr w:type="spellEnd"/>
      <w:r w:rsidRPr="00193293">
        <w:rPr>
          <w:rFonts w:ascii="Times New Roman" w:eastAsia="Times New Roman" w:hAnsi="Times New Roman" w:cs="Times New Roman"/>
          <w:b/>
          <w:bCs/>
          <w:i/>
          <w:iCs/>
          <w:color w:val="000000" w:themeColor="text1"/>
          <w:sz w:val="24"/>
          <w:szCs w:val="24"/>
        </w:rPr>
        <w:t>:</w:t>
      </w:r>
      <w:r w:rsidRPr="00193293">
        <w:rPr>
          <w:rFonts w:ascii="Times New Roman" w:eastAsia="Times New Roman" w:hAnsi="Times New Roman" w:cs="Times New Roman"/>
          <w:color w:val="000000" w:themeColor="text1"/>
          <w:sz w:val="24"/>
          <w:szCs w:val="24"/>
        </w:rPr>
        <w:t> наличие оригинальных авторских идей и гипотез относительно перестройки педагогического процесса.</w:t>
      </w:r>
    </w:p>
    <w:p w:rsidR="00193293" w:rsidRPr="00193293" w:rsidRDefault="00193293" w:rsidP="00193293">
      <w:pPr>
        <w:numPr>
          <w:ilvl w:val="0"/>
          <w:numId w:val="1"/>
        </w:num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i/>
          <w:iCs/>
          <w:color w:val="000000" w:themeColor="text1"/>
          <w:sz w:val="24"/>
          <w:szCs w:val="24"/>
        </w:rPr>
        <w:t>Альтернативность</w:t>
      </w:r>
      <w:r w:rsidRPr="00193293">
        <w:rPr>
          <w:rFonts w:ascii="Times New Roman" w:eastAsia="Times New Roman" w:hAnsi="Times New Roman" w:cs="Times New Roman"/>
          <w:b/>
          <w:bCs/>
          <w:color w:val="000000" w:themeColor="text1"/>
          <w:sz w:val="24"/>
          <w:szCs w:val="24"/>
        </w:rPr>
        <w:t>:</w:t>
      </w:r>
      <w:r w:rsidRPr="00193293">
        <w:rPr>
          <w:rFonts w:ascii="Times New Roman" w:eastAsia="Times New Roman" w:hAnsi="Times New Roman" w:cs="Times New Roman"/>
          <w:color w:val="000000" w:themeColor="text1"/>
          <w:sz w:val="24"/>
          <w:szCs w:val="24"/>
        </w:rPr>
        <w:t> отличие каких-либо из основных компонентов учебно-воспитательного процесса (целей, содержания, методов, средств и др.) от традиционных, принятых в массовой школе.</w:t>
      </w:r>
    </w:p>
    <w:p w:rsidR="00193293" w:rsidRPr="00193293" w:rsidRDefault="00193293" w:rsidP="00193293">
      <w:pPr>
        <w:numPr>
          <w:ilvl w:val="0"/>
          <w:numId w:val="1"/>
        </w:numPr>
        <w:spacing w:after="0" w:line="240" w:lineRule="auto"/>
        <w:rPr>
          <w:rFonts w:ascii="Times New Roman" w:eastAsia="Times New Roman" w:hAnsi="Times New Roman" w:cs="Times New Roman"/>
          <w:color w:val="000000" w:themeColor="text1"/>
          <w:sz w:val="24"/>
          <w:szCs w:val="24"/>
        </w:rPr>
      </w:pPr>
      <w:proofErr w:type="spellStart"/>
      <w:r w:rsidRPr="00193293">
        <w:rPr>
          <w:rFonts w:ascii="Times New Roman" w:eastAsia="Times New Roman" w:hAnsi="Times New Roman" w:cs="Times New Roman"/>
          <w:b/>
          <w:bCs/>
          <w:i/>
          <w:iCs/>
          <w:color w:val="000000" w:themeColor="text1"/>
          <w:sz w:val="24"/>
          <w:szCs w:val="24"/>
        </w:rPr>
        <w:t>Концептуальностъ</w:t>
      </w:r>
      <w:proofErr w:type="spellEnd"/>
      <w:r w:rsidRPr="00193293">
        <w:rPr>
          <w:rFonts w:ascii="Times New Roman" w:eastAsia="Times New Roman" w:hAnsi="Times New Roman" w:cs="Times New Roman"/>
          <w:b/>
          <w:bCs/>
          <w:i/>
          <w:iCs/>
          <w:color w:val="000000" w:themeColor="text1"/>
          <w:sz w:val="24"/>
          <w:szCs w:val="24"/>
        </w:rPr>
        <w:t xml:space="preserve"> учебно-воспитательного процесса</w:t>
      </w:r>
      <w:r w:rsidRPr="00193293">
        <w:rPr>
          <w:rFonts w:ascii="Times New Roman" w:eastAsia="Times New Roman" w:hAnsi="Times New Roman" w:cs="Times New Roman"/>
          <w:i/>
          <w:iCs/>
          <w:color w:val="000000" w:themeColor="text1"/>
          <w:sz w:val="24"/>
          <w:szCs w:val="24"/>
        </w:rPr>
        <w:t>:</w:t>
      </w:r>
      <w:r w:rsidRPr="00193293">
        <w:rPr>
          <w:rFonts w:ascii="Times New Roman" w:eastAsia="Times New Roman" w:hAnsi="Times New Roman" w:cs="Times New Roman"/>
          <w:color w:val="000000" w:themeColor="text1"/>
          <w:sz w:val="24"/>
          <w:szCs w:val="24"/>
        </w:rPr>
        <w:t> сознание и использование в авторской модели философских, психологических, социально-педагогических или других научных оснований.</w:t>
      </w:r>
    </w:p>
    <w:p w:rsidR="00193293" w:rsidRPr="00193293" w:rsidRDefault="00193293" w:rsidP="00193293">
      <w:pPr>
        <w:numPr>
          <w:ilvl w:val="0"/>
          <w:numId w:val="1"/>
        </w:num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i/>
          <w:iCs/>
          <w:color w:val="000000" w:themeColor="text1"/>
          <w:sz w:val="24"/>
          <w:szCs w:val="24"/>
        </w:rPr>
        <w:t>Системность и комплексность учебно-воспитательного процесса</w:t>
      </w:r>
      <w:r w:rsidRPr="00193293">
        <w:rPr>
          <w:rFonts w:ascii="Times New Roman" w:eastAsia="Times New Roman" w:hAnsi="Times New Roman" w:cs="Times New Roman"/>
          <w:i/>
          <w:iCs/>
          <w:color w:val="000000" w:themeColor="text1"/>
          <w:sz w:val="24"/>
          <w:szCs w:val="24"/>
        </w:rPr>
        <w:t>.</w:t>
      </w:r>
    </w:p>
    <w:p w:rsidR="00193293" w:rsidRPr="00193293" w:rsidRDefault="00193293" w:rsidP="00193293">
      <w:pPr>
        <w:numPr>
          <w:ilvl w:val="0"/>
          <w:numId w:val="1"/>
        </w:num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i/>
          <w:iCs/>
          <w:color w:val="000000" w:themeColor="text1"/>
          <w:sz w:val="24"/>
          <w:szCs w:val="24"/>
        </w:rPr>
        <w:t>Социально-педагогическая целесообразность:</w:t>
      </w:r>
      <w:r w:rsidRPr="00193293">
        <w:rPr>
          <w:rFonts w:ascii="Times New Roman" w:eastAsia="Times New Roman" w:hAnsi="Times New Roman" w:cs="Times New Roman"/>
          <w:color w:val="000000" w:themeColor="text1"/>
          <w:sz w:val="24"/>
          <w:szCs w:val="24"/>
        </w:rPr>
        <w:t> соответствие целей школы социальному заказу.</w:t>
      </w:r>
    </w:p>
    <w:p w:rsidR="00193293" w:rsidRPr="00193293" w:rsidRDefault="00193293" w:rsidP="00193293">
      <w:pPr>
        <w:numPr>
          <w:ilvl w:val="0"/>
          <w:numId w:val="1"/>
        </w:num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i/>
          <w:iCs/>
          <w:color w:val="000000" w:themeColor="text1"/>
          <w:sz w:val="24"/>
          <w:szCs w:val="24"/>
        </w:rPr>
        <w:t>Наличие результатов,</w:t>
      </w:r>
      <w:r w:rsidRPr="00193293">
        <w:rPr>
          <w:rFonts w:ascii="Times New Roman" w:eastAsia="Times New Roman" w:hAnsi="Times New Roman" w:cs="Times New Roman"/>
          <w:b/>
          <w:bCs/>
          <w:color w:val="000000" w:themeColor="text1"/>
          <w:sz w:val="24"/>
          <w:szCs w:val="24"/>
        </w:rPr>
        <w:t> </w:t>
      </w:r>
      <w:r w:rsidRPr="00193293">
        <w:rPr>
          <w:rFonts w:ascii="Times New Roman" w:eastAsia="Times New Roman" w:hAnsi="Times New Roman" w:cs="Times New Roman"/>
          <w:color w:val="000000" w:themeColor="text1"/>
          <w:sz w:val="24"/>
          <w:szCs w:val="24"/>
        </w:rPr>
        <w:t>определяющих реальность и эффективность авторской школы.</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2.2 Современные инновационные технологии в образовании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В настоящий момент в школьном образовании применяют самые различные педагогические инновации. К числу современных образовательных технологий можно отнести: развивающее обучение; проблемное обучение; </w:t>
      </w:r>
      <w:proofErr w:type="spellStart"/>
      <w:r w:rsidRPr="00193293">
        <w:rPr>
          <w:rFonts w:ascii="Times New Roman" w:eastAsia="Times New Roman" w:hAnsi="Times New Roman" w:cs="Times New Roman"/>
          <w:color w:val="000000" w:themeColor="text1"/>
          <w:sz w:val="24"/>
          <w:szCs w:val="24"/>
        </w:rPr>
        <w:t>разноуровневое</w:t>
      </w:r>
      <w:proofErr w:type="spellEnd"/>
      <w:r w:rsidRPr="00193293">
        <w:rPr>
          <w:rFonts w:ascii="Times New Roman" w:eastAsia="Times New Roman" w:hAnsi="Times New Roman" w:cs="Times New Roman"/>
          <w:color w:val="000000" w:themeColor="text1"/>
          <w:sz w:val="24"/>
          <w:szCs w:val="24"/>
        </w:rPr>
        <w:t xml:space="preserve"> обучение; коллективную систему обучения; технологию изучения изобретательских задач (ТРИЗ); исследовательские методы в обучении; проектные методы обучения; технологию использования в обучении игровых методов: ролевых, деловых и других видов обучающих игр; обучение в сотрудничестве (командная, групповая работа); информационно-коммуникационные технологии; </w:t>
      </w:r>
      <w:proofErr w:type="spellStart"/>
      <w:r w:rsidRPr="00193293">
        <w:rPr>
          <w:rFonts w:ascii="Times New Roman" w:eastAsia="Times New Roman" w:hAnsi="Times New Roman" w:cs="Times New Roman"/>
          <w:color w:val="000000" w:themeColor="text1"/>
          <w:sz w:val="24"/>
          <w:szCs w:val="24"/>
        </w:rPr>
        <w:t>здоровьесберегающие</w:t>
      </w:r>
      <w:proofErr w:type="spellEnd"/>
      <w:r w:rsidRPr="00193293">
        <w:rPr>
          <w:rFonts w:ascii="Times New Roman" w:eastAsia="Times New Roman" w:hAnsi="Times New Roman" w:cs="Times New Roman"/>
          <w:color w:val="000000" w:themeColor="text1"/>
          <w:sz w:val="24"/>
          <w:szCs w:val="24"/>
        </w:rPr>
        <w:t xml:space="preserve"> технологии и др.</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2.3 Классификация педагогических технологий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tbl>
      <w:tblPr>
        <w:tblW w:w="9810" w:type="dxa"/>
        <w:tblCellMar>
          <w:top w:w="105" w:type="dxa"/>
          <w:left w:w="105" w:type="dxa"/>
          <w:bottom w:w="105" w:type="dxa"/>
          <w:right w:w="105" w:type="dxa"/>
        </w:tblCellMar>
        <w:tblLook w:val="04A0" w:firstRow="1" w:lastRow="0" w:firstColumn="1" w:lastColumn="0" w:noHBand="0" w:noVBand="1"/>
      </w:tblPr>
      <w:tblGrid>
        <w:gridCol w:w="3217"/>
        <w:gridCol w:w="2798"/>
        <w:gridCol w:w="3795"/>
      </w:tblGrid>
      <w:tr w:rsidR="00193293" w:rsidRPr="00193293" w:rsidTr="00460012">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Тенденция</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Задача</w:t>
            </w:r>
          </w:p>
        </w:tc>
        <w:tc>
          <w:tcPr>
            <w:tcW w:w="3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Технологии</w:t>
            </w:r>
          </w:p>
        </w:tc>
      </w:tr>
      <w:tr w:rsidR="00193293" w:rsidRPr="00193293" w:rsidTr="00460012">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Переход от обучения к учению</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Поиск </w:t>
            </w:r>
            <w:proofErr w:type="spellStart"/>
            <w:r w:rsidRPr="00193293">
              <w:rPr>
                <w:rFonts w:ascii="Times New Roman" w:eastAsia="Times New Roman" w:hAnsi="Times New Roman" w:cs="Times New Roman"/>
                <w:color w:val="000000" w:themeColor="text1"/>
                <w:sz w:val="24"/>
                <w:szCs w:val="24"/>
              </w:rPr>
              <w:t>организацион</w:t>
            </w:r>
            <w:proofErr w:type="spellEnd"/>
            <w:r w:rsidRPr="00193293">
              <w:rPr>
                <w:rFonts w:ascii="Times New Roman" w:eastAsia="Times New Roman" w:hAnsi="Times New Roman" w:cs="Times New Roman"/>
                <w:color w:val="000000" w:themeColor="text1"/>
                <w:sz w:val="24"/>
                <w:szCs w:val="24"/>
              </w:rPr>
              <w:t>-</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roofErr w:type="spellStart"/>
            <w:r w:rsidRPr="00193293">
              <w:rPr>
                <w:rFonts w:ascii="Times New Roman" w:eastAsia="Times New Roman" w:hAnsi="Times New Roman" w:cs="Times New Roman"/>
                <w:color w:val="000000" w:themeColor="text1"/>
                <w:sz w:val="24"/>
                <w:szCs w:val="24"/>
              </w:rPr>
              <w:t>ных</w:t>
            </w:r>
            <w:proofErr w:type="spellEnd"/>
            <w:r w:rsidRPr="00193293">
              <w:rPr>
                <w:rFonts w:ascii="Times New Roman" w:eastAsia="Times New Roman" w:hAnsi="Times New Roman" w:cs="Times New Roman"/>
                <w:color w:val="000000" w:themeColor="text1"/>
                <w:sz w:val="24"/>
                <w:szCs w:val="24"/>
              </w:rPr>
              <w:t xml:space="preserve"> форм освоения содержания образования</w:t>
            </w:r>
          </w:p>
        </w:tc>
        <w:tc>
          <w:tcPr>
            <w:tcW w:w="3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Модульного обучения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Организации самостоятельной работы</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Дистанционного обучения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Другие</w:t>
            </w:r>
          </w:p>
        </w:tc>
      </w:tr>
      <w:tr w:rsidR="00193293" w:rsidRPr="00193293" w:rsidTr="00460012">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Реализация </w:t>
            </w:r>
            <w:proofErr w:type="spellStart"/>
            <w:r w:rsidRPr="00193293">
              <w:rPr>
                <w:rFonts w:ascii="Times New Roman" w:eastAsia="Times New Roman" w:hAnsi="Times New Roman" w:cs="Times New Roman"/>
                <w:color w:val="000000" w:themeColor="text1"/>
                <w:sz w:val="24"/>
                <w:szCs w:val="24"/>
              </w:rPr>
              <w:t>компетент-ностного</w:t>
            </w:r>
            <w:proofErr w:type="spellEnd"/>
            <w:r w:rsidRPr="00193293">
              <w:rPr>
                <w:rFonts w:ascii="Times New Roman" w:eastAsia="Times New Roman" w:hAnsi="Times New Roman" w:cs="Times New Roman"/>
                <w:color w:val="000000" w:themeColor="text1"/>
                <w:sz w:val="24"/>
                <w:szCs w:val="24"/>
              </w:rPr>
              <w:t xml:space="preserve"> подхода</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Расширение спектра</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видов</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продуктивной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образовательной деятельности обучающихся</w:t>
            </w:r>
          </w:p>
        </w:tc>
        <w:tc>
          <w:tcPr>
            <w:tcW w:w="3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Проектной,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учебно-исследовательской деятельности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Анализа конкретной ситуации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Организации творческой деятельности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Другие</w:t>
            </w:r>
          </w:p>
        </w:tc>
      </w:tr>
      <w:tr w:rsidR="00193293" w:rsidRPr="00193293" w:rsidTr="00460012">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Возрастание роли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roofErr w:type="spellStart"/>
            <w:r w:rsidRPr="00193293">
              <w:rPr>
                <w:rFonts w:ascii="Times New Roman" w:eastAsia="Times New Roman" w:hAnsi="Times New Roman" w:cs="Times New Roman"/>
                <w:color w:val="000000" w:themeColor="text1"/>
                <w:sz w:val="24"/>
                <w:szCs w:val="24"/>
              </w:rPr>
              <w:t>субъектности</w:t>
            </w:r>
            <w:proofErr w:type="spellEnd"/>
            <w:r w:rsidRPr="00193293">
              <w:rPr>
                <w:rFonts w:ascii="Times New Roman" w:eastAsia="Times New Roman" w:hAnsi="Times New Roman" w:cs="Times New Roman"/>
                <w:color w:val="000000" w:themeColor="text1"/>
                <w:sz w:val="24"/>
                <w:szCs w:val="24"/>
              </w:rPr>
              <w:t xml:space="preserve"> и самостоятельности,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необходимость учения «через всю жизнь»</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Осуществление учения</w:t>
            </w:r>
          </w:p>
        </w:tc>
        <w:tc>
          <w:tcPr>
            <w:tcW w:w="3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Рефлексивного обучения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оценки достижений,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самоконтроля,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Самообразовательной деятельности</w:t>
            </w:r>
          </w:p>
        </w:tc>
      </w:tr>
      <w:tr w:rsidR="00193293" w:rsidRPr="00193293" w:rsidTr="00460012">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Возрастание роли информации в современном мире</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Организация работы с информацией</w:t>
            </w:r>
          </w:p>
        </w:tc>
        <w:tc>
          <w:tcPr>
            <w:tcW w:w="3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РКМЧП /развитие критического мышления через чтение и письмо/</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Информационные</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Проблемного обучения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Другие</w:t>
            </w:r>
          </w:p>
        </w:tc>
      </w:tr>
      <w:tr w:rsidR="00193293" w:rsidRPr="00193293" w:rsidTr="00460012">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Возрастание роли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lastRenderedPageBreak/>
              <w:t>командной работы</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в современном мире</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lastRenderedPageBreak/>
              <w:t xml:space="preserve">Организация группового </w:t>
            </w:r>
            <w:r w:rsidRPr="00193293">
              <w:rPr>
                <w:rFonts w:ascii="Times New Roman" w:eastAsia="Times New Roman" w:hAnsi="Times New Roman" w:cs="Times New Roman"/>
                <w:color w:val="000000" w:themeColor="text1"/>
                <w:sz w:val="24"/>
                <w:szCs w:val="24"/>
              </w:rPr>
              <w:lastRenderedPageBreak/>
              <w:t>взаимодействия в</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образовательном</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процессе</w:t>
            </w:r>
          </w:p>
        </w:tc>
        <w:tc>
          <w:tcPr>
            <w:tcW w:w="354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lastRenderedPageBreak/>
              <w:t>Организации группового взаимо</w:t>
            </w:r>
            <w:r w:rsidRPr="00193293">
              <w:rPr>
                <w:rFonts w:ascii="Times New Roman" w:eastAsia="Times New Roman" w:hAnsi="Times New Roman" w:cs="Times New Roman"/>
                <w:color w:val="000000" w:themeColor="text1"/>
                <w:sz w:val="24"/>
                <w:szCs w:val="24"/>
              </w:rPr>
              <w:lastRenderedPageBreak/>
              <w:t>действия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Организации дискуссии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Обучения на основе социального взаимодействия и т. д.</w:t>
            </w:r>
          </w:p>
        </w:tc>
      </w:tr>
    </w:tbl>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2.4 Практическое применение</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Программа предмета «Технология»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r w:rsidR="00B12599">
        <w:rPr>
          <w:rFonts w:ascii="Times New Roman" w:eastAsia="Times New Roman" w:hAnsi="Times New Roman" w:cs="Times New Roman"/>
          <w:color w:val="000000" w:themeColor="text1"/>
          <w:sz w:val="24"/>
          <w:szCs w:val="24"/>
        </w:rPr>
        <w:t>.</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ИКТ</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Использование ИКТ на уроках технологии мне позволяет: сделать процесс обучения более интересным, ярким, увлекательным; эффективно решать проблему наглядности обучения, помогают проводить тестирование или виртуально сопровождать практическую работу. Я использую ИКТ на разных этапах урока: при объяснении нового материала и при закреплении, при повторении и на этапе контроля и рефлексии. Беседа посредством ИКТ активизирует память и речь. </w:t>
      </w:r>
      <w:proofErr w:type="spellStart"/>
      <w:r w:rsidRPr="00193293">
        <w:rPr>
          <w:rFonts w:ascii="Times New Roman" w:eastAsia="Times New Roman" w:hAnsi="Times New Roman" w:cs="Times New Roman"/>
          <w:color w:val="000000" w:themeColor="text1"/>
          <w:sz w:val="24"/>
          <w:szCs w:val="24"/>
        </w:rPr>
        <w:t>Физминутки</w:t>
      </w:r>
      <w:proofErr w:type="spellEnd"/>
      <w:r w:rsidRPr="00193293">
        <w:rPr>
          <w:rFonts w:ascii="Times New Roman" w:eastAsia="Times New Roman" w:hAnsi="Times New Roman" w:cs="Times New Roman"/>
          <w:color w:val="000000" w:themeColor="text1"/>
          <w:sz w:val="24"/>
          <w:szCs w:val="24"/>
        </w:rPr>
        <w:t xml:space="preserve"> и динамические паузы также выигрывают при использовании </w:t>
      </w:r>
      <w:proofErr w:type="gramStart"/>
      <w:r w:rsidRPr="00193293">
        <w:rPr>
          <w:rFonts w:ascii="Times New Roman" w:eastAsia="Times New Roman" w:hAnsi="Times New Roman" w:cs="Times New Roman"/>
          <w:color w:val="000000" w:themeColor="text1"/>
          <w:sz w:val="24"/>
          <w:szCs w:val="24"/>
        </w:rPr>
        <w:t>ИКТ.(</w:t>
      </w:r>
      <w:proofErr w:type="gramEnd"/>
      <w:r w:rsidRPr="00193293">
        <w:rPr>
          <w:rFonts w:ascii="Times New Roman" w:eastAsia="Times New Roman" w:hAnsi="Times New Roman" w:cs="Times New Roman"/>
          <w:color w:val="000000" w:themeColor="text1"/>
          <w:sz w:val="24"/>
          <w:szCs w:val="24"/>
        </w:rPr>
        <w:t xml:space="preserve"> см.Приложение1, 2)</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На уроке «Кулинария. 5 класс. Горячие напитки» используется презентация, делающая рассказ учителя более доступным для понимания, иллюстративным. Презентация позволяет учителю не просто читать лекцию, но вести беседу с учащимися, задавая вопросы по теме, заставляя учащихся активизировать знания, полученные ранее по другим предметам, высказывать предположения (как вы думаете, какой из этих напитков самый распространенный, самый древний?), анализировать полученную информацию (многообразие сортов чая, видов кофе), сравнивать (чем отличаются сорта и виды чая, кофе), обобщать (лабораторная работа «Определение свойств разных видов и сортов чая), делать выводы (какими свойствами обладает напиток), тем самым, развивая мышление учащихся, активизируя их познавательную деятельность.</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Медиа презентации рассчитаны на разные типы восприятия информации.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Презентации, сделанные </w:t>
      </w:r>
      <w:proofErr w:type="gramStart"/>
      <w:r w:rsidRPr="00193293">
        <w:rPr>
          <w:rFonts w:ascii="Times New Roman" w:eastAsia="Times New Roman" w:hAnsi="Times New Roman" w:cs="Times New Roman"/>
          <w:color w:val="000000" w:themeColor="text1"/>
          <w:sz w:val="24"/>
          <w:szCs w:val="24"/>
        </w:rPr>
        <w:t>моими учениками</w:t>
      </w:r>
      <w:proofErr w:type="gramEnd"/>
      <w:r w:rsidRPr="00193293">
        <w:rPr>
          <w:rFonts w:ascii="Times New Roman" w:eastAsia="Times New Roman" w:hAnsi="Times New Roman" w:cs="Times New Roman"/>
          <w:color w:val="000000" w:themeColor="text1"/>
          <w:sz w:val="24"/>
          <w:szCs w:val="24"/>
        </w:rPr>
        <w:t xml:space="preserve"> высоко оценивались конкурсными жюри. Диплом лауреата на конкурсе «Лучшая презентация» XI Международного детского экологического форума «Зеленая планета», победа роликов « Реликтовое чудо», « Молодило», «Робинзоны, 28 лет спустя» на туристско-экологических слетах, «Удивительное место поселка Белоомут» на фестивале «Меридиан надежды» - еще не полный их перечень.</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ТЕХНОЛОГИЯ МАСТЕРСКИХ</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i/>
          <w:iCs/>
          <w:color w:val="000000" w:themeColor="text1"/>
          <w:sz w:val="24"/>
          <w:szCs w:val="24"/>
        </w:rPr>
        <w:t>Технологию мастерских  </w:t>
      </w:r>
      <w:r w:rsidRPr="00193293">
        <w:rPr>
          <w:rFonts w:ascii="Times New Roman" w:eastAsia="Times New Roman" w:hAnsi="Times New Roman" w:cs="Times New Roman"/>
          <w:color w:val="000000" w:themeColor="text1"/>
          <w:sz w:val="24"/>
          <w:szCs w:val="24"/>
        </w:rPr>
        <w:t xml:space="preserve">разрабатывает группа французских учителей «Французская группа нового воспитания». Она основывается на идеях свободного воспитания Ж.-Ж. РУССО, </w:t>
      </w:r>
      <w:proofErr w:type="spellStart"/>
      <w:r w:rsidRPr="00193293">
        <w:rPr>
          <w:rFonts w:ascii="Times New Roman" w:eastAsia="Times New Roman" w:hAnsi="Times New Roman" w:cs="Times New Roman"/>
          <w:color w:val="000000" w:themeColor="text1"/>
          <w:sz w:val="24"/>
          <w:szCs w:val="24"/>
        </w:rPr>
        <w:t>Л.Толстого</w:t>
      </w:r>
      <w:proofErr w:type="spellEnd"/>
      <w:r w:rsidRPr="00193293">
        <w:rPr>
          <w:rFonts w:ascii="Times New Roman" w:eastAsia="Times New Roman" w:hAnsi="Times New Roman" w:cs="Times New Roman"/>
          <w:color w:val="000000" w:themeColor="text1"/>
          <w:sz w:val="24"/>
          <w:szCs w:val="24"/>
        </w:rPr>
        <w:t xml:space="preserve">, психологии гуманизма </w:t>
      </w:r>
      <w:proofErr w:type="spellStart"/>
      <w:r w:rsidRPr="00193293">
        <w:rPr>
          <w:rFonts w:ascii="Times New Roman" w:eastAsia="Times New Roman" w:hAnsi="Times New Roman" w:cs="Times New Roman"/>
          <w:color w:val="000000" w:themeColor="text1"/>
          <w:sz w:val="24"/>
          <w:szCs w:val="24"/>
        </w:rPr>
        <w:t>Л.С.Выготского</w:t>
      </w:r>
      <w:proofErr w:type="spellEnd"/>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В технологии мастерских главное не сообщить и усвоить информацию, а передать способы работы. Передавать способы работы, а не конкретные знания – очень не простая задача для учителя. Тем </w:t>
      </w:r>
      <w:proofErr w:type="spellStart"/>
      <w:r w:rsidRPr="00193293">
        <w:rPr>
          <w:rFonts w:ascii="Times New Roman" w:eastAsia="Times New Roman" w:hAnsi="Times New Roman" w:cs="Times New Roman"/>
          <w:color w:val="000000" w:themeColor="text1"/>
          <w:sz w:val="24"/>
          <w:szCs w:val="24"/>
        </w:rPr>
        <w:t>благодарнее</w:t>
      </w:r>
      <w:proofErr w:type="spellEnd"/>
      <w:r w:rsidRPr="00193293">
        <w:rPr>
          <w:rFonts w:ascii="Times New Roman" w:eastAsia="Times New Roman" w:hAnsi="Times New Roman" w:cs="Times New Roman"/>
          <w:color w:val="000000" w:themeColor="text1"/>
          <w:sz w:val="24"/>
          <w:szCs w:val="24"/>
        </w:rPr>
        <w:t xml:space="preserve"> результаты, выражающиеся в овладении учащимися творческими умениями, в формировании личности, способной к самосовершенствованию, саморазвитию, что является одной из задач, поставленных перед педагогами </w:t>
      </w:r>
      <w:proofErr w:type="spellStart"/>
      <w:r w:rsidRPr="00193293">
        <w:rPr>
          <w:rFonts w:ascii="Times New Roman" w:eastAsia="Times New Roman" w:hAnsi="Times New Roman" w:cs="Times New Roman"/>
          <w:color w:val="000000" w:themeColor="text1"/>
          <w:sz w:val="24"/>
          <w:szCs w:val="24"/>
        </w:rPr>
        <w:t>ФГОСми</w:t>
      </w:r>
      <w:proofErr w:type="spellEnd"/>
      <w:r w:rsidRPr="00193293">
        <w:rPr>
          <w:rFonts w:ascii="Times New Roman" w:eastAsia="Times New Roman" w:hAnsi="Times New Roman" w:cs="Times New Roman"/>
          <w:color w:val="000000" w:themeColor="text1"/>
          <w:sz w:val="24"/>
          <w:szCs w:val="24"/>
        </w:rPr>
        <w:t xml:space="preserve"> 2-го поколения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В начале занятия дети получают исходный материал </w:t>
      </w:r>
      <w:proofErr w:type="gramStart"/>
      <w:r w:rsidRPr="00193293">
        <w:rPr>
          <w:rFonts w:ascii="Times New Roman" w:eastAsia="Times New Roman" w:hAnsi="Times New Roman" w:cs="Times New Roman"/>
          <w:i/>
          <w:iCs/>
          <w:color w:val="000000" w:themeColor="text1"/>
          <w:sz w:val="24"/>
          <w:szCs w:val="24"/>
        </w:rPr>
        <w:t>( например</w:t>
      </w:r>
      <w:proofErr w:type="gramEnd"/>
      <w:r w:rsidRPr="00193293">
        <w:rPr>
          <w:rFonts w:ascii="Times New Roman" w:eastAsia="Times New Roman" w:hAnsi="Times New Roman" w:cs="Times New Roman"/>
          <w:i/>
          <w:iCs/>
          <w:color w:val="000000" w:themeColor="text1"/>
          <w:sz w:val="24"/>
          <w:szCs w:val="24"/>
        </w:rPr>
        <w:t xml:space="preserve">, цветную шерсть- основу, использовав которую, они сделают свои открытия),знакомятся со способом ее обработки , раскладки на бумаге или ткани. К этому материалу предлагается несколько заданий (например, нарисовать животных, используя имеющиеся инструменты и </w:t>
      </w:r>
      <w:proofErr w:type="gramStart"/>
      <w:r w:rsidRPr="00193293">
        <w:rPr>
          <w:rFonts w:ascii="Times New Roman" w:eastAsia="Times New Roman" w:hAnsi="Times New Roman" w:cs="Times New Roman"/>
          <w:i/>
          <w:iCs/>
          <w:color w:val="000000" w:themeColor="text1"/>
          <w:sz w:val="24"/>
          <w:szCs w:val="24"/>
        </w:rPr>
        <w:t>материалы )</w:t>
      </w:r>
      <w:proofErr w:type="gramEnd"/>
      <w:r w:rsidRPr="00193293">
        <w:rPr>
          <w:rFonts w:ascii="Times New Roman" w:eastAsia="Times New Roman" w:hAnsi="Times New Roman" w:cs="Times New Roman"/>
          <w:i/>
          <w:iCs/>
          <w:color w:val="000000" w:themeColor="text1"/>
          <w:sz w:val="24"/>
          <w:szCs w:val="24"/>
        </w:rPr>
        <w:t>, для выполнения которых понадобятся навыки поиска, внимание и сообразительность, помощь друзей и творческий настрой.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ПРОЕКТНЫЙ МЕТОД</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Современное общество предъявляет серьезные требования к качеству образования молодого поколения: владение различными способами деятельности (познавательной, творческой, проектной), умение ориентироваться в огромном информационном потоке, обладание способностью к самостоятель</w:t>
      </w:r>
      <w:r w:rsidRPr="00193293">
        <w:rPr>
          <w:rFonts w:ascii="Times New Roman" w:eastAsia="Times New Roman" w:hAnsi="Times New Roman" w:cs="Times New Roman"/>
          <w:color w:val="000000" w:themeColor="text1"/>
          <w:sz w:val="24"/>
          <w:szCs w:val="24"/>
        </w:rPr>
        <w:lastRenderedPageBreak/>
        <w:t>ному конструированию своих знаний, умение критически мыслить, владение навыками коллективного труда.</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Все эти способности хорошо стимулируются к развитию при использовании метода проекта (готовые проекты в дальнейшем могут использоваться как учебные материалы и пополнить школьную </w:t>
      </w:r>
      <w:proofErr w:type="spellStart"/>
      <w:r w:rsidRPr="00193293">
        <w:rPr>
          <w:rFonts w:ascii="Times New Roman" w:eastAsia="Times New Roman" w:hAnsi="Times New Roman" w:cs="Times New Roman"/>
          <w:color w:val="000000" w:themeColor="text1"/>
          <w:sz w:val="24"/>
          <w:szCs w:val="24"/>
        </w:rPr>
        <w:t>медиатеку</w:t>
      </w:r>
      <w:proofErr w:type="spellEnd"/>
      <w:r w:rsidRPr="00193293">
        <w:rPr>
          <w:rFonts w:ascii="Times New Roman" w:eastAsia="Times New Roman" w:hAnsi="Times New Roman" w:cs="Times New Roman"/>
          <w:color w:val="000000" w:themeColor="text1"/>
          <w:sz w:val="24"/>
          <w:szCs w:val="24"/>
        </w:rPr>
        <w:t>).</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Технология проектного обучения характеризуется получением учащимися конкретного практического результата и его публичным представлением. Данный метод значительно укрепляет </w:t>
      </w:r>
      <w:proofErr w:type="spellStart"/>
      <w:r w:rsidRPr="00193293">
        <w:rPr>
          <w:rFonts w:ascii="Times New Roman" w:eastAsia="Times New Roman" w:hAnsi="Times New Roman" w:cs="Times New Roman"/>
          <w:color w:val="000000" w:themeColor="text1"/>
          <w:sz w:val="24"/>
          <w:szCs w:val="24"/>
        </w:rPr>
        <w:t>межпредметные</w:t>
      </w:r>
      <w:proofErr w:type="spellEnd"/>
      <w:r w:rsidRPr="00193293">
        <w:rPr>
          <w:rFonts w:ascii="Times New Roman" w:eastAsia="Times New Roman" w:hAnsi="Times New Roman" w:cs="Times New Roman"/>
          <w:color w:val="000000" w:themeColor="text1"/>
          <w:sz w:val="24"/>
          <w:szCs w:val="24"/>
        </w:rPr>
        <w:t xml:space="preserve"> связи и информатика играет в этом главенствующую роль.</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Метод проектов – это гибкая модель организации учебного процесса, ориентированная на самореализацию учащегося путем развития его интеллектуальных и физических возможностей, волевых качеств и творческих способностей в процессе создания под контролем учителя новых «продуктов».</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Опыт применения метода проектов дает возможность выделить два уровня тем для проектирования:</w:t>
      </w:r>
    </w:p>
    <w:p w:rsidR="00193293" w:rsidRPr="00193293" w:rsidRDefault="00193293" w:rsidP="00193293">
      <w:pPr>
        <w:numPr>
          <w:ilvl w:val="0"/>
          <w:numId w:val="2"/>
        </w:num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тематические — это, как правило, индивидуальные проблемные задания, сравнительно небольшие по объему и включающие во все возможные варианты решения, вновь полученные знания;</w:t>
      </w:r>
    </w:p>
    <w:p w:rsidR="00193293" w:rsidRPr="00193293" w:rsidRDefault="00193293" w:rsidP="00193293">
      <w:pPr>
        <w:numPr>
          <w:ilvl w:val="0"/>
          <w:numId w:val="2"/>
        </w:num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итоговые — это, как правило, объемные проблемные задания, выполняемые на протяжении длительного периода времени.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Учебные проекты выполняются непосредственно на уроке, и в качестве вида внеклассной самостоятельной работы.</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У меня в программе на проектную деятельность отводится от 6 до 14 часов, которые позволяют ученикам закрепить изученные технологии, представив на суд общественности свои собственные разработки по пройденным темам. Например, изучив в </w:t>
      </w:r>
      <w:r w:rsidR="00B12599">
        <w:rPr>
          <w:rFonts w:ascii="Times New Roman" w:eastAsia="Times New Roman" w:hAnsi="Times New Roman" w:cs="Times New Roman"/>
          <w:i/>
          <w:iCs/>
          <w:color w:val="000000" w:themeColor="text1"/>
          <w:sz w:val="24"/>
          <w:szCs w:val="24"/>
        </w:rPr>
        <w:t>4</w:t>
      </w:r>
      <w:r w:rsidRPr="00193293">
        <w:rPr>
          <w:rFonts w:ascii="Times New Roman" w:eastAsia="Times New Roman" w:hAnsi="Times New Roman" w:cs="Times New Roman"/>
          <w:i/>
          <w:iCs/>
          <w:color w:val="000000" w:themeColor="text1"/>
          <w:sz w:val="24"/>
          <w:szCs w:val="24"/>
        </w:rPr>
        <w:t xml:space="preserve">классе тему «Комнатные растения в интерьере», девочки не просто занимаются посадкой и пересадкой </w:t>
      </w:r>
      <w:proofErr w:type="gramStart"/>
      <w:r w:rsidRPr="00193293">
        <w:rPr>
          <w:rFonts w:ascii="Times New Roman" w:eastAsia="Times New Roman" w:hAnsi="Times New Roman" w:cs="Times New Roman"/>
          <w:i/>
          <w:iCs/>
          <w:color w:val="000000" w:themeColor="text1"/>
          <w:sz w:val="24"/>
          <w:szCs w:val="24"/>
        </w:rPr>
        <w:t>растений ,</w:t>
      </w:r>
      <w:proofErr w:type="gramEnd"/>
      <w:r w:rsidRPr="00193293">
        <w:rPr>
          <w:rFonts w:ascii="Times New Roman" w:eastAsia="Times New Roman" w:hAnsi="Times New Roman" w:cs="Times New Roman"/>
          <w:i/>
          <w:iCs/>
          <w:color w:val="000000" w:themeColor="text1"/>
          <w:sz w:val="24"/>
          <w:szCs w:val="24"/>
        </w:rPr>
        <w:t xml:space="preserve"> но и декорируют цветочный горшок по собственным эскизам .В этом году мы не стали забирать проектные работы домой, а подарили цветы в эксклюзивных горшочках учителям на День Учителя!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ТРИЗ ТЕХНОЛОГИЯ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Знакомство с технологией создания каких- либо вещей через исследование опытного образца.</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Мной часто используется </w:t>
      </w:r>
      <w:r w:rsidRPr="00193293">
        <w:rPr>
          <w:rFonts w:ascii="Times New Roman" w:eastAsia="Times New Roman" w:hAnsi="Times New Roman" w:cs="Times New Roman"/>
          <w:b/>
          <w:bCs/>
          <w:i/>
          <w:iCs/>
          <w:color w:val="000000" w:themeColor="text1"/>
          <w:sz w:val="24"/>
          <w:szCs w:val="24"/>
        </w:rPr>
        <w:t>ТРИЗ технология</w:t>
      </w:r>
      <w:r w:rsidRPr="00193293">
        <w:rPr>
          <w:rFonts w:ascii="Times New Roman" w:eastAsia="Times New Roman" w:hAnsi="Times New Roman" w:cs="Times New Roman"/>
          <w:i/>
          <w:iCs/>
          <w:color w:val="000000" w:themeColor="text1"/>
          <w:sz w:val="24"/>
          <w:szCs w:val="24"/>
        </w:rPr>
        <w:t xml:space="preserve">. Например, «кофейные» игрушки мы рассматривали с точки зрения «мастеров китайских кварталов», которым нужно сделать точную копию. Сначала делались предположения относительно материала, из которого сделаны игрушки (кожа или ткань? А может бумага?), способа изготовления (склеено? сшито?), вариантов покраски и сохранения запаха и т. п. Во время горячих дебатов отсеивались ошибочные мнения и способы. Ребята делают игрушки по продуманной технологии, а затем вносят свои предложения или замечания, и вторая </w:t>
      </w:r>
      <w:proofErr w:type="gramStart"/>
      <w:r w:rsidRPr="00193293">
        <w:rPr>
          <w:rFonts w:ascii="Times New Roman" w:eastAsia="Times New Roman" w:hAnsi="Times New Roman" w:cs="Times New Roman"/>
          <w:i/>
          <w:iCs/>
          <w:color w:val="000000" w:themeColor="text1"/>
          <w:sz w:val="24"/>
          <w:szCs w:val="24"/>
        </w:rPr>
        <w:t>( проектная</w:t>
      </w:r>
      <w:proofErr w:type="gramEnd"/>
      <w:r w:rsidRPr="00193293">
        <w:rPr>
          <w:rFonts w:ascii="Times New Roman" w:eastAsia="Times New Roman" w:hAnsi="Times New Roman" w:cs="Times New Roman"/>
          <w:i/>
          <w:iCs/>
          <w:color w:val="000000" w:themeColor="text1"/>
          <w:sz w:val="24"/>
          <w:szCs w:val="24"/>
        </w:rPr>
        <w:t>) игрушка получается абсолютно авторской!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ПРОБЛЕМНЫЙ МЕТОД</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Использование проблемной технологии позволяет создавать из «мусора» удивительные вещи, развивает воображение, смекалку, умение находить новое применение известным вещам. </w:t>
      </w:r>
      <w:proofErr w:type="gramStart"/>
      <w:r w:rsidRPr="00193293">
        <w:rPr>
          <w:rFonts w:ascii="Times New Roman" w:eastAsia="Times New Roman" w:hAnsi="Times New Roman" w:cs="Times New Roman"/>
          <w:color w:val="000000" w:themeColor="text1"/>
          <w:sz w:val="24"/>
          <w:szCs w:val="24"/>
        </w:rPr>
        <w:t>.(</w:t>
      </w:r>
      <w:proofErr w:type="gramEnd"/>
      <w:r w:rsidRPr="00193293">
        <w:rPr>
          <w:rFonts w:ascii="Times New Roman" w:eastAsia="Times New Roman" w:hAnsi="Times New Roman" w:cs="Times New Roman"/>
          <w:color w:val="000000" w:themeColor="text1"/>
          <w:sz w:val="24"/>
          <w:szCs w:val="24"/>
        </w:rPr>
        <w:t xml:space="preserve"> см.Приложение1, 2)</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Мы делаем шкатулки и «чайные» домики из картона, спичечных коробков, пробкового покрытия, создаем альбомы в технике </w:t>
      </w:r>
      <w:proofErr w:type="spellStart"/>
      <w:r w:rsidRPr="00193293">
        <w:rPr>
          <w:rFonts w:ascii="Times New Roman" w:eastAsia="Times New Roman" w:hAnsi="Times New Roman" w:cs="Times New Roman"/>
          <w:i/>
          <w:iCs/>
          <w:color w:val="000000" w:themeColor="text1"/>
          <w:sz w:val="24"/>
          <w:szCs w:val="24"/>
        </w:rPr>
        <w:t>скрапббукинга</w:t>
      </w:r>
      <w:proofErr w:type="spellEnd"/>
      <w:r w:rsidRPr="00193293">
        <w:rPr>
          <w:rFonts w:ascii="Times New Roman" w:eastAsia="Times New Roman" w:hAnsi="Times New Roman" w:cs="Times New Roman"/>
          <w:i/>
          <w:iCs/>
          <w:color w:val="000000" w:themeColor="text1"/>
          <w:sz w:val="24"/>
          <w:szCs w:val="24"/>
        </w:rPr>
        <w:t>.</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Используя смешанную технологию при изготовлении </w:t>
      </w:r>
      <w:proofErr w:type="spellStart"/>
      <w:r w:rsidRPr="00193293">
        <w:rPr>
          <w:rFonts w:ascii="Times New Roman" w:eastAsia="Times New Roman" w:hAnsi="Times New Roman" w:cs="Times New Roman"/>
          <w:i/>
          <w:iCs/>
          <w:color w:val="000000" w:themeColor="text1"/>
          <w:sz w:val="24"/>
          <w:szCs w:val="24"/>
        </w:rPr>
        <w:t>румбоксов</w:t>
      </w:r>
      <w:proofErr w:type="spellEnd"/>
      <w:r w:rsidRPr="00193293">
        <w:rPr>
          <w:rFonts w:ascii="Times New Roman" w:eastAsia="Times New Roman" w:hAnsi="Times New Roman" w:cs="Times New Roman"/>
          <w:i/>
          <w:iCs/>
          <w:color w:val="000000" w:themeColor="text1"/>
          <w:sz w:val="24"/>
          <w:szCs w:val="24"/>
        </w:rPr>
        <w:t xml:space="preserve">, ребята создают маленькие модели окружающего мира: уголок парка, частичку моря, маленький домик. Что только не идет в </w:t>
      </w:r>
      <w:proofErr w:type="gramStart"/>
      <w:r w:rsidRPr="00193293">
        <w:rPr>
          <w:rFonts w:ascii="Times New Roman" w:eastAsia="Times New Roman" w:hAnsi="Times New Roman" w:cs="Times New Roman"/>
          <w:i/>
          <w:iCs/>
          <w:color w:val="000000" w:themeColor="text1"/>
          <w:sz w:val="24"/>
          <w:szCs w:val="24"/>
        </w:rPr>
        <w:t>дело :</w:t>
      </w:r>
      <w:proofErr w:type="gramEnd"/>
      <w:r w:rsidRPr="00193293">
        <w:rPr>
          <w:rFonts w:ascii="Times New Roman" w:eastAsia="Times New Roman" w:hAnsi="Times New Roman" w:cs="Times New Roman"/>
          <w:i/>
          <w:iCs/>
          <w:color w:val="000000" w:themeColor="text1"/>
          <w:sz w:val="24"/>
          <w:szCs w:val="24"/>
        </w:rPr>
        <w:t xml:space="preserve"> и гипс, и стеклянные стаканчики, и искусственные растения, и обломки игрушек, и пуговицы, и старые кулоны, часы, стержни от ручек ! Кроме всего прочего, это способствует и экологическому воспитанию - ведь вещи « на выброс» не загрязняют окружающую среду, а получают шанс на вторую жизнь!!</w:t>
      </w:r>
    </w:p>
    <w:p w:rsidR="00193293" w:rsidRPr="00193293" w:rsidRDefault="00193293" w:rsidP="00193293">
      <w:pPr>
        <w:spacing w:after="0" w:line="240" w:lineRule="auto"/>
        <w:rPr>
          <w:rFonts w:ascii="Times New Roman" w:eastAsia="Times New Roman" w:hAnsi="Times New Roman" w:cs="Times New Roman"/>
          <w:i/>
          <w:iCs/>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Эти «игрушки» не только забавны, красивы, но и функциональны: все они имеют электрическую цепь и являются «ночниками». </w:t>
      </w:r>
      <w:bookmarkStart w:id="0" w:name="_GoBack"/>
      <w:bookmarkEnd w:id="0"/>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ТЕХНОЛОГИЯ ПРОГРАМИРОВАННОГО ОБУЧЕНИЯ</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Применение данной технологии позволяет четко соблюсти рецептуру и последовательность действий и, в дальнейшем, разработать свой рецепт (программу) изготовления какого-либо блюда, домашнего мыла или ароматической свечи.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lastRenderedPageBreak/>
        <w:t xml:space="preserve">Для этого на уроках и во время внеурочной деятельности мною часто используются мастер-классы, как в прямом показе, так и созданные с помощью ИКТ в виде презентаций или записанные пошагово на видео. Это могут быть подготовленные </w:t>
      </w:r>
      <w:proofErr w:type="gramStart"/>
      <w:r w:rsidRPr="00193293">
        <w:rPr>
          <w:rFonts w:ascii="Times New Roman" w:eastAsia="Times New Roman" w:hAnsi="Times New Roman" w:cs="Times New Roman"/>
          <w:i/>
          <w:iCs/>
          <w:color w:val="000000" w:themeColor="text1"/>
          <w:sz w:val="24"/>
          <w:szCs w:val="24"/>
        </w:rPr>
        <w:t>мной ,</w:t>
      </w:r>
      <w:proofErr w:type="gramEnd"/>
      <w:r w:rsidRPr="00193293">
        <w:rPr>
          <w:rFonts w:ascii="Times New Roman" w:eastAsia="Times New Roman" w:hAnsi="Times New Roman" w:cs="Times New Roman"/>
          <w:i/>
          <w:iCs/>
          <w:color w:val="000000" w:themeColor="text1"/>
          <w:sz w:val="24"/>
          <w:szCs w:val="24"/>
        </w:rPr>
        <w:t xml:space="preserve"> моими учениками или найденные в интернете в свободном доступе материалы, которые позволяют добиться замечательных результатов с первой попытки.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ЛИЧНОСТНО-ОРИЕНТИРОВАННЫЙ ПОДХОД</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 xml:space="preserve">В школе важно научить детей мыслить, самостоятельно действовать, ориентироваться в ситуациях, знать подходы к решению проблем. Я считаю, что личностно-ориентированная технология в комплексе с современными компьютерными технологиями хорошо подходит для решения поставленных задач. Урок становится насыщенным, занимательным, и в то же время понятным для учеников разного уровня. У ребят развивается устойчивый познавательный  интерес к учению. </w:t>
      </w:r>
      <w:proofErr w:type="gramStart"/>
      <w:r w:rsidRPr="00193293">
        <w:rPr>
          <w:rFonts w:ascii="Times New Roman" w:eastAsia="Times New Roman" w:hAnsi="Times New Roman" w:cs="Times New Roman"/>
          <w:color w:val="000000" w:themeColor="text1"/>
          <w:sz w:val="24"/>
          <w:szCs w:val="24"/>
        </w:rPr>
        <w:t>.(</w:t>
      </w:r>
      <w:proofErr w:type="gramEnd"/>
      <w:r w:rsidRPr="00193293">
        <w:rPr>
          <w:rFonts w:ascii="Times New Roman" w:eastAsia="Times New Roman" w:hAnsi="Times New Roman" w:cs="Times New Roman"/>
          <w:color w:val="000000" w:themeColor="text1"/>
          <w:sz w:val="24"/>
          <w:szCs w:val="24"/>
        </w:rPr>
        <w:t xml:space="preserve"> см.Приложение1, 2)</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ЗДОРОВЬЕСБЕРЕГАЮЩИЕ ТЕХНОЛОГИИ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В связи с тем, что большую часть времени дети пребывают в школе, возникает необходимость превращения образовательной среды в реабилитационно-оздоровительную и просветительскую среду, с целью создания единого адаптационного пространства, неразрывно соединяющего педагогику, психологию, медицину, школу и семью. Это программы и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w:t>
      </w:r>
      <w:r w:rsidRPr="00193293">
        <w:rPr>
          <w:rFonts w:ascii="Times New Roman" w:eastAsia="Times New Roman" w:hAnsi="Times New Roman" w:cs="Times New Roman"/>
          <w:b/>
          <w:bCs/>
          <w:color w:val="000000" w:themeColor="text1"/>
          <w:sz w:val="24"/>
          <w:szCs w:val="24"/>
        </w:rPr>
        <w:t>здоровье как ценности</w:t>
      </w:r>
      <w:r w:rsidRPr="00193293">
        <w:rPr>
          <w:rFonts w:ascii="Times New Roman" w:eastAsia="Times New Roman" w:hAnsi="Times New Roman" w:cs="Times New Roman"/>
          <w:color w:val="000000" w:themeColor="text1"/>
          <w:sz w:val="24"/>
          <w:szCs w:val="24"/>
        </w:rPr>
        <w:t>, мотивацию на </w:t>
      </w:r>
      <w:r w:rsidRPr="00193293">
        <w:rPr>
          <w:rFonts w:ascii="Times New Roman" w:eastAsia="Times New Roman" w:hAnsi="Times New Roman" w:cs="Times New Roman"/>
          <w:b/>
          <w:bCs/>
          <w:color w:val="000000" w:themeColor="text1"/>
          <w:sz w:val="24"/>
          <w:szCs w:val="24"/>
        </w:rPr>
        <w:t>ведение здорового образа жизни</w:t>
      </w:r>
      <w:r w:rsidRPr="00193293">
        <w:rPr>
          <w:rFonts w:ascii="Times New Roman" w:eastAsia="Times New Roman" w:hAnsi="Times New Roman" w:cs="Times New Roman"/>
          <w:color w:val="000000" w:themeColor="text1"/>
          <w:sz w:val="24"/>
          <w:szCs w:val="24"/>
        </w:rPr>
        <w:t xml:space="preserve">. </w:t>
      </w:r>
      <w:proofErr w:type="gramStart"/>
      <w:r w:rsidRPr="00193293">
        <w:rPr>
          <w:rFonts w:ascii="Times New Roman" w:eastAsia="Times New Roman" w:hAnsi="Times New Roman" w:cs="Times New Roman"/>
          <w:color w:val="000000" w:themeColor="text1"/>
          <w:sz w:val="24"/>
          <w:szCs w:val="24"/>
        </w:rPr>
        <w:t>.(</w:t>
      </w:r>
      <w:proofErr w:type="gramEnd"/>
      <w:r w:rsidRPr="00193293">
        <w:rPr>
          <w:rFonts w:ascii="Times New Roman" w:eastAsia="Times New Roman" w:hAnsi="Times New Roman" w:cs="Times New Roman"/>
          <w:color w:val="000000" w:themeColor="text1"/>
          <w:sz w:val="24"/>
          <w:szCs w:val="24"/>
        </w:rPr>
        <w:t xml:space="preserve"> см.Приложение1, 2)</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Внедрение в учебный процесс </w:t>
      </w:r>
      <w:proofErr w:type="spellStart"/>
      <w:r w:rsidRPr="00193293">
        <w:rPr>
          <w:rFonts w:ascii="Times New Roman" w:eastAsia="Times New Roman" w:hAnsi="Times New Roman" w:cs="Times New Roman"/>
          <w:i/>
          <w:iCs/>
          <w:color w:val="000000" w:themeColor="text1"/>
          <w:sz w:val="24"/>
          <w:szCs w:val="24"/>
        </w:rPr>
        <w:t>здоровьесберегающих</w:t>
      </w:r>
      <w:proofErr w:type="spellEnd"/>
      <w:r w:rsidRPr="00193293">
        <w:rPr>
          <w:rFonts w:ascii="Times New Roman" w:eastAsia="Times New Roman" w:hAnsi="Times New Roman" w:cs="Times New Roman"/>
          <w:i/>
          <w:iCs/>
          <w:color w:val="000000" w:themeColor="text1"/>
          <w:sz w:val="24"/>
          <w:szCs w:val="24"/>
        </w:rPr>
        <w:t xml:space="preserve"> технологий позволяет добиться положительных изменений в состоянии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здоровья школьников. Обязательные </w:t>
      </w:r>
      <w:proofErr w:type="spellStart"/>
      <w:r w:rsidRPr="00193293">
        <w:rPr>
          <w:rFonts w:ascii="Times New Roman" w:eastAsia="Times New Roman" w:hAnsi="Times New Roman" w:cs="Times New Roman"/>
          <w:i/>
          <w:iCs/>
          <w:color w:val="000000" w:themeColor="text1"/>
          <w:sz w:val="24"/>
          <w:szCs w:val="24"/>
        </w:rPr>
        <w:t>физминутки</w:t>
      </w:r>
      <w:proofErr w:type="spellEnd"/>
      <w:r w:rsidRPr="00193293">
        <w:rPr>
          <w:rFonts w:ascii="Times New Roman" w:eastAsia="Times New Roman" w:hAnsi="Times New Roman" w:cs="Times New Roman"/>
          <w:i/>
          <w:iCs/>
          <w:color w:val="000000" w:themeColor="text1"/>
          <w:sz w:val="24"/>
          <w:szCs w:val="24"/>
        </w:rPr>
        <w:t xml:space="preserve"> и динамические паузы, правильно организованное обучающее пространство, соответствие учебной</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и физической нагрузки возрастным возможностям ребенка, постоянное затрагивание вопросов здорового образа жизни на своих уроках: </w:t>
      </w:r>
      <w:proofErr w:type="spellStart"/>
      <w:r w:rsidRPr="00193293">
        <w:rPr>
          <w:rFonts w:ascii="Times New Roman" w:eastAsia="Times New Roman" w:hAnsi="Times New Roman" w:cs="Times New Roman"/>
          <w:i/>
          <w:iCs/>
          <w:color w:val="000000" w:themeColor="text1"/>
          <w:sz w:val="24"/>
          <w:szCs w:val="24"/>
        </w:rPr>
        <w:t>анерексия</w:t>
      </w:r>
      <w:proofErr w:type="spellEnd"/>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вши, внутренние и внешние паразиты, духовное здоровье - эти вопросы я рассматриваю на занятиях, не смотря на то, что, возможно, с ними дети знакомятся на других уроках. Так как считаю: повторение-лучшее учение!</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b/>
          <w:bCs/>
          <w:color w:val="000000" w:themeColor="text1"/>
          <w:sz w:val="24"/>
          <w:szCs w:val="24"/>
        </w:rPr>
        <w:t>ИГРОВЫЕ ТЕХНОЛОГИИ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color w:val="000000" w:themeColor="text1"/>
          <w:sz w:val="24"/>
          <w:szCs w:val="24"/>
        </w:rPr>
        <w:t>Игровая деятельность рассматривается как наиболее доступный эффективный метод обучения школьника его собственной активной позиции, связанный с инициативой, фантазией, творчеством. Игровые формы обучения позволяют использовать все уровни усвоения знаний: от воспроизводящей деятельности через преобразующую к главной цели - творческо-поисковой деятельности.</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Игровая деятельность способствует развитию у школьников мышления, памяти, внимания, творческого воображения, способности к анализу и синтезу, восприятию пространственных отношений, развитию конструктивных умений и творчества, воспитанию у учащихся наблюдательности, обоснованности суждений, привычки к самопроверке, учить детей подчинять свои действия поставленной задаче, доводить начатую работу до конца.</w:t>
      </w:r>
    </w:p>
    <w:p w:rsidR="00193293" w:rsidRPr="00193293" w:rsidRDefault="00193293" w:rsidP="00193293">
      <w:pPr>
        <w:spacing w:after="0" w:line="240" w:lineRule="auto"/>
        <w:rPr>
          <w:rFonts w:ascii="Times New Roman" w:eastAsia="Times New Roman" w:hAnsi="Times New Roman" w:cs="Times New Roman"/>
          <w:color w:val="000000" w:themeColor="text1"/>
          <w:sz w:val="24"/>
          <w:szCs w:val="24"/>
        </w:rPr>
      </w:pPr>
      <w:r w:rsidRPr="00193293">
        <w:rPr>
          <w:rFonts w:ascii="Times New Roman" w:eastAsia="Times New Roman" w:hAnsi="Times New Roman" w:cs="Times New Roman"/>
          <w:i/>
          <w:iCs/>
          <w:color w:val="000000" w:themeColor="text1"/>
          <w:sz w:val="24"/>
          <w:szCs w:val="24"/>
        </w:rPr>
        <w:t xml:space="preserve">Деловые, ролевые игры </w:t>
      </w:r>
      <w:proofErr w:type="gramStart"/>
      <w:r w:rsidRPr="00193293">
        <w:rPr>
          <w:rFonts w:ascii="Times New Roman" w:eastAsia="Times New Roman" w:hAnsi="Times New Roman" w:cs="Times New Roman"/>
          <w:i/>
          <w:iCs/>
          <w:color w:val="000000" w:themeColor="text1"/>
          <w:sz w:val="24"/>
          <w:szCs w:val="24"/>
        </w:rPr>
        <w:t>( плюсом</w:t>
      </w:r>
      <w:proofErr w:type="gramEnd"/>
      <w:r w:rsidRPr="00193293">
        <w:rPr>
          <w:rFonts w:ascii="Times New Roman" w:eastAsia="Times New Roman" w:hAnsi="Times New Roman" w:cs="Times New Roman"/>
          <w:i/>
          <w:iCs/>
          <w:color w:val="000000" w:themeColor="text1"/>
          <w:sz w:val="24"/>
          <w:szCs w:val="24"/>
        </w:rPr>
        <w:t xml:space="preserve"> идет участие в фестивалях и реконструкциях), игровая организация учебного процесса с использованием заданий -всего и не перечислишь! Главное- не заигрываться.</w:t>
      </w:r>
    </w:p>
    <w:p w:rsidR="001A22A3" w:rsidRPr="00193293" w:rsidRDefault="00193293" w:rsidP="00193293">
      <w:pPr>
        <w:spacing w:after="0" w:line="240" w:lineRule="auto"/>
        <w:rPr>
          <w:rFonts w:ascii="Times New Roman" w:eastAsia="Times New Roman" w:hAnsi="Times New Roman" w:cs="Times New Roman"/>
          <w:color w:val="000000" w:themeColor="text1"/>
          <w:sz w:val="28"/>
          <w:szCs w:val="28"/>
        </w:rPr>
      </w:pPr>
      <w:r w:rsidRPr="00193293">
        <w:rPr>
          <w:rFonts w:ascii="Times New Roman" w:eastAsia="Times New Roman" w:hAnsi="Times New Roman" w:cs="Times New Roman"/>
          <w:color w:val="000000" w:themeColor="text1"/>
          <w:sz w:val="24"/>
          <w:szCs w:val="24"/>
        </w:rPr>
        <w:t xml:space="preserve">Настраивая детей на создание «прекрасного», я стараюсь никогда не забывать об утилитарности, «полезности» созданных вещей. Не люблю, когда поделки просто пылятся на полке! Все должно быть использовано (желательно, по назначению!) Поэтому, сделанным нами мылом можно мыться, свечки - горят, </w:t>
      </w:r>
      <w:proofErr w:type="spellStart"/>
      <w:r w:rsidRPr="00193293">
        <w:rPr>
          <w:rFonts w:ascii="Times New Roman" w:eastAsia="Times New Roman" w:hAnsi="Times New Roman" w:cs="Times New Roman"/>
          <w:color w:val="000000" w:themeColor="text1"/>
          <w:sz w:val="24"/>
          <w:szCs w:val="24"/>
        </w:rPr>
        <w:t>ароматизаторы</w:t>
      </w:r>
      <w:proofErr w:type="spellEnd"/>
      <w:r w:rsidRPr="00193293">
        <w:rPr>
          <w:rFonts w:ascii="Times New Roman" w:eastAsia="Times New Roman" w:hAnsi="Times New Roman" w:cs="Times New Roman"/>
          <w:color w:val="000000" w:themeColor="text1"/>
          <w:sz w:val="24"/>
          <w:szCs w:val="24"/>
        </w:rPr>
        <w:t xml:space="preserve"> ( саше) вполне заменят ключницы (вешалку для ключей) или послужат подставкой под горячее!</w:t>
      </w:r>
      <w:r w:rsidRPr="00193293">
        <w:rPr>
          <w:rFonts w:ascii="Times New Roman" w:eastAsia="Times New Roman" w:hAnsi="Times New Roman" w:cs="Times New Roman"/>
          <w:color w:val="000000" w:themeColor="text1"/>
          <w:sz w:val="28"/>
          <w:szCs w:val="28"/>
        </w:rPr>
        <w:br/>
      </w:r>
    </w:p>
    <w:sectPr w:rsidR="001A22A3" w:rsidRPr="00193293" w:rsidSect="001932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6D89"/>
    <w:multiLevelType w:val="multilevel"/>
    <w:tmpl w:val="E36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C4796"/>
    <w:multiLevelType w:val="multilevel"/>
    <w:tmpl w:val="68D0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193293"/>
    <w:rsid w:val="00014C2E"/>
    <w:rsid w:val="000B0804"/>
    <w:rsid w:val="00193293"/>
    <w:rsid w:val="001A22A3"/>
    <w:rsid w:val="003078F1"/>
    <w:rsid w:val="003D0F72"/>
    <w:rsid w:val="004812F7"/>
    <w:rsid w:val="005F7D8F"/>
    <w:rsid w:val="00B12599"/>
    <w:rsid w:val="00D97C9F"/>
    <w:rsid w:val="00ED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7791"/>
  <w15:docId w15:val="{6D51E8D6-2907-4C85-AF6B-553B8A8D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93"/>
  </w:style>
  <w:style w:type="paragraph" w:styleId="1">
    <w:name w:val="heading 1"/>
    <w:basedOn w:val="a"/>
    <w:next w:val="a"/>
    <w:link w:val="10"/>
    <w:qFormat/>
    <w:rsid w:val="00B12599"/>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599"/>
    <w:rPr>
      <w:rFonts w:ascii="Times New Roman" w:eastAsia="Times New Roman" w:hAnsi="Times New Roman" w:cs="Times New Roman"/>
      <w:b/>
      <w:bCs/>
      <w:sz w:val="24"/>
      <w:szCs w:val="24"/>
      <w:lang w:eastAsia="ru-RU"/>
    </w:rPr>
  </w:style>
  <w:style w:type="paragraph" w:styleId="a3">
    <w:name w:val="Title"/>
    <w:basedOn w:val="a"/>
    <w:link w:val="a4"/>
    <w:qFormat/>
    <w:rsid w:val="00B12599"/>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B12599"/>
    <w:rPr>
      <w:rFonts w:ascii="Times New Roman" w:eastAsia="Times New Roman" w:hAnsi="Times New Roman" w:cs="Times New Roman"/>
      <w:b/>
      <w:sz w:val="24"/>
      <w:szCs w:val="20"/>
      <w:lang w:eastAsia="ru-RU"/>
    </w:rPr>
  </w:style>
  <w:style w:type="paragraph" w:styleId="a5">
    <w:name w:val="No Spacing"/>
    <w:link w:val="a6"/>
    <w:uiPriority w:val="1"/>
    <w:qFormat/>
    <w:rsid w:val="00B12599"/>
    <w:pPr>
      <w:spacing w:after="0" w:line="240" w:lineRule="auto"/>
    </w:pPr>
    <w:rPr>
      <w:rFonts w:eastAsiaTheme="minorEastAsia"/>
      <w:lang w:eastAsia="ru-RU"/>
    </w:rPr>
  </w:style>
  <w:style w:type="character" w:customStyle="1" w:styleId="a6">
    <w:name w:val="Без интервала Знак"/>
    <w:link w:val="a5"/>
    <w:uiPriority w:val="1"/>
    <w:locked/>
    <w:rsid w:val="00B125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2110</Words>
  <Characters>12033</Characters>
  <Application>Microsoft Office Word</Application>
  <DocSecurity>0</DocSecurity>
  <Lines>100</Lines>
  <Paragraphs>28</Paragraphs>
  <ScaleCrop>false</ScaleCrop>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K322-3</cp:lastModifiedBy>
  <cp:revision>6</cp:revision>
  <dcterms:created xsi:type="dcterms:W3CDTF">2019-04-15T16:15:00Z</dcterms:created>
  <dcterms:modified xsi:type="dcterms:W3CDTF">2023-04-14T07:23:00Z</dcterms:modified>
</cp:coreProperties>
</file>