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BF" w:rsidRPr="00354BEB" w:rsidRDefault="00354B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5D774C" w:rsidRPr="00354BEB">
        <w:rPr>
          <w:b/>
          <w:sz w:val="28"/>
          <w:szCs w:val="28"/>
        </w:rPr>
        <w:t>Дидактическое пособие «</w:t>
      </w:r>
      <w:proofErr w:type="spellStart"/>
      <w:r w:rsidR="005D774C" w:rsidRPr="00354BEB">
        <w:rPr>
          <w:b/>
          <w:sz w:val="28"/>
          <w:szCs w:val="28"/>
        </w:rPr>
        <w:t>Лого</w:t>
      </w:r>
      <w:r w:rsidR="006C2983">
        <w:rPr>
          <w:b/>
          <w:sz w:val="28"/>
          <w:szCs w:val="28"/>
        </w:rPr>
        <w:t>сунду</w:t>
      </w:r>
      <w:r w:rsidR="005D774C" w:rsidRPr="00354BEB">
        <w:rPr>
          <w:b/>
          <w:sz w:val="28"/>
          <w:szCs w:val="28"/>
        </w:rPr>
        <w:t>чок</w:t>
      </w:r>
      <w:proofErr w:type="spellEnd"/>
      <w:r w:rsidR="005D774C" w:rsidRPr="00354BEB">
        <w:rPr>
          <w:b/>
          <w:sz w:val="28"/>
          <w:szCs w:val="28"/>
        </w:rPr>
        <w:t>»</w:t>
      </w:r>
    </w:p>
    <w:p w:rsidR="00354BEB" w:rsidRDefault="00354BEB" w:rsidP="00354BE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5E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развития речи у дошкольников подходят различные игры и упражнения на формирование фонетического слуха, умение правильно определить место звука в слове, словосочетании, предложении, либо подобрать слова с заданным звуком.</w:t>
      </w:r>
    </w:p>
    <w:p w:rsidR="00354BEB" w:rsidRDefault="00780A3F" w:rsidP="00780A3F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A3F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00500" cy="2394630"/>
            <wp:effectExtent l="0" t="0" r="0" b="5715"/>
            <wp:docPr id="1" name="Рисунок 1" descr="C:\Users\USER\Desktop\логоигры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игры 2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668" cy="240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EB" w:rsidRDefault="00354BEB" w:rsidP="00354BE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54BEB" w:rsidRPr="00780A3F" w:rsidRDefault="00354BEB" w:rsidP="00780A3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Логопедические игры – эффективное средство для пополнения лексикона дошкольника. В форме игры знания лучше усваиваются, а дети проявляют к ним неподдельный интерес. Такие игры развивают речь, сосредоточенность, логическое мышление, коммуникабельность, ум, уверенность в себе, мелкую и крупную моторику, а самое главное эмоциональное состояние ребенка.</w:t>
      </w:r>
    </w:p>
    <w:p w:rsidR="00354BEB" w:rsidRDefault="00354BEB"/>
    <w:p w:rsidR="00354BEB" w:rsidRDefault="00780A3F" w:rsidP="00780A3F">
      <w:pPr>
        <w:jc w:val="center"/>
      </w:pPr>
      <w:r w:rsidRPr="00780A3F">
        <w:rPr>
          <w:noProof/>
          <w:lang w:eastAsia="ru-RU"/>
        </w:rPr>
        <w:drawing>
          <wp:inline distT="0" distB="0" distL="0" distR="0">
            <wp:extent cx="3790950" cy="2296684"/>
            <wp:effectExtent l="0" t="0" r="0" b="8890"/>
            <wp:docPr id="2" name="Рисунок 2" descr="C:\Users\USER\Desktop\логоигры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игры 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75" cy="230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EB" w:rsidRDefault="00354BEB"/>
    <w:p w:rsidR="00354BEB" w:rsidRDefault="00780A3F" w:rsidP="00780A3F">
      <w:p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354BEB">
        <w:rPr>
          <w:rFonts w:ascii="Times New Roman" w:hAnsi="Times New Roman" w:cs="Times New Roman"/>
          <w:sz w:val="28"/>
          <w:szCs w:val="28"/>
        </w:rPr>
        <w:t>Игры, представленные в дидактическом пособии «</w:t>
      </w:r>
      <w:proofErr w:type="spellStart"/>
      <w:r w:rsidR="00354BEB">
        <w:rPr>
          <w:rFonts w:ascii="Times New Roman" w:hAnsi="Times New Roman" w:cs="Times New Roman"/>
          <w:sz w:val="28"/>
          <w:szCs w:val="28"/>
        </w:rPr>
        <w:t>Лого</w:t>
      </w:r>
      <w:r w:rsidR="006C2983">
        <w:rPr>
          <w:rFonts w:ascii="Times New Roman" w:hAnsi="Times New Roman" w:cs="Times New Roman"/>
          <w:sz w:val="28"/>
          <w:szCs w:val="28"/>
        </w:rPr>
        <w:t>сунду</w:t>
      </w:r>
      <w:bookmarkStart w:id="0" w:name="_GoBack"/>
      <w:bookmarkEnd w:id="0"/>
      <w:r w:rsidR="00354BEB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354BEB">
        <w:rPr>
          <w:rFonts w:ascii="Times New Roman" w:hAnsi="Times New Roman" w:cs="Times New Roman"/>
          <w:sz w:val="28"/>
          <w:szCs w:val="28"/>
        </w:rPr>
        <w:t>»:</w:t>
      </w:r>
      <w:r w:rsidR="00354BEB">
        <w:rPr>
          <w:rFonts w:ascii="Times New Roman" w:hAnsi="Times New Roman" w:cs="Times New Roman"/>
          <w:sz w:val="28"/>
          <w:szCs w:val="28"/>
        </w:rPr>
        <w:tab/>
      </w:r>
    </w:p>
    <w:p w:rsidR="00354BEB" w:rsidRDefault="00354BEB" w:rsidP="00354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76E21">
        <w:rPr>
          <w:rFonts w:ascii="Times New Roman" w:hAnsi="Times New Roman" w:cs="Times New Roman"/>
          <w:sz w:val="28"/>
          <w:szCs w:val="28"/>
        </w:rPr>
        <w:t xml:space="preserve">гры </w:t>
      </w:r>
      <w:r>
        <w:rPr>
          <w:rFonts w:ascii="Times New Roman" w:hAnsi="Times New Roman" w:cs="Times New Roman"/>
          <w:sz w:val="28"/>
          <w:szCs w:val="28"/>
        </w:rPr>
        <w:t>на формирование артикуляционного аппарата у дошкольников «Артикуляционная гимнастика»,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пусть попляшет язычок», «Карто</w:t>
      </w:r>
      <w:r w:rsidR="00780A3F">
        <w:rPr>
          <w:rFonts w:ascii="Times New Roman" w:hAnsi="Times New Roman" w:cs="Times New Roman"/>
          <w:sz w:val="28"/>
          <w:szCs w:val="28"/>
        </w:rPr>
        <w:t>тека игр дыхательных упражнений»</w:t>
      </w:r>
    </w:p>
    <w:p w:rsidR="00354BEB" w:rsidRDefault="00780A3F" w:rsidP="006C2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A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0368" cy="2821305"/>
            <wp:effectExtent l="0" t="0" r="0" b="0"/>
            <wp:docPr id="3" name="Рисунок 3" descr="C:\Users\USER\Desktop\логоигры 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гоигры 2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22" cy="282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EB" w:rsidRDefault="00354BEB" w:rsidP="00354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EB" w:rsidRDefault="00780A3F" w:rsidP="006C2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165" cy="2701290"/>
            <wp:effectExtent l="0" t="0" r="0" b="3810"/>
            <wp:docPr id="4" name="Рисунок 4" descr="C:\Users\USER\Desktop\логоигры 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огоигры 2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08" cy="270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EB" w:rsidRDefault="00354BEB" w:rsidP="00354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развитие мелкой моторики «Картотека пальчиковых игр», «Шнуровки», «Счетные палочки», «Вкладыши», «Мозаика», «Заплети ленту»» «Игры с прищепками», «Массажный мяч», «Су-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«Собери бусы», «Рыбалка»,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Втулки»и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т.д.;</w:t>
      </w:r>
    </w:p>
    <w:p w:rsidR="00354BEB" w:rsidRDefault="00354BEB" w:rsidP="00354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на автоматизацию звуков «Один – много», «Ты чей малыш?», загадки, «Придумай рассказ», «Играем в театр», «Ключевое слово», </w:t>
      </w:r>
    </w:p>
    <w:p w:rsidR="00354BEB" w:rsidRDefault="00354BEB" w:rsidP="00354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развитие логического мышления «Ребусы», «Загадки-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«Рассмотри-придумай-расскажи», «Лото скороговорок», «Домино», «Азбука»;</w:t>
      </w:r>
    </w:p>
    <w:p w:rsidR="00354BEB" w:rsidRDefault="00354BEB" w:rsidP="00354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на развитие внимания, восприятия и речи «Найди и назови предмет», «Собери картинки», «Расскажи по схеме», «Заколдованное слово», «Повтори слово», «Повтори за мной», «Расскажи, что увидел», «Простые предложения», </w:t>
      </w:r>
      <w:r>
        <w:rPr>
          <w:rFonts w:ascii="Times New Roman" w:hAnsi="Times New Roman" w:cs="Times New Roman"/>
          <w:sz w:val="28"/>
          <w:szCs w:val="28"/>
        </w:rPr>
        <w:lastRenderedPageBreak/>
        <w:t>«Предлоги», «Скажи в рифму», «Много – мало», «Соедини картинки и слова», «Слова – невидимки», «Заколдованное слово», «Лишняя буква» и т.д.</w:t>
      </w:r>
    </w:p>
    <w:p w:rsidR="00354BEB" w:rsidRPr="000F2389" w:rsidRDefault="00354BEB" w:rsidP="00354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Sans" w:hAnsi="OpenSans"/>
          <w:bCs/>
          <w:iCs/>
          <w:color w:val="000000"/>
          <w:sz w:val="28"/>
          <w:szCs w:val="28"/>
          <w:shd w:val="clear" w:color="auto" w:fill="FFFFFF"/>
        </w:rPr>
        <w:t>Общий успех коррекционного</w:t>
      </w:r>
      <w:r w:rsidRPr="000F2389">
        <w:rPr>
          <w:rFonts w:ascii="OpenSans" w:hAnsi="OpenSans"/>
          <w:bCs/>
          <w:iCs/>
          <w:color w:val="000000"/>
          <w:sz w:val="28"/>
          <w:szCs w:val="28"/>
          <w:shd w:val="clear" w:color="auto" w:fill="FFFFFF"/>
        </w:rPr>
        <w:t xml:space="preserve"> обучения определяет совместная работа логопеда и родителей. Родители становятся полноправными участниками учебного процесса. </w:t>
      </w:r>
      <w:r>
        <w:rPr>
          <w:rFonts w:ascii="OpenSans" w:hAnsi="OpenSans"/>
          <w:bCs/>
          <w:iCs/>
          <w:color w:val="000000"/>
          <w:sz w:val="28"/>
          <w:szCs w:val="28"/>
          <w:shd w:val="clear" w:color="auto" w:fill="FFFFFF"/>
        </w:rPr>
        <w:t>Р</w:t>
      </w:r>
      <w:r w:rsidRPr="000F2389">
        <w:rPr>
          <w:rFonts w:ascii="OpenSans" w:hAnsi="OpenSans"/>
          <w:bCs/>
          <w:iCs/>
          <w:color w:val="000000"/>
          <w:sz w:val="28"/>
          <w:szCs w:val="28"/>
          <w:shd w:val="clear" w:color="auto" w:fill="FFFFFF"/>
        </w:rPr>
        <w:t xml:space="preserve">езультативность </w:t>
      </w:r>
      <w:r>
        <w:rPr>
          <w:rFonts w:ascii="OpenSans" w:hAnsi="OpenSans"/>
          <w:bCs/>
          <w:iCs/>
          <w:color w:val="000000"/>
          <w:sz w:val="28"/>
          <w:szCs w:val="28"/>
          <w:shd w:val="clear" w:color="auto" w:fill="FFFFFF"/>
        </w:rPr>
        <w:t xml:space="preserve">обучения ребенка </w:t>
      </w:r>
      <w:r w:rsidRPr="000F2389">
        <w:rPr>
          <w:rFonts w:ascii="OpenSans" w:hAnsi="OpenSans"/>
          <w:bCs/>
          <w:iCs/>
          <w:color w:val="000000"/>
          <w:sz w:val="28"/>
          <w:szCs w:val="28"/>
          <w:shd w:val="clear" w:color="auto" w:fill="FFFFFF"/>
        </w:rPr>
        <w:t>зависит от степени заинтересованности и участия родителей в исправлении речи. Вновь образованные звуки нужно поддерживать всеми средствами, а не предоставлять ребенку возможность произносить их без подкрепления и контроля.</w:t>
      </w:r>
    </w:p>
    <w:p w:rsidR="00354BEB" w:rsidRDefault="00354BEB"/>
    <w:p w:rsidR="00354BEB" w:rsidRDefault="00354BEB"/>
    <w:p w:rsidR="00354BEB" w:rsidRDefault="00354BEB"/>
    <w:p w:rsidR="00354BEB" w:rsidRDefault="00354BEB"/>
    <w:p w:rsidR="00354BEB" w:rsidRDefault="00354BEB"/>
    <w:p w:rsidR="00354BEB" w:rsidRDefault="00354BEB"/>
    <w:p w:rsidR="00354BEB" w:rsidRDefault="00354BEB"/>
    <w:p w:rsidR="00354BEB" w:rsidRDefault="00354BEB"/>
    <w:sectPr w:rsidR="00354BEB" w:rsidSect="00354B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6"/>
    <w:rsid w:val="002069BF"/>
    <w:rsid w:val="00354BEB"/>
    <w:rsid w:val="005D774C"/>
    <w:rsid w:val="006C2983"/>
    <w:rsid w:val="00780A3F"/>
    <w:rsid w:val="00D4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5CCE-5D8E-4A88-A390-B74A1BAC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2023-01-25T07:06:00Z</dcterms:created>
  <dcterms:modified xsi:type="dcterms:W3CDTF">2023-01-26T10:11:00Z</dcterms:modified>
</cp:coreProperties>
</file>