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before="159" w:line="360" w:lineRule="auto"/>
        <w:ind w:firstLine="0" w:left="-704" w:right="355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Игра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Travel to the UK</w:t>
      </w:r>
      <w:r>
        <w:rPr>
          <w:rFonts w:ascii="Times New Roman" w:hAnsi="Times New Roman"/>
          <w:b w:val="1"/>
          <w:sz w:val="24"/>
        </w:rPr>
        <w:t xml:space="preserve">» </w:t>
      </w:r>
    </w:p>
    <w:p w14:paraId="02000000">
      <w:pPr>
        <w:pStyle w:val="Style_2"/>
        <w:spacing w:before="6" w:line="360" w:lineRule="auto"/>
        <w:ind/>
        <w:rPr>
          <w:rFonts w:ascii="Times New Roman" w:hAnsi="Times New Roman"/>
          <w:b w:val="1"/>
          <w:sz w:val="24"/>
        </w:rPr>
      </w:pPr>
    </w:p>
    <w:p w14:paraId="03000000">
      <w:pPr>
        <w:pStyle w:val="Style_2"/>
        <w:spacing w:line="360" w:lineRule="auto"/>
        <w:ind w:firstLine="710" w:left="850" w:right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Аннотация. </w:t>
      </w:r>
      <w:r>
        <w:rPr>
          <w:rFonts w:ascii="Times New Roman" w:hAnsi="Times New Roman"/>
          <w:sz w:val="24"/>
        </w:rPr>
        <w:t>Игра 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Travel to the UK</w:t>
      </w:r>
      <w:r>
        <w:rPr>
          <w:rFonts w:ascii="Times New Roman" w:hAnsi="Times New Roman"/>
          <w:b w:val="0"/>
          <w:sz w:val="24"/>
        </w:rPr>
        <w:t>»</w:t>
      </w:r>
      <w:r>
        <w:rPr>
          <w:rFonts w:ascii="Times New Roman" w:hAnsi="Times New Roman"/>
          <w:sz w:val="24"/>
        </w:rPr>
        <w:t xml:space="preserve"> направлена </w:t>
      </w:r>
      <w:r>
        <w:rPr>
          <w:rFonts w:ascii="Times New Roman" w:hAnsi="Times New Roman"/>
          <w:sz w:val="24"/>
        </w:rPr>
        <w:t xml:space="preserve">на развитие смекалки, логики, мышления, расширение кругозора. </w:t>
      </w:r>
      <w:r>
        <w:rPr>
          <w:rFonts w:ascii="Times New Roman" w:hAnsi="Times New Roman"/>
          <w:sz w:val="24"/>
        </w:rPr>
        <w:t xml:space="preserve">Участие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данной игре</w:t>
      </w:r>
      <w:r>
        <w:rPr>
          <w:rFonts w:ascii="Times New Roman" w:hAnsi="Times New Roman"/>
          <w:sz w:val="24"/>
        </w:rPr>
        <w:t xml:space="preserve"> положительно воздействует на эмоциональное состояние школьников, </w:t>
      </w:r>
      <w:r>
        <w:rPr>
          <w:rFonts w:ascii="Times New Roman" w:hAnsi="Times New Roman"/>
          <w:sz w:val="24"/>
        </w:rPr>
        <w:t xml:space="preserve">способствует </w:t>
      </w:r>
      <w:r>
        <w:rPr>
          <w:rFonts w:ascii="Times New Roman" w:hAnsi="Times New Roman"/>
          <w:sz w:val="24"/>
        </w:rPr>
        <w:t xml:space="preserve">актуализации </w:t>
      </w:r>
      <w:r>
        <w:rPr>
          <w:rFonts w:ascii="Times New Roman" w:hAnsi="Times New Roman"/>
          <w:sz w:val="24"/>
        </w:rPr>
        <w:t xml:space="preserve">полученных ранее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приобретению новых знаний по английскому языку,</w:t>
      </w:r>
      <w:r>
        <w:rPr>
          <w:rFonts w:ascii="Times New Roman" w:hAnsi="Times New Roman"/>
          <w:sz w:val="24"/>
        </w:rPr>
        <w:t xml:space="preserve"> усвоению изучаемого лексического материала. </w:t>
      </w:r>
      <w:r>
        <w:rPr>
          <w:rFonts w:ascii="Times New Roman" w:hAnsi="Times New Roman"/>
          <w:sz w:val="24"/>
        </w:rPr>
        <w:t xml:space="preserve">Участниками </w:t>
      </w:r>
      <w:r>
        <w:rPr>
          <w:rFonts w:ascii="Times New Roman" w:hAnsi="Times New Roman"/>
          <w:sz w:val="24"/>
        </w:rPr>
        <w:t xml:space="preserve">мероприятия </w:t>
      </w:r>
      <w:r>
        <w:rPr>
          <w:rFonts w:ascii="Times New Roman" w:hAnsi="Times New Roman"/>
          <w:sz w:val="24"/>
        </w:rPr>
        <w:t xml:space="preserve">являются </w:t>
      </w:r>
      <w:r>
        <w:rPr>
          <w:rFonts w:ascii="Times New Roman" w:hAnsi="Times New Roman"/>
          <w:sz w:val="24"/>
        </w:rPr>
        <w:t>учащиеся 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класса.</w:t>
      </w:r>
    </w:p>
    <w:p w14:paraId="04000000">
      <w:pPr>
        <w:pStyle w:val="Style_2"/>
        <w:spacing w:line="360" w:lineRule="auto"/>
        <w:ind w:firstLine="782" w:left="850" w:right="8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Учителю английского языка </w:t>
      </w:r>
      <w:r>
        <w:rPr>
          <w:rFonts w:ascii="Times New Roman" w:hAnsi="Times New Roman"/>
          <w:sz w:val="24"/>
        </w:rPr>
        <w:t xml:space="preserve">необходимо </w:t>
      </w:r>
      <w:r>
        <w:rPr>
          <w:rFonts w:ascii="Times New Roman" w:hAnsi="Times New Roman"/>
          <w:sz w:val="24"/>
        </w:rPr>
        <w:t xml:space="preserve">объявить </w:t>
      </w:r>
      <w:r>
        <w:rPr>
          <w:rFonts w:ascii="Times New Roman" w:hAnsi="Times New Roman"/>
          <w:sz w:val="24"/>
        </w:rPr>
        <w:t xml:space="preserve">учащимся </w:t>
      </w:r>
      <w:r>
        <w:rPr>
          <w:rFonts w:ascii="Times New Roman" w:hAnsi="Times New Roman"/>
          <w:sz w:val="24"/>
        </w:rPr>
        <w:t xml:space="preserve">об </w:t>
      </w:r>
      <w:r>
        <w:rPr>
          <w:rFonts w:ascii="Times New Roman" w:hAnsi="Times New Roman"/>
          <w:sz w:val="24"/>
        </w:rPr>
        <w:t xml:space="preserve">игре </w:t>
      </w: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</w:rPr>
        <w:t xml:space="preserve">несколько </w:t>
      </w:r>
      <w:r>
        <w:rPr>
          <w:rFonts w:ascii="Times New Roman" w:hAnsi="Times New Roman"/>
          <w:sz w:val="24"/>
        </w:rPr>
        <w:t xml:space="preserve">дней </w:t>
      </w:r>
      <w:r>
        <w:rPr>
          <w:rFonts w:ascii="Times New Roman" w:hAnsi="Times New Roman"/>
          <w:sz w:val="24"/>
        </w:rPr>
        <w:t xml:space="preserve">до </w:t>
      </w:r>
      <w:r>
        <w:rPr>
          <w:rFonts w:ascii="Times New Roman" w:hAnsi="Times New Roman"/>
          <w:sz w:val="24"/>
        </w:rPr>
        <w:t xml:space="preserve">ее </w:t>
      </w:r>
      <w:r>
        <w:rPr>
          <w:rFonts w:ascii="Times New Roman" w:hAnsi="Times New Roman"/>
          <w:sz w:val="24"/>
        </w:rPr>
        <w:t xml:space="preserve">проведения, </w:t>
      </w:r>
      <w:r>
        <w:rPr>
          <w:rFonts w:ascii="Times New Roman" w:hAnsi="Times New Roman"/>
          <w:sz w:val="24"/>
        </w:rPr>
        <w:t xml:space="preserve">попросить </w:t>
      </w:r>
      <w:r>
        <w:rPr>
          <w:rFonts w:ascii="Times New Roman" w:hAnsi="Times New Roman"/>
          <w:sz w:val="24"/>
        </w:rPr>
        <w:t xml:space="preserve">учеников разделиться на 2 команды, </w:t>
      </w:r>
      <w:r>
        <w:rPr>
          <w:rFonts w:ascii="Times New Roman" w:hAnsi="Times New Roman"/>
          <w:sz w:val="24"/>
        </w:rPr>
        <w:t xml:space="preserve">придумать </w:t>
      </w:r>
      <w:r>
        <w:rPr>
          <w:rFonts w:ascii="Times New Roman" w:hAnsi="Times New Roman"/>
          <w:sz w:val="24"/>
        </w:rPr>
        <w:t xml:space="preserve">название и девиз. </w:t>
      </w:r>
    </w:p>
    <w:p w14:paraId="05000000">
      <w:pPr>
        <w:pStyle w:val="Style_2"/>
        <w:spacing w:line="360" w:lineRule="auto"/>
        <w:ind w:firstLine="782" w:left="850" w:right="857"/>
        <w:jc w:val="both"/>
        <w:rPr>
          <w:rFonts w:ascii="Times New Roman" w:hAnsi="Times New Roman"/>
          <w:sz w:val="24"/>
        </w:rPr>
      </w:pPr>
    </w:p>
    <w:p w14:paraId="06000000">
      <w:pPr>
        <w:pStyle w:val="Style_1"/>
        <w:spacing w:before="1" w:line="360" w:lineRule="auto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Цели:</w:t>
      </w:r>
    </w:p>
    <w:p w14:paraId="07000000">
      <w:pPr>
        <w:pStyle w:val="Style_2"/>
        <w:spacing w:before="158" w:line="360" w:lineRule="auto"/>
        <w:ind w:firstLine="710" w:left="850" w:right="8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образовательная: </w:t>
      </w:r>
      <w:r>
        <w:rPr>
          <w:rFonts w:ascii="Times New Roman" w:hAnsi="Times New Roman"/>
          <w:sz w:val="24"/>
        </w:rPr>
        <w:t xml:space="preserve">способствовать </w:t>
      </w:r>
      <w:r>
        <w:rPr>
          <w:rFonts w:ascii="Times New Roman" w:hAnsi="Times New Roman"/>
          <w:sz w:val="24"/>
        </w:rPr>
        <w:t xml:space="preserve">повторению </w:t>
      </w:r>
      <w:r>
        <w:rPr>
          <w:rFonts w:ascii="Times New Roman" w:hAnsi="Times New Roman"/>
          <w:sz w:val="24"/>
        </w:rPr>
        <w:t xml:space="preserve">и закреплению материала по английскому языку у учащихся 6 </w:t>
      </w:r>
      <w:r>
        <w:rPr>
          <w:rFonts w:ascii="Times New Roman" w:hAnsi="Times New Roman"/>
          <w:sz w:val="24"/>
        </w:rPr>
        <w:t>класса;</w:t>
      </w:r>
    </w:p>
    <w:p w14:paraId="08000000">
      <w:pPr>
        <w:pStyle w:val="Style_2"/>
        <w:spacing w:before="1" w:line="360" w:lineRule="auto"/>
        <w:ind w:firstLine="710" w:left="850" w:right="8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воспитательная: </w:t>
      </w:r>
      <w:r>
        <w:rPr>
          <w:rFonts w:ascii="Times New Roman" w:hAnsi="Times New Roman"/>
          <w:sz w:val="24"/>
        </w:rPr>
        <w:t>способствовать воспитанию у учащихся чувства сплоченности, сотрудничества;</w:t>
      </w:r>
      <w:r>
        <w:rPr>
          <w:rFonts w:ascii="Times New Roman" w:hAnsi="Times New Roman"/>
          <w:sz w:val="24"/>
        </w:rPr>
        <w:t xml:space="preserve"> </w:t>
      </w:r>
    </w:p>
    <w:p w14:paraId="09000000">
      <w:pPr>
        <w:pStyle w:val="Style_2"/>
        <w:spacing w:before="1" w:line="360" w:lineRule="auto"/>
        <w:ind w:firstLine="710" w:left="850" w:right="8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развивающая: </w:t>
      </w:r>
      <w:r>
        <w:rPr>
          <w:rFonts w:ascii="Times New Roman" w:hAnsi="Times New Roman"/>
          <w:color w:val="000000"/>
          <w:sz w:val="24"/>
        </w:rPr>
        <w:t xml:space="preserve">развивать у учащихся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смекалку, мышление, воображение, логику, интуицию.</w:t>
      </w:r>
    </w:p>
    <w:p w14:paraId="0A000000">
      <w:pPr>
        <w:pStyle w:val="Style_2"/>
        <w:spacing w:before="1" w:line="360" w:lineRule="auto"/>
        <w:ind w:firstLine="710" w:left="850" w:right="8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Оборудование:</w:t>
      </w:r>
      <w:r>
        <w:rPr>
          <w:rFonts w:ascii="Times New Roman" w:hAnsi="Times New Roman"/>
          <w:sz w:val="24"/>
        </w:rPr>
        <w:t xml:space="preserve"> компьютер, интерактивная доска, словари, листы для ответов, ручки.        </w:t>
      </w:r>
    </w:p>
    <w:p w14:paraId="0B000000">
      <w:pPr>
        <w:pStyle w:val="Style_2"/>
        <w:spacing w:before="1" w:line="360" w:lineRule="auto"/>
        <w:ind w:firstLine="710" w:left="850" w:right="8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 w14:paraId="0C000000">
      <w:pPr>
        <w:pStyle w:val="Style_2"/>
        <w:spacing w:before="1" w:line="360" w:lineRule="auto"/>
        <w:ind w:firstLine="710" w:left="850" w:right="854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b w:val="1"/>
          <w:sz w:val="24"/>
        </w:rPr>
        <w:t xml:space="preserve">Ход </w:t>
      </w:r>
      <w:r>
        <w:rPr>
          <w:rFonts w:ascii="Times New Roman" w:hAnsi="Times New Roman"/>
          <w:b w:val="1"/>
          <w:sz w:val="24"/>
        </w:rPr>
        <w:t xml:space="preserve">игры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Travel to the UK</w:t>
      </w:r>
      <w:r>
        <w:rPr>
          <w:rFonts w:ascii="Times New Roman" w:hAnsi="Times New Roman"/>
          <w:b w:val="1"/>
          <w:sz w:val="24"/>
        </w:rPr>
        <w:t>»</w:t>
      </w:r>
    </w:p>
    <w:p w14:paraId="0D000000">
      <w:pPr>
        <w:pStyle w:val="Style_2"/>
        <w:spacing w:before="28" w:line="360" w:lineRule="auto"/>
        <w:ind w:firstLine="710" w:left="850" w:right="84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 xml:space="preserve">Учитель. </w:t>
      </w:r>
      <w:r>
        <w:rPr>
          <w:rFonts w:ascii="Helvetica Neue" w:hAnsi="Helvetica Neue"/>
          <w:b w:val="0"/>
          <w:i w:val="0"/>
          <w:caps w:val="0"/>
          <w:color w:val="333333"/>
          <w:spacing w:val="0"/>
          <w:sz w:val="21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Good morning, children! I’m glad to see you, sit down, please. </w:t>
      </w:r>
      <w:r>
        <w:rPr>
          <w:rFonts w:ascii="Times New Roman" w:hAnsi="Times New Roman"/>
          <w:color w:val="000000"/>
          <w:sz w:val="24"/>
        </w:rPr>
        <w:t>Today we will go on a trip to the UK. To start our game, the teams need to introduce themselves.</w:t>
      </w:r>
    </w:p>
    <w:p w14:paraId="0E000000">
      <w:pPr>
        <w:pStyle w:val="Style_2"/>
        <w:spacing w:before="28" w:line="360" w:lineRule="auto"/>
        <w:ind w:firstLine="710" w:left="850" w:right="848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4"/>
          <w:highlight w:val="white"/>
        </w:rPr>
        <w:t>Ученики представляют свои команды: название команды, девиз.</w:t>
      </w:r>
    </w:p>
    <w:p w14:paraId="0F000000">
      <w:pPr>
        <w:pStyle w:val="Style_2"/>
        <w:spacing w:before="28" w:line="360" w:lineRule="auto"/>
        <w:ind w:firstLine="710" w:left="850" w:right="848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Учитель. </w:t>
      </w:r>
      <w:r>
        <w:rPr>
          <w:rFonts w:ascii="Times New Roman" w:hAnsi="Times New Roman"/>
          <w:b w:val="0"/>
          <w:i w:val="0"/>
          <w:sz w:val="24"/>
        </w:rPr>
        <w:t xml:space="preserve">Наше путешествие мы начнем со знакомства с достопримечательностями Великобритании. Для этого вам необходимо разгадать ребусы на английском языке. Сейчас я раздам вам листочки для ответов. За каждый правильный ответ вы получите 2 балла. </w:t>
      </w:r>
    </w:p>
    <w:p w14:paraId="10000000">
      <w:pPr>
        <w:pStyle w:val="Style_2"/>
        <w:spacing w:before="28" w:line="360" w:lineRule="auto"/>
        <w:ind w:firstLine="710" w:left="850" w:right="848"/>
        <w:jc w:val="both"/>
        <w:rPr>
          <w:rFonts w:ascii="Times New Roman" w:hAnsi="Times New Roman"/>
          <w:b w:val="1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                            </w:t>
      </w:r>
      <w:r>
        <w:rPr>
          <w:rFonts w:ascii="Times New Roman" w:hAnsi="Times New Roman"/>
          <w:b w:val="1"/>
          <w:i w:val="0"/>
          <w:sz w:val="24"/>
        </w:rPr>
        <w:t>Ребусы: достопримечательности Великобритании</w:t>
      </w:r>
    </w:p>
    <w:p w14:paraId="11000000">
      <w:pPr>
        <w:pStyle w:val="Style_2"/>
        <w:spacing w:before="28" w:line="360" w:lineRule="auto"/>
        <w:ind w:firstLine="710" w:left="850" w:right="848"/>
        <w:jc w:val="both"/>
        <w:rPr>
          <w:rFonts w:ascii="Times New Roman" w:hAnsi="Times New Roman"/>
          <w:b w:val="1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Ответы:</w:t>
      </w:r>
    </w:p>
    <w:p w14:paraId="12000000">
      <w:pPr>
        <w:pStyle w:val="Style_2"/>
        <w:numPr>
          <w:numId w:val="1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Big Ben</w:t>
      </w:r>
    </w:p>
    <w:p w14:paraId="13000000">
      <w:pPr>
        <w:pStyle w:val="Style_2"/>
        <w:numPr>
          <w:numId w:val="1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Stonehenge</w:t>
      </w:r>
    </w:p>
    <w:p w14:paraId="14000000">
      <w:pPr>
        <w:pStyle w:val="Style_2"/>
        <w:numPr>
          <w:numId w:val="1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Trafalgar Square</w:t>
      </w:r>
    </w:p>
    <w:p w14:paraId="15000000">
      <w:pPr>
        <w:pStyle w:val="Style_2"/>
        <w:numPr>
          <w:numId w:val="1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Buckingham Palace</w:t>
      </w:r>
    </w:p>
    <w:p w14:paraId="16000000">
      <w:pPr>
        <w:pStyle w:val="Style_2"/>
        <w:numPr>
          <w:numId w:val="1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Tower Bridge</w:t>
      </w:r>
    </w:p>
    <w:p w14:paraId="17000000">
      <w:pPr>
        <w:pStyle w:val="Style_2"/>
        <w:spacing w:before="6" w:line="360" w:lineRule="auto"/>
        <w:ind w:firstLine="710" w:left="-567" w:right="585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Английский футбол</w:t>
      </w:r>
    </w:p>
    <w:p w14:paraId="18000000">
      <w:pPr>
        <w:pStyle w:val="Style_2"/>
        <w:spacing w:before="6" w:line="360" w:lineRule="auto"/>
        <w:ind w:firstLine="710" w:left="850" w:right="585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Учитель. </w:t>
      </w:r>
      <w:r>
        <w:rPr>
          <w:rFonts w:ascii="Times New Roman" w:hAnsi="Times New Roman"/>
          <w:b w:val="0"/>
          <w:i w:val="0"/>
          <w:color w:val="000000"/>
          <w:sz w:val="24"/>
        </w:rPr>
        <w:t>Ребята, а вы знаете, что Англия – это родина футбола?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 Футбол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— национальный вид спорта 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Англии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. Он играет большую роль 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английской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культуре.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 xml:space="preserve">Сегодня мы с вами тоже посоревнуемся в этой игре, а заодно потренируемся в использовании настоящего простого времени Present Simple в утвердительных, отрицательных и вопросительных предложениях. </w:t>
      </w:r>
    </w:p>
    <w:p w14:paraId="19000000">
      <w:pPr>
        <w:pStyle w:val="Style_2"/>
        <w:spacing w:before="6" w:line="360" w:lineRule="auto"/>
        <w:ind w:firstLine="710" w:left="141" w:right="585"/>
        <w:jc w:val="both"/>
        <w:rPr>
          <w:rFonts w:ascii="Times New Roman" w:hAnsi="Times New Roman"/>
          <w:b w:val="1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         Правила английского футбола:</w:t>
      </w:r>
    </w:p>
    <w:p w14:paraId="1A000000">
      <w:pPr>
        <w:pStyle w:val="Style_2"/>
        <w:numPr>
          <w:numId w:val="2"/>
        </w:numPr>
        <w:spacing w:before="0" w:line="360" w:lineRule="auto"/>
        <w:ind w:firstLine="709" w:left="0" w:righ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Играют 2 команды</w:t>
      </w:r>
    </w:p>
    <w:p w14:paraId="1B000000">
      <w:pPr>
        <w:pStyle w:val="Style_2"/>
        <w:numPr>
          <w:numId w:val="2"/>
        </w:numPr>
        <w:spacing w:before="0" w:line="360" w:lineRule="auto"/>
        <w:ind w:firstLine="709" w:left="0" w:righ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Чтобы прочитать задание, первая команда нажимает на зеленые круги, вторая команда - на желтые</w:t>
      </w:r>
    </w:p>
    <w:p w14:paraId="1C000000">
      <w:pPr>
        <w:pStyle w:val="Style_2"/>
        <w:numPr>
          <w:numId w:val="2"/>
        </w:numPr>
        <w:spacing w:before="0" w:line="360" w:lineRule="auto"/>
        <w:ind w:firstLine="709" w:left="0" w:righ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На выбранный ответ нужно нажать</w:t>
      </w:r>
    </w:p>
    <w:p w14:paraId="1D000000">
      <w:pPr>
        <w:pStyle w:val="Style_2"/>
        <w:numPr>
          <w:numId w:val="2"/>
        </w:numPr>
        <w:spacing w:before="0" w:line="360" w:lineRule="auto"/>
        <w:ind w:firstLine="709" w:left="0" w:righ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Если ответ правильный, то мяч окажется в воротах соперников, если нет, то гол вы забьете в</w:t>
      </w:r>
    </w:p>
    <w:p w14:paraId="1E000000">
      <w:pPr>
        <w:pStyle w:val="Style_2"/>
        <w:spacing w:before="0" w:line="360" w:lineRule="auto"/>
        <w:ind w:firstLine="709" w:left="0" w:righ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 свои ворота. За каждый правильный ответ команда получит 2 балла.</w:t>
      </w:r>
    </w:p>
    <w:p w14:paraId="1F000000">
      <w:pPr>
        <w:pStyle w:val="Style_2"/>
        <w:spacing w:before="0" w:line="360" w:lineRule="auto"/>
        <w:ind w:firstLine="709" w:left="0" w:righ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        </w:t>
      </w:r>
      <w:r>
        <w:rPr>
          <w:b w:val="1"/>
          <w:sz w:val="24"/>
        </w:rPr>
        <w:t>Ответы:</w:t>
      </w:r>
    </w:p>
    <w:p w14:paraId="20000000">
      <w:pPr>
        <w:pStyle w:val="Style_2"/>
        <w:spacing w:before="0" w:line="360" w:lineRule="auto"/>
        <w:ind w:firstLine="709" w:left="0" w:right="0"/>
        <w:jc w:val="both"/>
        <w:rPr>
          <w:rFonts w:ascii="Times New Roman" w:hAnsi="Times New Roman"/>
          <w:b w:val="1"/>
          <w:i w:val="0"/>
          <w:sz w:val="24"/>
        </w:rPr>
      </w:pPr>
      <w:r>
        <w:rPr>
          <w:b w:val="1"/>
          <w:sz w:val="24"/>
        </w:rPr>
        <w:t xml:space="preserve">        </w:t>
      </w:r>
      <w:r>
        <w:rPr>
          <w:rFonts w:ascii="Times New Roman" w:hAnsi="Times New Roman"/>
          <w:b w:val="1"/>
          <w:i w:val="0"/>
          <w:sz w:val="24"/>
        </w:rPr>
        <w:t>Команда зеленых</w:t>
      </w:r>
    </w:p>
    <w:p w14:paraId="21000000">
      <w:pPr>
        <w:pStyle w:val="Style_2"/>
        <w:numPr>
          <w:numId w:val="3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work</w:t>
      </w:r>
    </w:p>
    <w:p w14:paraId="22000000">
      <w:pPr>
        <w:pStyle w:val="Style_2"/>
        <w:numPr>
          <w:numId w:val="3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eats</w:t>
      </w:r>
    </w:p>
    <w:p w14:paraId="23000000">
      <w:pPr>
        <w:pStyle w:val="Style_2"/>
        <w:numPr>
          <w:numId w:val="3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are</w:t>
      </w:r>
    </w:p>
    <w:p w14:paraId="24000000">
      <w:pPr>
        <w:pStyle w:val="Style_2"/>
        <w:numPr>
          <w:numId w:val="3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doesn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't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</w:p>
    <w:p w14:paraId="25000000">
      <w:pPr>
        <w:pStyle w:val="Style_2"/>
        <w:numPr>
          <w:numId w:val="3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don't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</w:p>
    <w:p w14:paraId="26000000">
      <w:pPr>
        <w:pStyle w:val="Style_2"/>
        <w:numPr>
          <w:numId w:val="3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are</w:t>
      </w:r>
    </w:p>
    <w:p w14:paraId="27000000">
      <w:pPr>
        <w:pStyle w:val="Style_2"/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b w:val="1"/>
          <w:sz w:val="24"/>
        </w:rPr>
        <w:t xml:space="preserve">         Команда желтых</w:t>
      </w:r>
    </w:p>
    <w:p w14:paraId="28000000">
      <w:pPr>
        <w:pStyle w:val="Style_2"/>
        <w:numPr>
          <w:numId w:val="4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open</w:t>
      </w:r>
    </w:p>
    <w:p w14:paraId="29000000">
      <w:pPr>
        <w:pStyle w:val="Style_2"/>
        <w:numPr>
          <w:numId w:val="4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writes</w:t>
      </w:r>
    </w:p>
    <w:p w14:paraId="2A000000">
      <w:pPr>
        <w:pStyle w:val="Style_2"/>
        <w:numPr>
          <w:numId w:val="4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is</w:t>
      </w:r>
    </w:p>
    <w:p w14:paraId="2B000000">
      <w:pPr>
        <w:pStyle w:val="Style_2"/>
        <w:numPr>
          <w:numId w:val="4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are</w:t>
      </w:r>
    </w:p>
    <w:p w14:paraId="2C000000">
      <w:pPr>
        <w:pStyle w:val="Style_2"/>
        <w:numPr>
          <w:numId w:val="4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don't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</w:p>
    <w:p w14:paraId="2D000000">
      <w:pPr>
        <w:pStyle w:val="Style_2"/>
        <w:numPr>
          <w:numId w:val="4"/>
        </w:numPr>
        <w:spacing w:before="0" w:line="36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doesn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't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</w:p>
    <w:p w14:paraId="2E000000">
      <w:pPr>
        <w:pStyle w:val="Style_2"/>
        <w:spacing w:before="6" w:line="360" w:lineRule="auto"/>
        <w:ind w:firstLine="710" w:left="850" w:right="585"/>
        <w:jc w:val="both"/>
        <w:rPr>
          <w:rFonts w:ascii="Times New Roman" w:hAnsi="Times New Roman"/>
          <w:i w:val="1"/>
          <w:sz w:val="24"/>
        </w:rPr>
      </w:pPr>
      <w:r>
        <w:rPr>
          <w:sz w:val="24"/>
        </w:rPr>
        <w:t xml:space="preserve">                                                        </w:t>
      </w:r>
      <w:r>
        <w:rPr>
          <w:i w:val="1"/>
          <w:sz w:val="24"/>
        </w:rPr>
        <w:t>Подведение итогов игры</w:t>
      </w:r>
    </w:p>
    <w:p w14:paraId="2F000000">
      <w:pPr>
        <w:pStyle w:val="Style_2"/>
        <w:spacing w:before="6" w:line="360" w:lineRule="auto"/>
        <w:ind w:firstLine="710" w:left="850" w:right="585"/>
        <w:jc w:val="both"/>
        <w:rPr>
          <w:rFonts w:ascii="Times New Roman" w:hAnsi="Times New Roman"/>
          <w:sz w:val="24"/>
        </w:rPr>
      </w:pPr>
      <w:r>
        <w:rPr>
          <w:b w:val="1"/>
          <w:sz w:val="24"/>
        </w:rPr>
        <w:t xml:space="preserve">Учитель.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T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he game has come to an end. The teams played very well. You are well done! See you soon. Goodbye, children!</w:t>
      </w:r>
    </w:p>
    <w:sectPr>
      <w:type w:val="continuous"/>
      <w:pgSz w:h="16840" w:w="11910"/>
      <w:pgMar w:bottom="280" w:left="0" w:right="0" w:top="7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able Paragraph"/>
    <w:basedOn w:val="Style_3"/>
    <w:link w:val="Style_5_ch"/>
  </w:style>
  <w:style w:styleId="Style_5_ch" w:type="character">
    <w:name w:val="Table Paragraph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List Paragraph"/>
    <w:basedOn w:val="Style_3"/>
    <w:link w:val="Style_9_ch"/>
    <w:pPr>
      <w:ind w:hanging="707" w:left="850"/>
      <w:jc w:val="both"/>
    </w:pPr>
    <w:rPr>
      <w:rFonts w:ascii="Times New Roman" w:hAnsi="Times New Roman"/>
    </w:rPr>
  </w:style>
  <w:style w:styleId="Style_9_ch" w:type="character">
    <w:name w:val="List Paragraph"/>
    <w:basedOn w:val="Style_3_ch"/>
    <w:link w:val="Style_9"/>
    <w:rPr>
      <w:rFonts w:ascii="Times New Roman" w:hAnsi="Times New Roman"/>
    </w:rPr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2" w:type="paragraph">
    <w:name w:val="Body Text"/>
    <w:basedOn w:val="Style_3"/>
    <w:link w:val="Style_2_ch"/>
    <w:rPr>
      <w:rFonts w:ascii="Times New Roman" w:hAnsi="Times New Roman"/>
      <w:sz w:val="28"/>
    </w:rPr>
  </w:style>
  <w:style w:styleId="Style_2_ch" w:type="character">
    <w:name w:val="Body Text"/>
    <w:basedOn w:val="Style_3_ch"/>
    <w:link w:val="Style_2"/>
    <w:rPr>
      <w:rFonts w:ascii="Times New Roman" w:hAnsi="Times New Roman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3"/>
    <w:link w:val="Style_1_ch"/>
    <w:uiPriority w:val="9"/>
    <w:qFormat/>
    <w:pPr>
      <w:ind w:firstLine="0" w:left="1555"/>
      <w:jc w:val="both"/>
      <w:outlineLvl w:val="0"/>
    </w:pPr>
    <w:rPr>
      <w:rFonts w:ascii="Times New Roman" w:hAnsi="Times New Roman"/>
      <w:b w:val="1"/>
      <w:sz w:val="28"/>
    </w:rPr>
  </w:style>
  <w:style w:styleId="Style_1_ch" w:type="character">
    <w:name w:val="heading 1"/>
    <w:basedOn w:val="Style_3_ch"/>
    <w:link w:val="Style_1"/>
    <w:rPr>
      <w:rFonts w:ascii="Times New Roman" w:hAnsi="Times New Roman"/>
      <w:b w:val="1"/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default="1" w:styleId="Style_2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2023-09-30T18:13:16Z</dcterms:modified>
</cp:coreProperties>
</file>