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4532" w:rsidRPr="00184532" w:rsidRDefault="00184532" w:rsidP="0018453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  <w:r w:rsidRPr="00184532">
        <w:rPr>
          <w:rFonts w:ascii="Times New Roman" w:hAnsi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184532" w:rsidRPr="00184532" w:rsidRDefault="00184532" w:rsidP="0018453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84532">
        <w:rPr>
          <w:rFonts w:ascii="Times New Roman" w:hAnsi="Times New Roman"/>
          <w:sz w:val="24"/>
          <w:szCs w:val="24"/>
        </w:rPr>
        <w:t xml:space="preserve"> «Детский сад компенсирующего вида № 12»</w:t>
      </w:r>
    </w:p>
    <w:p w:rsidR="00184532" w:rsidRPr="00184532" w:rsidRDefault="00184532" w:rsidP="0018453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4532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8DD05E" wp14:editId="367F6504">
                <wp:simplePos x="0" y="0"/>
                <wp:positionH relativeFrom="column">
                  <wp:posOffset>965835</wp:posOffset>
                </wp:positionH>
                <wp:positionV relativeFrom="paragraph">
                  <wp:posOffset>36195</wp:posOffset>
                </wp:positionV>
                <wp:extent cx="4638675" cy="0"/>
                <wp:effectExtent l="13335" t="7620" r="5715" b="1143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38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3F4C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76.05pt;margin-top:2.85pt;width:365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"/>
            </w:pict>
          </mc:Fallback>
        </mc:AlternateContent>
      </w:r>
    </w:p>
    <w:p w:rsidR="00184532" w:rsidRPr="00184532" w:rsidRDefault="00184532" w:rsidP="00184532">
      <w:pPr>
        <w:spacing w:after="0" w:line="240" w:lineRule="auto"/>
        <w:jc w:val="center"/>
        <w:rPr>
          <w:rStyle w:val="a3"/>
          <w:rFonts w:ascii="Times New Roman" w:hAnsi="Times New Roman"/>
          <w:sz w:val="24"/>
          <w:szCs w:val="24"/>
        </w:rPr>
      </w:pPr>
      <w:r w:rsidRPr="00184532">
        <w:rPr>
          <w:rFonts w:ascii="Times New Roman" w:hAnsi="Times New Roman"/>
          <w:sz w:val="24"/>
          <w:szCs w:val="24"/>
        </w:rPr>
        <w:t xml:space="preserve">Город Иваново, улица 12-я Санаторная, дом 6А, тел. 33-28-05, эл. почта: </w:t>
      </w:r>
      <w:hyperlink r:id="rId4" w:history="1">
        <w:r w:rsidRPr="00184532">
          <w:rPr>
            <w:rStyle w:val="a3"/>
            <w:rFonts w:ascii="Times New Roman" w:hAnsi="Times New Roman"/>
            <w:sz w:val="24"/>
            <w:szCs w:val="24"/>
            <w:lang w:val="en-US"/>
          </w:rPr>
          <w:t>dou</w:t>
        </w:r>
        <w:r w:rsidRPr="00184532">
          <w:rPr>
            <w:rStyle w:val="a3"/>
            <w:rFonts w:ascii="Times New Roman" w:hAnsi="Times New Roman"/>
            <w:sz w:val="24"/>
            <w:szCs w:val="24"/>
          </w:rPr>
          <w:t>12@</w:t>
        </w:r>
        <w:r w:rsidRPr="00184532">
          <w:rPr>
            <w:rStyle w:val="a3"/>
            <w:rFonts w:ascii="Times New Roman" w:hAnsi="Times New Roman"/>
            <w:sz w:val="24"/>
            <w:szCs w:val="24"/>
            <w:lang w:val="en-US"/>
          </w:rPr>
          <w:t>ivedu</w:t>
        </w:r>
        <w:r w:rsidRPr="00184532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Pr="00184532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</w:p>
    <w:p w:rsidR="00184532" w:rsidRPr="0054112C" w:rsidRDefault="00184532" w:rsidP="00184532">
      <w:pPr>
        <w:spacing w:after="0" w:line="240" w:lineRule="auto"/>
        <w:jc w:val="center"/>
        <w:rPr>
          <w:rStyle w:val="a3"/>
          <w:rFonts w:ascii="Times New Roman" w:hAnsi="Times New Roman"/>
          <w:sz w:val="28"/>
          <w:szCs w:val="28"/>
        </w:rPr>
      </w:pPr>
    </w:p>
    <w:p w:rsidR="00184532" w:rsidRPr="0054112C" w:rsidRDefault="00184532" w:rsidP="00184532">
      <w:pPr>
        <w:spacing w:after="0" w:line="240" w:lineRule="auto"/>
        <w:jc w:val="center"/>
        <w:rPr>
          <w:rStyle w:val="a3"/>
          <w:rFonts w:ascii="Times New Roman" w:hAnsi="Times New Roman"/>
          <w:sz w:val="28"/>
          <w:szCs w:val="28"/>
        </w:rPr>
      </w:pPr>
    </w:p>
    <w:p w:rsidR="00184532" w:rsidRPr="00557F86" w:rsidRDefault="00184532" w:rsidP="00184532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32"/>
          <w:szCs w:val="32"/>
        </w:rPr>
      </w:pPr>
      <w:r w:rsidRPr="00557F86">
        <w:rPr>
          <w:rStyle w:val="a3"/>
          <w:rFonts w:ascii="Times New Roman" w:hAnsi="Times New Roman"/>
          <w:color w:val="000000" w:themeColor="text1"/>
          <w:sz w:val="32"/>
          <w:szCs w:val="32"/>
          <w:u w:val="none"/>
        </w:rPr>
        <w:t>Автор пособия: Учитель</w:t>
      </w:r>
      <w:r>
        <w:rPr>
          <w:rStyle w:val="a3"/>
          <w:rFonts w:ascii="Times New Roman" w:hAnsi="Times New Roman"/>
          <w:color w:val="000000" w:themeColor="text1"/>
          <w:sz w:val="32"/>
          <w:szCs w:val="32"/>
          <w:u w:val="none"/>
        </w:rPr>
        <w:t>-логопед Пущён Ольга Сергеевна</w:t>
      </w:r>
    </w:p>
    <w:p w:rsidR="00184532" w:rsidRDefault="00184532" w:rsidP="0018453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84532" w:rsidRDefault="00184532" w:rsidP="0018453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84532" w:rsidRDefault="00184532" w:rsidP="0018453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                           </w:t>
      </w:r>
      <w:r w:rsidRPr="00557F8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Методическое пособие </w:t>
      </w:r>
    </w:p>
    <w:p w:rsidR="00184532" w:rsidRDefault="00184532" w:rsidP="0018453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           «Посчитай-ка» на тему Перелётные птицы</w:t>
      </w:r>
    </w:p>
    <w:p w:rsidR="00184532" w:rsidRPr="00557F86" w:rsidRDefault="00184532" w:rsidP="0018453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184532" w:rsidRDefault="00184532" w:rsidP="0018453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 Согласование существительных с числительными</w:t>
      </w:r>
    </w:p>
    <w:p w:rsidR="00184532" w:rsidRDefault="00184532" w:rsidP="0018453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84532" w:rsidRPr="00557F86" w:rsidRDefault="00184532" w:rsidP="0018453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F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184532" w:rsidRPr="00557F86" w:rsidRDefault="00184532" w:rsidP="0018453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7F8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коррекционно-образовательные:</w:t>
      </w:r>
    </w:p>
    <w:p w:rsidR="00184532" w:rsidRPr="00557F86" w:rsidRDefault="00184532" w:rsidP="0018453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формирование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представлений о перелётных птицах</w:t>
      </w:r>
      <w:r w:rsidRPr="00557F8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84532" w:rsidRPr="00557F86" w:rsidRDefault="00184532" w:rsidP="0018453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57F86">
        <w:rPr>
          <w:rFonts w:ascii="Times New Roman" w:eastAsia="Calibri" w:hAnsi="Times New Roman" w:cs="Times New Roman"/>
          <w:sz w:val="28"/>
          <w:szCs w:val="28"/>
        </w:rPr>
        <w:t xml:space="preserve"> совершенствование грамматического строя речи (употребление предложно-падежных конструкций, умение согласовывать существительное с числительным, </w:t>
      </w:r>
      <w:r w:rsidRPr="00557F8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навыков словообразования</w:t>
      </w:r>
      <w:r w:rsidRPr="00557F86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184532" w:rsidRPr="00557F86" w:rsidRDefault="00184532" w:rsidP="0018453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7F8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коррекционно-развивающие:</w:t>
      </w:r>
    </w:p>
    <w:p w:rsidR="00184532" w:rsidRPr="00557F86" w:rsidRDefault="00184532" w:rsidP="0018453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557F86">
        <w:rPr>
          <w:rFonts w:ascii="Times New Roman" w:eastAsia="Calibri" w:hAnsi="Times New Roman" w:cs="Times New Roman"/>
          <w:sz w:val="28"/>
          <w:szCs w:val="28"/>
        </w:rPr>
        <w:t xml:space="preserve">- развитие диалогической речи, зрительного внимания, фонематического восприятия, </w:t>
      </w:r>
    </w:p>
    <w:p w:rsidR="00184532" w:rsidRPr="00557F86" w:rsidRDefault="00184532" w:rsidP="0018453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557F86">
        <w:rPr>
          <w:rFonts w:ascii="Helvetica" w:eastAsia="Times New Roman" w:hAnsi="Helvetica" w:cs="Helvetica"/>
          <w:sz w:val="21"/>
          <w:szCs w:val="21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</w:t>
      </w:r>
      <w:r w:rsidRPr="00557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определять пространствен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ное расположение</w:t>
      </w:r>
      <w:r w:rsidRPr="00557F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84532" w:rsidRPr="00557F86" w:rsidRDefault="00184532" w:rsidP="0018453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57F8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коррекционно-воспитательные:</w:t>
      </w:r>
    </w:p>
    <w:p w:rsidR="00184532" w:rsidRPr="00557F86" w:rsidRDefault="00184532" w:rsidP="0018453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F86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самоконтроль за речью,</w:t>
      </w:r>
      <w:r w:rsidRPr="00557F8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557F8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 достижения результата от выполненной работы.</w:t>
      </w:r>
    </w:p>
    <w:p w:rsidR="00184532" w:rsidRDefault="00184532" w:rsidP="0018453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57F8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57F86">
        <w:rPr>
          <w:rFonts w:ascii="Times New Roman" w:eastAsia="Calibri" w:hAnsi="Times New Roman" w:cs="Times New Roman"/>
          <w:sz w:val="28"/>
          <w:szCs w:val="28"/>
        </w:rPr>
        <w:t> воспитывать навыки со</w:t>
      </w:r>
      <w:r>
        <w:rPr>
          <w:rFonts w:ascii="Times New Roman" w:eastAsia="Calibri" w:hAnsi="Times New Roman" w:cs="Times New Roman"/>
          <w:sz w:val="28"/>
          <w:szCs w:val="28"/>
        </w:rPr>
        <w:t>трудничества в игре</w:t>
      </w:r>
      <w:r w:rsidRPr="00557F86">
        <w:rPr>
          <w:rFonts w:ascii="Times New Roman" w:eastAsia="Calibri" w:hAnsi="Times New Roman" w:cs="Times New Roman"/>
          <w:sz w:val="28"/>
          <w:szCs w:val="28"/>
        </w:rPr>
        <w:t>, самостоятельность, инициативность, ответственность.</w:t>
      </w:r>
    </w:p>
    <w:p w:rsidR="00184532" w:rsidRDefault="00184532" w:rsidP="0018453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Ход игры: Детям раздаются сюжетные картинки   с изображением птиц (количество видов птиц на всех картинках разное) так же лист с изображением перелётных птиц и цифры. Детям предлагается посчитать количество и обозначить цифрой. Далее посчитать соотнося существительное с цифрой (один грач два грача- всего два грача; один лебедь, два лебедя, три лебедя, четыре лебедя, пять лебедей- всего пять лебедей)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и.т.д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63D21" w:rsidRDefault="00184532" w:rsidP="0018453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Благодаря использованию методического материала у детей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формируются представлений о видах птиц и их категорий</w:t>
      </w:r>
      <w:r w:rsidRPr="00557F8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закрепляется</w:t>
      </w:r>
      <w:r w:rsidRPr="00557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речи существительное с обобщающим понятием</w:t>
      </w:r>
      <w:r w:rsidRPr="00557F8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B62A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перелётные</w:t>
      </w:r>
      <w:r w:rsidRPr="009B62A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Pr="00557F8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184532" w:rsidRDefault="00184532" w:rsidP="0018453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совершенствуется грамматический строй</w:t>
      </w:r>
      <w:r w:rsidRPr="00557F86">
        <w:rPr>
          <w:rFonts w:ascii="Times New Roman" w:eastAsia="Calibri" w:hAnsi="Times New Roman" w:cs="Times New Roman"/>
          <w:sz w:val="28"/>
          <w:szCs w:val="28"/>
        </w:rPr>
        <w:t xml:space="preserve"> речи (употребление предложно-падежных конструкций, умение согласовывать существительное с числительным,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совершенствуются</w:t>
      </w:r>
      <w:r w:rsidRPr="00557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навыков словообразования</w:t>
      </w:r>
      <w:r w:rsidRPr="00557F86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184532" w:rsidRDefault="00184532" w:rsidP="0018453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развивается диалогическая речь, зрительное внимание, фонематическое восприятие</w:t>
      </w:r>
      <w:r w:rsidRPr="00557F86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ориентировка в пространстве.</w:t>
      </w:r>
      <w:r w:rsidRPr="00557F8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81CB6" w:rsidRDefault="00184532" w:rsidP="00184532">
      <w:pPr>
        <w:ind w:left="-993"/>
      </w:pPr>
      <w:r>
        <w:rPr>
          <w:noProof/>
          <w:lang w:eastAsia="ru-RU"/>
        </w:rPr>
        <w:drawing>
          <wp:inline distT="0" distB="0" distL="0" distR="0" wp14:anchorId="509B9DE8">
            <wp:extent cx="4166975" cy="2605156"/>
            <wp:effectExtent l="0" t="0" r="508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480" cy="2612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3D21" w:rsidRDefault="00E63D21" w:rsidP="00184532">
      <w:pPr>
        <w:ind w:left="-993"/>
      </w:pPr>
    </w:p>
    <w:p w:rsidR="00184532" w:rsidRDefault="00184532" w:rsidP="00184532">
      <w:pPr>
        <w:ind w:left="-993"/>
      </w:pPr>
      <w:r>
        <w:t xml:space="preserve">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552FB5F1">
            <wp:extent cx="4150581" cy="2744953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148" cy="2755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3D21" w:rsidRDefault="00E63D21" w:rsidP="00184532">
      <w:pPr>
        <w:ind w:left="-993"/>
      </w:pPr>
      <w:bookmarkStart w:id="0" w:name="_GoBack"/>
      <w:bookmarkEnd w:id="0"/>
    </w:p>
    <w:p w:rsidR="00184532" w:rsidRDefault="00184532" w:rsidP="00184532">
      <w:pPr>
        <w:ind w:left="-993"/>
      </w:pPr>
      <w:r>
        <w:rPr>
          <w:noProof/>
          <w:lang w:eastAsia="ru-RU"/>
        </w:rPr>
        <w:drawing>
          <wp:inline distT="0" distB="0" distL="0" distR="0" wp14:anchorId="11B4EEF2">
            <wp:extent cx="4118776" cy="279781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176" cy="2808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4532" w:rsidRDefault="00184532" w:rsidP="00184532">
      <w:pPr>
        <w:ind w:left="-993"/>
        <w:rPr>
          <w:noProof/>
          <w:lang w:eastAsia="ru-RU"/>
        </w:rPr>
      </w:pPr>
    </w:p>
    <w:p w:rsidR="00184532" w:rsidRDefault="00184532" w:rsidP="00184532">
      <w:pPr>
        <w:ind w:left="-993"/>
        <w:rPr>
          <w:noProof/>
          <w:lang w:eastAsia="ru-RU"/>
        </w:rPr>
      </w:pPr>
    </w:p>
    <w:p w:rsidR="00184532" w:rsidRDefault="00E63D21" w:rsidP="00184532">
      <w:pPr>
        <w:ind w:left="-993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9.9pt;height:232.9pt">
            <v:imagedata r:id="rId8" o:title="IMG_20231127_170729"/>
          </v:shape>
        </w:pict>
      </w:r>
    </w:p>
    <w:p w:rsidR="00184532" w:rsidRDefault="00184532" w:rsidP="00184532">
      <w:pPr>
        <w:ind w:left="-993"/>
        <w:rPr>
          <w:noProof/>
          <w:lang w:eastAsia="ru-RU"/>
        </w:rPr>
      </w:pPr>
    </w:p>
    <w:p w:rsidR="00184532" w:rsidRDefault="00184532" w:rsidP="00184532">
      <w:pPr>
        <w:ind w:left="-993"/>
      </w:pPr>
      <w:r>
        <w:t xml:space="preserve">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665CE356">
            <wp:extent cx="4020235" cy="288585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364" cy="2906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3D21" w:rsidRDefault="00E63D21" w:rsidP="00184532">
      <w:pPr>
        <w:ind w:left="-993"/>
      </w:pPr>
    </w:p>
    <w:p w:rsidR="00184532" w:rsidRDefault="00E63D21" w:rsidP="00184532">
      <w:pPr>
        <w:ind w:left="-993"/>
      </w:pPr>
      <w:r>
        <w:pict>
          <v:shape id="_x0000_i1026" type="#_x0000_t75" style="width:326.8pt;height:229.15pt">
            <v:imagedata r:id="rId10" o:title="IMG_20231127_170416"/>
          </v:shape>
        </w:pict>
      </w:r>
    </w:p>
    <w:sectPr w:rsidR="00184532" w:rsidSect="00184532">
      <w:pgSz w:w="11906" w:h="16838"/>
      <w:pgMar w:top="567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532"/>
    <w:rsid w:val="00184532"/>
    <w:rsid w:val="00881CB6"/>
    <w:rsid w:val="00E63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F370A"/>
  <w15:chartTrackingRefBased/>
  <w15:docId w15:val="{0BCB70DA-C1A6-4C9E-8058-BBB13E088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45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8453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hyperlink" Target="mailto:dou12@ivedu.ru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324</Words>
  <Characters>1851</Characters>
  <Application>Microsoft Office Word</Application>
  <DocSecurity>0</DocSecurity>
  <Lines>15</Lines>
  <Paragraphs>4</Paragraphs>
  <ScaleCrop>false</ScaleCrop>
  <Company/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Пущён</dc:creator>
  <cp:keywords/>
  <dc:description/>
  <cp:lastModifiedBy>Ольга Пущён</cp:lastModifiedBy>
  <cp:revision>2</cp:revision>
  <dcterms:created xsi:type="dcterms:W3CDTF">2023-12-13T17:43:00Z</dcterms:created>
  <dcterms:modified xsi:type="dcterms:W3CDTF">2023-12-13T18:01:00Z</dcterms:modified>
</cp:coreProperties>
</file>