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37" w:rsidRPr="00AA4137" w:rsidRDefault="00AA4137" w:rsidP="00AA4137">
      <w:pPr>
        <w:pStyle w:val="a7"/>
        <w:spacing w:before="0" w:beforeAutospacing="0" w:after="0" w:afterAutospacing="0"/>
        <w:ind w:left="567" w:hanging="567"/>
        <w:jc w:val="right"/>
        <w:rPr>
          <w:color w:val="000000"/>
          <w:sz w:val="28"/>
        </w:rPr>
      </w:pPr>
      <w:bookmarkStart w:id="0" w:name="_GoBack"/>
      <w:bookmarkEnd w:id="0"/>
      <w:r w:rsidRPr="00AA4137">
        <w:rPr>
          <w:rStyle w:val="a8"/>
          <w:bCs/>
          <w:color w:val="000000"/>
          <w:sz w:val="28"/>
        </w:rPr>
        <w:t>Перфильева Л. С.,</w:t>
      </w:r>
    </w:p>
    <w:p w:rsidR="00AA4137" w:rsidRPr="00AA4137" w:rsidRDefault="00AA4137" w:rsidP="00AA4137">
      <w:pPr>
        <w:pStyle w:val="text-align-right"/>
        <w:spacing w:before="0" w:beforeAutospacing="0" w:after="0" w:afterAutospacing="0"/>
        <w:ind w:left="567" w:hanging="567"/>
        <w:jc w:val="right"/>
        <w:rPr>
          <w:color w:val="000000"/>
          <w:sz w:val="28"/>
        </w:rPr>
      </w:pPr>
      <w:r>
        <w:rPr>
          <w:rStyle w:val="a8"/>
          <w:color w:val="000000"/>
          <w:sz w:val="28"/>
        </w:rPr>
        <w:t>факультет Педагогики Менеджмента и Информационных технологий в образовании, г. Тара, Россия</w:t>
      </w:r>
    </w:p>
    <w:p w:rsidR="00AA4137" w:rsidRPr="00AA4137" w:rsidRDefault="00AA4137" w:rsidP="00AA4137">
      <w:pPr>
        <w:pStyle w:val="text-align-right"/>
        <w:spacing w:before="0" w:beforeAutospacing="0" w:after="0" w:afterAutospacing="0"/>
        <w:ind w:left="567" w:hanging="567"/>
        <w:jc w:val="right"/>
        <w:rPr>
          <w:color w:val="000000"/>
          <w:sz w:val="28"/>
        </w:rPr>
      </w:pPr>
      <w:r w:rsidRPr="00AA4137">
        <w:rPr>
          <w:rStyle w:val="a8"/>
          <w:color w:val="000000"/>
          <w:sz w:val="28"/>
        </w:rPr>
        <w:t xml:space="preserve">Научный руководитель: </w:t>
      </w:r>
      <w:r>
        <w:rPr>
          <w:rStyle w:val="a8"/>
          <w:color w:val="000000"/>
          <w:sz w:val="28"/>
        </w:rPr>
        <w:t>к.п.н. доцент Филоненко Л. А</w:t>
      </w:r>
      <w:r w:rsidRPr="00AA4137">
        <w:rPr>
          <w:rStyle w:val="a8"/>
          <w:color w:val="000000"/>
          <w:sz w:val="28"/>
        </w:rPr>
        <w:t>.</w:t>
      </w:r>
    </w:p>
    <w:p w:rsidR="00AA4137" w:rsidRDefault="00AA4137" w:rsidP="00AA4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AA4137" w:rsidRDefault="00AA4137" w:rsidP="00AA4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ИСПОЛЬЗОВАНИЕ ТЕСТИРОВАНИЯ НА УРОКАХ МАТЕМАТИКИ В 8 КЛАССЕ ПРИ ИЗУЧЕНИИ ТЕМЫ «КВАДРАТИЧНАЯ ФУНКЦИЯ»</w:t>
      </w:r>
    </w:p>
    <w:p w:rsidR="00AA4137" w:rsidRDefault="00AA4137" w:rsidP="00AA4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986371" w:rsidRPr="00AA4137" w:rsidRDefault="00AA4137" w:rsidP="00AA413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A4137">
        <w:rPr>
          <w:rFonts w:ascii="Times New Roman" w:hAnsi="Times New Roman"/>
          <w:bCs/>
          <w:i/>
          <w:kern w:val="36"/>
          <w:sz w:val="28"/>
          <w:szCs w:val="28"/>
        </w:rPr>
        <w:t>Аннотация:</w:t>
      </w:r>
      <w:r w:rsidR="00415A1B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В</w:t>
      </w:r>
      <w:proofErr w:type="gramEnd"/>
      <w:r w:rsidR="00415A1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B0EB7" w:rsidRPr="00AA4137">
        <w:rPr>
          <w:rFonts w:ascii="Times New Roman" w:hAnsi="Times New Roman"/>
          <w:bCs/>
          <w:kern w:val="36"/>
          <w:sz w:val="28"/>
          <w:szCs w:val="28"/>
        </w:rPr>
        <w:t xml:space="preserve">данной статье рассматривается </w:t>
      </w:r>
      <w:r w:rsidR="008C29A7" w:rsidRPr="00AA4137">
        <w:rPr>
          <w:rFonts w:ascii="Times New Roman" w:hAnsi="Times New Roman"/>
          <w:bCs/>
          <w:kern w:val="36"/>
          <w:sz w:val="28"/>
          <w:szCs w:val="28"/>
        </w:rPr>
        <w:t xml:space="preserve">применение тестовой технологии на уроках математики в школьном курсе. Перечислены возможности использования тестов при изучении темы «Квадратичная функция» в 8 классе. Приведены методические разработки. </w:t>
      </w:r>
    </w:p>
    <w:p w:rsidR="004B0EB7" w:rsidRPr="00AA4137" w:rsidRDefault="004B0EB7" w:rsidP="00AA41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4137">
        <w:rPr>
          <w:rFonts w:ascii="Times New Roman" w:hAnsi="Times New Roman"/>
          <w:i/>
          <w:sz w:val="28"/>
          <w:szCs w:val="28"/>
        </w:rPr>
        <w:t>Ключевые слова</w:t>
      </w:r>
      <w:r w:rsidRPr="00AA4137">
        <w:rPr>
          <w:rFonts w:ascii="Times New Roman" w:hAnsi="Times New Roman"/>
          <w:sz w:val="28"/>
          <w:szCs w:val="28"/>
        </w:rPr>
        <w:t xml:space="preserve">: </w:t>
      </w:r>
      <w:r w:rsidR="008C29A7" w:rsidRPr="00AA4137">
        <w:rPr>
          <w:rFonts w:ascii="Times New Roman" w:hAnsi="Times New Roman"/>
          <w:sz w:val="28"/>
          <w:szCs w:val="28"/>
        </w:rPr>
        <w:t xml:space="preserve">Тест, </w:t>
      </w:r>
      <w:r w:rsidR="00F84F9E" w:rsidRPr="00AA4137">
        <w:rPr>
          <w:rFonts w:ascii="Times New Roman" w:hAnsi="Times New Roman"/>
          <w:sz w:val="28"/>
          <w:szCs w:val="28"/>
        </w:rPr>
        <w:t xml:space="preserve">типы тестов, квадратичная функция, методические разработки. </w:t>
      </w:r>
    </w:p>
    <w:p w:rsidR="00905115" w:rsidRDefault="00905115" w:rsidP="00AA41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C29A7" w:rsidRPr="008C29A7" w:rsidRDefault="008C29A7" w:rsidP="00AA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 xml:space="preserve">В обучении важное место занимает проверка знаний. Стандартными средствами считаются контрольные работы, но совсем недавно в педагогическом процессе стала набирать популярность тестовая технология. Чтобы составить тест нужно приложить немало времени и средств, ведь при правильном их использовании будет значительно сэкономлено время учеников и учителя, так же повышается точность контроля знаний и объективность оценивания. </w:t>
      </w:r>
    </w:p>
    <w:p w:rsidR="008C29A7" w:rsidRPr="008C29A7" w:rsidRDefault="008C29A7" w:rsidP="00AA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 xml:space="preserve">Одной из форм контроля знаний учащихся выступает тестовая технология. В настоящее время насчитывается большое количество тестов, поэтому однозначного определения не существует. Для одних тест выступает в роли стандартизированного задания, на который требуется выбрать ответ из предложенных, для других тест может определятся как форма забавы. </w:t>
      </w:r>
    </w:p>
    <w:p w:rsidR="008C29A7" w:rsidRPr="008C29A7" w:rsidRDefault="008C29A7" w:rsidP="00AA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При этом авторы выделяют несколько типов тестовых заданий в обучении, рассмотрим их подробнее:</w:t>
      </w:r>
    </w:p>
    <w:p w:rsidR="008C29A7" w:rsidRPr="008C29A7" w:rsidRDefault="008C29A7" w:rsidP="00AA41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Закрытые задания – самый распространенный тип, характеризуется тем, что на предложенный вопрос нужно выбрать верный ответ, либо продолжить запись, последовательность;</w:t>
      </w:r>
    </w:p>
    <w:p w:rsidR="008C29A7" w:rsidRPr="008C29A7" w:rsidRDefault="008C29A7" w:rsidP="00AA41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Открытые задания – на данное задание испытуемый должен сам предложить ответ, например, дописать слово, поставить нужный знак;</w:t>
      </w:r>
    </w:p>
    <w:p w:rsidR="008C29A7" w:rsidRPr="008C29A7" w:rsidRDefault="008C29A7" w:rsidP="00AA41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Задания на соответствие – в задании испытуемый чаще всего должен соотнести события или определения;</w:t>
      </w:r>
    </w:p>
    <w:p w:rsidR="008C29A7" w:rsidRPr="008C29A7" w:rsidRDefault="008C29A7" w:rsidP="00AA413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 xml:space="preserve">Задание на составление определенной последовательности – от испытуемого требуется пронумеровать последовательность в порядке возрастания или убывания. </w:t>
      </w:r>
    </w:p>
    <w:p w:rsidR="004B0EB7" w:rsidRPr="00DE1004" w:rsidRDefault="008C29A7" w:rsidP="00AA4137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C29A7">
        <w:rPr>
          <w:rFonts w:ascii="Times New Roman" w:hAnsi="Times New Roman"/>
          <w:b w:val="0"/>
          <w:sz w:val="28"/>
          <w:szCs w:val="28"/>
        </w:rPr>
        <w:t>Выбор наилучшей формы тестового задания должен соответствовать его специфике, так же нужно учитывать достоинства и недостатки каждого типа, сост</w:t>
      </w:r>
      <w:r w:rsidR="00DE1004">
        <w:rPr>
          <w:rFonts w:ascii="Times New Roman" w:hAnsi="Times New Roman"/>
          <w:b w:val="0"/>
          <w:sz w:val="28"/>
          <w:szCs w:val="28"/>
        </w:rPr>
        <w:t>авляя и применяя тестовую часть</w:t>
      </w:r>
      <w:r w:rsidR="00AA4137" w:rsidRPr="00AA4137">
        <w:rPr>
          <w:rFonts w:ascii="Times New Roman" w:hAnsi="Times New Roman"/>
          <w:b w:val="0"/>
          <w:sz w:val="28"/>
          <w:szCs w:val="28"/>
        </w:rPr>
        <w:t xml:space="preserve"> [</w:t>
      </w:r>
      <w:r w:rsidR="00DE1004">
        <w:rPr>
          <w:rFonts w:ascii="Times New Roman" w:hAnsi="Times New Roman"/>
          <w:b w:val="0"/>
          <w:sz w:val="28"/>
          <w:szCs w:val="28"/>
        </w:rPr>
        <w:t>2</w:t>
      </w:r>
      <w:r w:rsidR="00AA4137" w:rsidRPr="00DE1004">
        <w:rPr>
          <w:rFonts w:ascii="Times New Roman" w:hAnsi="Times New Roman"/>
          <w:b w:val="0"/>
          <w:sz w:val="28"/>
          <w:szCs w:val="28"/>
        </w:rPr>
        <w:t>]</w:t>
      </w:r>
      <w:r w:rsidR="00DE1004" w:rsidRPr="00DE1004">
        <w:rPr>
          <w:rFonts w:ascii="Times New Roman" w:hAnsi="Times New Roman"/>
          <w:b w:val="0"/>
          <w:sz w:val="28"/>
          <w:szCs w:val="28"/>
        </w:rPr>
        <w:t>, [3]</w:t>
      </w:r>
    </w:p>
    <w:p w:rsidR="008C29A7" w:rsidRPr="008C29A7" w:rsidRDefault="008C29A7" w:rsidP="00AA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Рассмотрев примерную рабочую программу и тематическое планирование под редакцией С. М. Никольского,</w:t>
      </w:r>
      <w:r w:rsidR="00A337FE">
        <w:rPr>
          <w:rFonts w:ascii="Times New Roman" w:hAnsi="Times New Roman"/>
          <w:sz w:val="28"/>
          <w:szCs w:val="28"/>
        </w:rPr>
        <w:t xml:space="preserve"> мы решили использовать в </w:t>
      </w:r>
      <w:r w:rsidR="00A337FE">
        <w:rPr>
          <w:rFonts w:ascii="Times New Roman" w:hAnsi="Times New Roman"/>
          <w:sz w:val="28"/>
          <w:szCs w:val="28"/>
        </w:rPr>
        <w:lastRenderedPageBreak/>
        <w:t xml:space="preserve">обучении теме «Квадратичная функция» различные виды тестового контроля. </w:t>
      </w:r>
      <w:r w:rsidRPr="008C29A7">
        <w:rPr>
          <w:rFonts w:ascii="Times New Roman" w:hAnsi="Times New Roman"/>
          <w:sz w:val="28"/>
          <w:szCs w:val="28"/>
        </w:rPr>
        <w:t xml:space="preserve"> Различают несколько видов тестового контроля:</w:t>
      </w:r>
    </w:p>
    <w:p w:rsidR="008C29A7" w:rsidRPr="008C29A7" w:rsidRDefault="008C29A7" w:rsidP="00AA41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Входное тестирование;</w:t>
      </w:r>
    </w:p>
    <w:p w:rsidR="008C29A7" w:rsidRPr="008C29A7" w:rsidRDefault="008C29A7" w:rsidP="00AA41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>Текущее тестирование;</w:t>
      </w:r>
    </w:p>
    <w:p w:rsidR="008C29A7" w:rsidRPr="008C29A7" w:rsidRDefault="008C29A7" w:rsidP="00AA41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9A7">
        <w:rPr>
          <w:rFonts w:ascii="Times New Roman" w:hAnsi="Times New Roman"/>
          <w:sz w:val="28"/>
          <w:szCs w:val="28"/>
        </w:rPr>
        <w:t xml:space="preserve">Итоговое тестирование. </w:t>
      </w:r>
    </w:p>
    <w:p w:rsidR="008C29A7" w:rsidRDefault="008C29A7" w:rsidP="00AA4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C29A7">
        <w:rPr>
          <w:rFonts w:ascii="Times New Roman" w:hAnsi="Times New Roman"/>
          <w:bCs/>
          <w:color w:val="000000"/>
          <w:sz w:val="28"/>
          <w:szCs w:val="28"/>
        </w:rPr>
        <w:t xml:space="preserve">В начале 8 класса у школьников уже имеются знания о понятии простейшей функции </w:t>
      </w:r>
      <w:r w:rsidRPr="008C29A7">
        <w:rPr>
          <w:rFonts w:ascii="Times New Roman" w:hAnsi="Times New Roman"/>
          <w:bCs/>
          <w:i/>
          <w:color w:val="000000"/>
          <w:sz w:val="28"/>
          <w:szCs w:val="28"/>
        </w:rPr>
        <w:t>у=х</w:t>
      </w:r>
      <w:r w:rsidRPr="008C2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</w:rPr>
        <w:t>2</w:t>
      </w:r>
      <w:r w:rsidRPr="008C29A7">
        <w:rPr>
          <w:rFonts w:ascii="Times New Roman" w:hAnsi="Times New Roman"/>
          <w:bCs/>
          <w:color w:val="000000"/>
          <w:sz w:val="28"/>
          <w:szCs w:val="28"/>
        </w:rPr>
        <w:t xml:space="preserve"> и графика функции, так как изучение курса алгебры 8 класса начинается именно с этих понятий. Нами было разработано вводное тестирование, вопросы касаемо простейшей функции </w:t>
      </w:r>
      <w:r w:rsidRPr="008C29A7">
        <w:rPr>
          <w:rFonts w:ascii="Times New Roman" w:hAnsi="Times New Roman"/>
          <w:bCs/>
          <w:i/>
          <w:color w:val="000000"/>
          <w:sz w:val="28"/>
          <w:szCs w:val="28"/>
        </w:rPr>
        <w:t>у=х</w:t>
      </w:r>
      <w:r w:rsidRPr="008C2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</w:rPr>
        <w:t>2</w:t>
      </w:r>
      <w:r w:rsidRPr="008C29A7">
        <w:rPr>
          <w:rFonts w:ascii="Times New Roman" w:hAnsi="Times New Roman"/>
          <w:bCs/>
          <w:color w:val="000000"/>
          <w:sz w:val="28"/>
          <w:szCs w:val="28"/>
        </w:rPr>
        <w:t xml:space="preserve">. На основе тестирования были установлены уровни и показатели знаний </w:t>
      </w:r>
      <w:r w:rsidR="00A337FE">
        <w:rPr>
          <w:rFonts w:ascii="Times New Roman" w:hAnsi="Times New Roman"/>
          <w:bCs/>
          <w:color w:val="000000"/>
          <w:sz w:val="28"/>
          <w:szCs w:val="28"/>
        </w:rPr>
        <w:t xml:space="preserve">обучающихся </w:t>
      </w:r>
      <w:r w:rsidRPr="008C29A7">
        <w:rPr>
          <w:rFonts w:ascii="Times New Roman" w:hAnsi="Times New Roman"/>
          <w:bCs/>
          <w:color w:val="000000"/>
          <w:sz w:val="28"/>
          <w:szCs w:val="28"/>
        </w:rPr>
        <w:t xml:space="preserve">по теме. </w:t>
      </w:r>
      <w:r w:rsidR="00AA4137" w:rsidRPr="00905115">
        <w:rPr>
          <w:rFonts w:ascii="Times New Roman" w:hAnsi="Times New Roman"/>
          <w:bCs/>
          <w:color w:val="000000"/>
          <w:sz w:val="28"/>
          <w:szCs w:val="28"/>
        </w:rPr>
        <w:t>[1]</w:t>
      </w:r>
      <w:r w:rsidR="00A337F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501B7" w:rsidRDefault="001D7FCA" w:rsidP="00415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Далее при изучении всей главы </w:t>
      </w:r>
      <w:r w:rsidR="007C6D50">
        <w:rPr>
          <w:rFonts w:ascii="Times New Roman" w:hAnsi="Times New Roman"/>
          <w:bCs/>
          <w:color w:val="000000"/>
          <w:sz w:val="28"/>
          <w:szCs w:val="28"/>
        </w:rPr>
        <w:t xml:space="preserve">«Квадратичная функция» мы использовали тестовую технологию.  Была разработана </w:t>
      </w:r>
      <w:r w:rsidR="00415A1B">
        <w:rPr>
          <w:rFonts w:ascii="Times New Roman" w:hAnsi="Times New Roman"/>
          <w:bCs/>
          <w:color w:val="000000"/>
          <w:sz w:val="28"/>
          <w:szCs w:val="28"/>
        </w:rPr>
        <w:t xml:space="preserve">система оценивания, включающая 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>составлен</w:t>
      </w:r>
      <w:r w:rsidR="007C6D50">
        <w:rPr>
          <w:rFonts w:ascii="Times New Roman" w:hAnsi="Times New Roman"/>
          <w:bCs/>
          <w:color w:val="000000"/>
          <w:sz w:val="28"/>
          <w:szCs w:val="28"/>
        </w:rPr>
        <w:t>ные нами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 xml:space="preserve"> тестовые задания для проверки знаний на </w:t>
      </w:r>
      <w:r w:rsidR="007C6D50">
        <w:rPr>
          <w:rFonts w:ascii="Times New Roman" w:hAnsi="Times New Roman"/>
          <w:bCs/>
          <w:color w:val="000000"/>
          <w:sz w:val="28"/>
          <w:szCs w:val="28"/>
        </w:rPr>
        <w:t>различных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 xml:space="preserve"> этапах урока</w:t>
      </w:r>
      <w:r w:rsidR="007C6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>и ключи к ответам. На первом уроке изучения функции уместнее всего на этапе закрепления знаний дать традиционный тест, с разноплановыми заданиями, на соответствие, выбора единственного варианта, задание открытого типа. На последующем уроке предлагаем в качестве домашнего задания школьникам пройти игру «Кто хочет стать миллионером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?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 xml:space="preserve">», разработанного в сервисе </w:t>
      </w:r>
      <w:proofErr w:type="spellStart"/>
      <w:r w:rsidR="001E59E0" w:rsidRPr="006106DA">
        <w:rPr>
          <w:rFonts w:ascii="Times New Roman" w:hAnsi="Times New Roman"/>
          <w:sz w:val="28"/>
        </w:rPr>
        <w:t>LearningApps</w:t>
      </w:r>
      <w:proofErr w:type="spellEnd"/>
      <w:r w:rsidR="007C6D5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 xml:space="preserve"> Учащимся нужно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было 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 xml:space="preserve">прислать скриншот с результатом игры на электронный адрес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учителя</w:t>
      </w:r>
      <w:r w:rsidR="001E59E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15A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Для проверки степени усвоения </w:t>
      </w:r>
      <w:r w:rsidR="006106DA">
        <w:rPr>
          <w:rFonts w:ascii="Times New Roman" w:hAnsi="Times New Roman"/>
          <w:bCs/>
          <w:color w:val="000000"/>
          <w:sz w:val="28"/>
          <w:szCs w:val="28"/>
        </w:rPr>
        <w:t xml:space="preserve">материала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на промежуточном этапе </w:t>
      </w:r>
      <w:r w:rsidR="006106DA">
        <w:rPr>
          <w:rFonts w:ascii="Times New Roman" w:hAnsi="Times New Roman"/>
          <w:bCs/>
          <w:color w:val="000000"/>
          <w:sz w:val="28"/>
          <w:szCs w:val="28"/>
        </w:rPr>
        <w:t>уместнее всего провести самостоятельную работу, чтобы проверить текущее состояние знаний по теме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6106DA">
        <w:rPr>
          <w:rFonts w:ascii="Times New Roman" w:hAnsi="Times New Roman"/>
          <w:bCs/>
          <w:color w:val="000000"/>
          <w:sz w:val="28"/>
          <w:szCs w:val="28"/>
        </w:rPr>
        <w:t xml:space="preserve"> выявить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возникшие </w:t>
      </w:r>
      <w:r w:rsidR="006106DA">
        <w:rPr>
          <w:rFonts w:ascii="Times New Roman" w:hAnsi="Times New Roman"/>
          <w:bCs/>
          <w:color w:val="000000"/>
          <w:sz w:val="28"/>
          <w:szCs w:val="28"/>
        </w:rPr>
        <w:t xml:space="preserve">пробелы. </w:t>
      </w:r>
    </w:p>
    <w:p w:rsidR="00C501B7" w:rsidRDefault="006106DA" w:rsidP="00415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Тестовые задания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самостоятельной работ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рекомендуем составлять с большим количеством графиков, так как учащиеся должны свободно ориентироваться в системе координат, понимать смещение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графика </w:t>
      </w:r>
      <w:r>
        <w:rPr>
          <w:rFonts w:ascii="Times New Roman" w:hAnsi="Times New Roman"/>
          <w:bCs/>
          <w:color w:val="000000"/>
          <w:sz w:val="28"/>
          <w:szCs w:val="28"/>
        </w:rPr>
        <w:t>функции и видеть это наглядно. Например, задание на определение из повседневных объектов графика параболы и знак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коэффициента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расширит кругозор в области прим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енения функции. Так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же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важно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уделить внимание промежуткам возрастания и убывания параболы,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/>
          <w:bCs/>
          <w:color w:val="000000"/>
          <w:sz w:val="28"/>
          <w:szCs w:val="28"/>
        </w:rPr>
        <w:t>у школьников возникают проблемы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, связанные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определение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принадлежности точек графику. </w:t>
      </w:r>
    </w:p>
    <w:p w:rsidR="001D7FCA" w:rsidRPr="008C29A7" w:rsidRDefault="00D42620" w:rsidP="00AA4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этому случаю на уроке диагностики знаний, умений и навыков мы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 предложили </w:t>
      </w:r>
      <w:r>
        <w:rPr>
          <w:rFonts w:ascii="Times New Roman" w:hAnsi="Times New Roman"/>
          <w:bCs/>
          <w:color w:val="000000"/>
          <w:sz w:val="28"/>
          <w:szCs w:val="28"/>
        </w:rPr>
        <w:t>разработа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нную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сервисе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D42620">
        <w:rPr>
          <w:rFonts w:ascii="Times New Roman" w:hAnsi="Times New Roman"/>
          <w:bCs/>
          <w:color w:val="000000"/>
          <w:sz w:val="28"/>
          <w:szCs w:val="28"/>
        </w:rPr>
        <w:t>riviamaker</w:t>
      </w:r>
      <w:proofErr w:type="spellEnd"/>
      <w:r w:rsidR="00C501B7" w:rsidRPr="00C501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>викторину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которая позволяет в игровой форме восполнить пробелы. Учитель </w:t>
      </w:r>
      <w:r w:rsidR="00C501B7">
        <w:rPr>
          <w:rFonts w:ascii="Times New Roman" w:hAnsi="Times New Roman"/>
          <w:bCs/>
          <w:color w:val="000000"/>
          <w:sz w:val="28"/>
          <w:szCs w:val="28"/>
        </w:rPr>
        <w:t xml:space="preserve">может самостоятельно выбрать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характер викторины, чаще всего это деление на две команды и присутствие соревновательного момента. </w:t>
      </w:r>
    </w:p>
    <w:p w:rsidR="008C29A7" w:rsidRDefault="00C501B7" w:rsidP="00AA4137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этапе самостоятельной работы</w:t>
      </w:r>
      <w:r w:rsidR="00415A1B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по теме урока «Функция </w:t>
      </w:r>
      <w:r w:rsidR="00415A1B" w:rsidRPr="00415A1B">
        <w:rPr>
          <w:rFonts w:ascii="Times New Roman" w:hAnsi="Times New Roman"/>
          <w:b w:val="0"/>
          <w:bCs w:val="0"/>
          <w:i/>
          <w:color w:val="auto"/>
          <w:kern w:val="0"/>
          <w:sz w:val="28"/>
          <w:szCs w:val="28"/>
        </w:rPr>
        <w:t>у = кх</w:t>
      </w:r>
      <w:r w:rsidR="00415A1B" w:rsidRPr="00415A1B">
        <w:rPr>
          <w:rFonts w:ascii="Times New Roman" w:hAnsi="Times New Roman"/>
          <w:b w:val="0"/>
          <w:bCs w:val="0"/>
          <w:i/>
          <w:color w:val="auto"/>
          <w:kern w:val="0"/>
          <w:sz w:val="28"/>
          <w:szCs w:val="28"/>
          <w:vertAlign w:val="superscript"/>
        </w:rPr>
        <w:t>2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»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мы </w:t>
      </w:r>
      <w:r w:rsidR="000E5F50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использова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ли</w:t>
      </w:r>
      <w:r w:rsidR="000E5F50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сервис </w:t>
      </w:r>
      <w:proofErr w:type="spellStart"/>
      <w:r w:rsidR="000E5F50" w:rsidRPr="000E5F50">
        <w:rPr>
          <w:rFonts w:ascii="Times New Roman" w:hAnsi="Times New Roman"/>
          <w:b w:val="0"/>
          <w:sz w:val="28"/>
        </w:rPr>
        <w:t>Online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0E5F50" w:rsidRPr="000E5F50">
        <w:rPr>
          <w:rFonts w:ascii="Times New Roman" w:hAnsi="Times New Roman"/>
          <w:b w:val="0"/>
          <w:sz w:val="28"/>
        </w:rPr>
        <w:t>Test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0E5F50" w:rsidRPr="000E5F50">
        <w:rPr>
          <w:rFonts w:ascii="Times New Roman" w:hAnsi="Times New Roman"/>
          <w:b w:val="0"/>
          <w:sz w:val="28"/>
        </w:rPr>
        <w:t>Pad</w:t>
      </w:r>
      <w:proofErr w:type="spellEnd"/>
      <w:r w:rsidR="000E5F50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При </w:t>
      </w:r>
      <w:r w:rsidR="00C31410">
        <w:rPr>
          <w:rFonts w:ascii="Times New Roman" w:hAnsi="Times New Roman"/>
          <w:b w:val="0"/>
          <w:sz w:val="28"/>
        </w:rPr>
        <w:t>этом</w:t>
      </w:r>
      <w:r>
        <w:rPr>
          <w:rFonts w:ascii="Times New Roman" w:hAnsi="Times New Roman"/>
          <w:b w:val="0"/>
          <w:sz w:val="28"/>
        </w:rPr>
        <w:t xml:space="preserve"> у</w:t>
      </w:r>
      <w:r w:rsidR="000E5F50">
        <w:rPr>
          <w:rFonts w:ascii="Times New Roman" w:hAnsi="Times New Roman"/>
          <w:b w:val="0"/>
          <w:sz w:val="28"/>
        </w:rPr>
        <w:t>чащиеся про</w:t>
      </w:r>
      <w:r>
        <w:rPr>
          <w:rFonts w:ascii="Times New Roman" w:hAnsi="Times New Roman"/>
          <w:b w:val="0"/>
          <w:sz w:val="28"/>
        </w:rPr>
        <w:t>ход</w:t>
      </w:r>
      <w:r w:rsidR="00C31410">
        <w:rPr>
          <w:rFonts w:ascii="Times New Roman" w:hAnsi="Times New Roman"/>
          <w:b w:val="0"/>
          <w:sz w:val="28"/>
        </w:rPr>
        <w:t xml:space="preserve">или </w:t>
      </w:r>
      <w:r>
        <w:rPr>
          <w:rFonts w:ascii="Times New Roman" w:hAnsi="Times New Roman"/>
          <w:b w:val="0"/>
          <w:sz w:val="28"/>
        </w:rPr>
        <w:t xml:space="preserve">онлайн </w:t>
      </w:r>
      <w:r w:rsidR="000E5F50">
        <w:rPr>
          <w:rFonts w:ascii="Times New Roman" w:hAnsi="Times New Roman"/>
          <w:b w:val="0"/>
          <w:sz w:val="28"/>
        </w:rPr>
        <w:t>тестирование со своих смартфонов</w:t>
      </w:r>
      <w:r>
        <w:rPr>
          <w:rFonts w:ascii="Times New Roman" w:hAnsi="Times New Roman"/>
          <w:b w:val="0"/>
          <w:sz w:val="28"/>
        </w:rPr>
        <w:t xml:space="preserve">. </w:t>
      </w:r>
      <w:r w:rsidR="000E5F50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</w:t>
      </w:r>
      <w:r w:rsidR="000E5F50">
        <w:rPr>
          <w:rFonts w:ascii="Times New Roman" w:hAnsi="Times New Roman"/>
          <w:b w:val="0"/>
          <w:sz w:val="28"/>
        </w:rPr>
        <w:t xml:space="preserve">о завершению </w:t>
      </w:r>
      <w:r>
        <w:rPr>
          <w:rFonts w:ascii="Times New Roman" w:hAnsi="Times New Roman"/>
          <w:b w:val="0"/>
          <w:sz w:val="28"/>
        </w:rPr>
        <w:t>теста каждый обучающийся получа</w:t>
      </w:r>
      <w:r w:rsidR="00C31410">
        <w:rPr>
          <w:rFonts w:ascii="Times New Roman" w:hAnsi="Times New Roman"/>
          <w:b w:val="0"/>
          <w:sz w:val="28"/>
        </w:rPr>
        <w:t xml:space="preserve">л </w:t>
      </w:r>
      <w:r>
        <w:rPr>
          <w:rFonts w:ascii="Times New Roman" w:hAnsi="Times New Roman"/>
          <w:b w:val="0"/>
          <w:sz w:val="28"/>
        </w:rPr>
        <w:t xml:space="preserve"> в данном сервисе</w:t>
      </w:r>
      <w:r w:rsidR="000E5F50">
        <w:rPr>
          <w:rFonts w:ascii="Times New Roman" w:hAnsi="Times New Roman"/>
          <w:b w:val="0"/>
          <w:sz w:val="28"/>
        </w:rPr>
        <w:t xml:space="preserve"> сертификат с результатом, который </w:t>
      </w:r>
      <w:r>
        <w:rPr>
          <w:rFonts w:ascii="Times New Roman" w:hAnsi="Times New Roman"/>
          <w:b w:val="0"/>
          <w:sz w:val="28"/>
        </w:rPr>
        <w:t>затем</w:t>
      </w:r>
      <w:r w:rsidR="000E5F50">
        <w:rPr>
          <w:rFonts w:ascii="Times New Roman" w:hAnsi="Times New Roman"/>
          <w:b w:val="0"/>
          <w:sz w:val="28"/>
        </w:rPr>
        <w:t xml:space="preserve"> присыла</w:t>
      </w:r>
      <w:r w:rsidR="00C31410">
        <w:rPr>
          <w:rFonts w:ascii="Times New Roman" w:hAnsi="Times New Roman"/>
          <w:b w:val="0"/>
          <w:sz w:val="28"/>
        </w:rPr>
        <w:t xml:space="preserve">л </w:t>
      </w:r>
      <w:r w:rsidR="000E5F50">
        <w:rPr>
          <w:rFonts w:ascii="Times New Roman" w:hAnsi="Times New Roman"/>
          <w:b w:val="0"/>
          <w:sz w:val="28"/>
        </w:rPr>
        <w:t>учителю. Сервис удобен тем</w:t>
      </w:r>
      <w:r w:rsidR="00100E5D">
        <w:rPr>
          <w:rFonts w:ascii="Times New Roman" w:hAnsi="Times New Roman"/>
          <w:b w:val="0"/>
          <w:sz w:val="28"/>
        </w:rPr>
        <w:t>,</w:t>
      </w:r>
      <w:r w:rsidR="000E5F50">
        <w:rPr>
          <w:rFonts w:ascii="Times New Roman" w:hAnsi="Times New Roman"/>
          <w:b w:val="0"/>
          <w:sz w:val="28"/>
        </w:rPr>
        <w:t xml:space="preserve"> что </w:t>
      </w:r>
      <w:r w:rsidR="00100E5D">
        <w:rPr>
          <w:rFonts w:ascii="Times New Roman" w:hAnsi="Times New Roman"/>
          <w:b w:val="0"/>
          <w:sz w:val="28"/>
        </w:rPr>
        <w:t xml:space="preserve">тестовые </w:t>
      </w:r>
      <w:r w:rsidR="000E5F50">
        <w:rPr>
          <w:rFonts w:ascii="Times New Roman" w:hAnsi="Times New Roman"/>
          <w:b w:val="0"/>
          <w:sz w:val="28"/>
        </w:rPr>
        <w:t>з</w:t>
      </w:r>
      <w:r w:rsidR="00100E5D">
        <w:rPr>
          <w:rFonts w:ascii="Times New Roman" w:hAnsi="Times New Roman"/>
          <w:b w:val="0"/>
          <w:sz w:val="28"/>
        </w:rPr>
        <w:t>а</w:t>
      </w:r>
      <w:r w:rsidR="000E5F50">
        <w:rPr>
          <w:rFonts w:ascii="Times New Roman" w:hAnsi="Times New Roman"/>
          <w:b w:val="0"/>
          <w:sz w:val="28"/>
        </w:rPr>
        <w:t xml:space="preserve">дания </w:t>
      </w:r>
      <w:r w:rsidR="00100E5D">
        <w:rPr>
          <w:rFonts w:ascii="Times New Roman" w:hAnsi="Times New Roman"/>
          <w:b w:val="0"/>
          <w:sz w:val="28"/>
        </w:rPr>
        <w:t xml:space="preserve">составляются разноплановые, а вход в систему школьники осуществляют </w:t>
      </w:r>
      <w:r w:rsidR="000E5F50">
        <w:rPr>
          <w:rFonts w:ascii="Times New Roman" w:hAnsi="Times New Roman"/>
          <w:b w:val="0"/>
          <w:sz w:val="28"/>
        </w:rPr>
        <w:t xml:space="preserve">с </w:t>
      </w:r>
      <w:r w:rsidR="00100E5D">
        <w:rPr>
          <w:rFonts w:ascii="Times New Roman" w:hAnsi="Times New Roman"/>
          <w:b w:val="0"/>
          <w:sz w:val="28"/>
        </w:rPr>
        <w:t xml:space="preserve">собственных </w:t>
      </w:r>
      <w:r w:rsidR="000E5F50">
        <w:rPr>
          <w:rFonts w:ascii="Times New Roman" w:hAnsi="Times New Roman"/>
          <w:b w:val="0"/>
          <w:sz w:val="28"/>
        </w:rPr>
        <w:t>мобильных устройств</w:t>
      </w:r>
      <w:r w:rsidR="00100E5D">
        <w:rPr>
          <w:rFonts w:ascii="Times New Roman" w:hAnsi="Times New Roman"/>
          <w:b w:val="0"/>
          <w:sz w:val="28"/>
        </w:rPr>
        <w:t xml:space="preserve"> – смартфонов</w:t>
      </w:r>
      <w:r w:rsidR="000E5F50">
        <w:rPr>
          <w:rFonts w:ascii="Times New Roman" w:hAnsi="Times New Roman"/>
          <w:b w:val="0"/>
          <w:sz w:val="28"/>
        </w:rPr>
        <w:t xml:space="preserve">. </w:t>
      </w:r>
    </w:p>
    <w:p w:rsidR="00C31410" w:rsidRPr="00C31410" w:rsidRDefault="000E5F50" w:rsidP="00AA4137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sz w:val="28"/>
        </w:rPr>
        <w:t xml:space="preserve">Когда у учеников сформирован достаточный уровень владения темой </w:t>
      </w:r>
      <w:r>
        <w:rPr>
          <w:rFonts w:ascii="Times New Roman" w:hAnsi="Times New Roman"/>
          <w:b w:val="0"/>
          <w:sz w:val="28"/>
        </w:rPr>
        <w:lastRenderedPageBreak/>
        <w:t xml:space="preserve">«Квадратичная функция», учитель может провести устную работу в форме тестирования в системе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Plikers</w:t>
      </w:r>
      <w:proofErr w:type="spellEnd"/>
      <w:r>
        <w:rPr>
          <w:rFonts w:ascii="Times New Roman" w:hAnsi="Times New Roman"/>
          <w:b w:val="0"/>
          <w:sz w:val="28"/>
        </w:rPr>
        <w:t xml:space="preserve">. Каждому ученику </w:t>
      </w:r>
      <w:r w:rsidR="00100E5D">
        <w:rPr>
          <w:rFonts w:ascii="Times New Roman" w:hAnsi="Times New Roman"/>
          <w:b w:val="0"/>
          <w:sz w:val="28"/>
        </w:rPr>
        <w:t>выдается</w:t>
      </w:r>
      <w:r>
        <w:rPr>
          <w:rFonts w:ascii="Times New Roman" w:hAnsi="Times New Roman"/>
          <w:b w:val="0"/>
          <w:sz w:val="28"/>
        </w:rPr>
        <w:t xml:space="preserve"> </w:t>
      </w:r>
      <w:r w:rsidR="00100E5D">
        <w:rPr>
          <w:rFonts w:ascii="Times New Roman" w:hAnsi="Times New Roman"/>
          <w:b w:val="0"/>
          <w:sz w:val="28"/>
        </w:rPr>
        <w:t>личный</w:t>
      </w:r>
      <w:r>
        <w:rPr>
          <w:rFonts w:ascii="Times New Roman" w:hAnsi="Times New Roman"/>
          <w:b w:val="0"/>
          <w:sz w:val="28"/>
        </w:rPr>
        <w:t xml:space="preserve"> </w:t>
      </w:r>
      <w:r w:rsidRPr="000E5F50">
        <w:rPr>
          <w:rFonts w:ascii="Times New Roman" w:hAnsi="Times New Roman"/>
          <w:b w:val="0"/>
          <w:sz w:val="28"/>
          <w:szCs w:val="24"/>
          <w:lang w:val="en-US"/>
        </w:rPr>
        <w:t>QR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код</w:t>
      </w:r>
      <w:r w:rsidR="00100E5D">
        <w:rPr>
          <w:rFonts w:ascii="Times New Roman" w:hAnsi="Times New Roman"/>
          <w:b w:val="0"/>
          <w:sz w:val="28"/>
          <w:szCs w:val="24"/>
        </w:rPr>
        <w:t>.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="00100E5D">
        <w:rPr>
          <w:rFonts w:ascii="Times New Roman" w:hAnsi="Times New Roman"/>
          <w:b w:val="0"/>
          <w:sz w:val="28"/>
          <w:szCs w:val="24"/>
        </w:rPr>
        <w:t>Н</w:t>
      </w:r>
      <w:r>
        <w:rPr>
          <w:rFonts w:ascii="Times New Roman" w:hAnsi="Times New Roman"/>
          <w:b w:val="0"/>
          <w:sz w:val="28"/>
          <w:szCs w:val="24"/>
        </w:rPr>
        <w:t>а экран</w:t>
      </w:r>
      <w:r w:rsidR="00100E5D">
        <w:rPr>
          <w:rFonts w:ascii="Times New Roman" w:hAnsi="Times New Roman"/>
          <w:b w:val="0"/>
          <w:sz w:val="28"/>
          <w:szCs w:val="24"/>
        </w:rPr>
        <w:t xml:space="preserve"> интерактивной доски выводится </w:t>
      </w:r>
      <w:r>
        <w:rPr>
          <w:rFonts w:ascii="Times New Roman" w:hAnsi="Times New Roman"/>
          <w:b w:val="0"/>
          <w:sz w:val="28"/>
          <w:szCs w:val="24"/>
        </w:rPr>
        <w:t>задание</w:t>
      </w:r>
      <w:r w:rsidR="00100E5D">
        <w:rPr>
          <w:rFonts w:ascii="Times New Roman" w:hAnsi="Times New Roman"/>
          <w:b w:val="0"/>
          <w:sz w:val="28"/>
          <w:szCs w:val="24"/>
        </w:rPr>
        <w:t>. У</w:t>
      </w:r>
      <w:r>
        <w:rPr>
          <w:rFonts w:ascii="Times New Roman" w:hAnsi="Times New Roman"/>
          <w:b w:val="0"/>
          <w:sz w:val="28"/>
          <w:szCs w:val="24"/>
        </w:rPr>
        <w:t xml:space="preserve">чащимся необходимо поднять </w:t>
      </w:r>
      <w:r w:rsidRPr="000E5F50">
        <w:rPr>
          <w:rFonts w:ascii="Times New Roman" w:hAnsi="Times New Roman"/>
          <w:b w:val="0"/>
          <w:sz w:val="28"/>
          <w:szCs w:val="24"/>
        </w:rPr>
        <w:t>код с таким положением, чтобы нужная буква</w:t>
      </w:r>
      <w:r w:rsidR="00100E5D">
        <w:rPr>
          <w:rFonts w:ascii="Times New Roman" w:hAnsi="Times New Roman"/>
          <w:b w:val="0"/>
          <w:sz w:val="28"/>
          <w:szCs w:val="24"/>
        </w:rPr>
        <w:t xml:space="preserve">, соответствующая правильному ответу, 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была</w:t>
      </w:r>
      <w:r w:rsidR="00100E5D">
        <w:rPr>
          <w:rFonts w:ascii="Times New Roman" w:hAnsi="Times New Roman"/>
          <w:b w:val="0"/>
          <w:sz w:val="28"/>
          <w:szCs w:val="24"/>
        </w:rPr>
        <w:t xml:space="preserve"> в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</w:t>
      </w:r>
      <w:r w:rsidR="00100E5D" w:rsidRPr="000E5F50">
        <w:rPr>
          <w:rFonts w:ascii="Times New Roman" w:hAnsi="Times New Roman"/>
          <w:b w:val="0"/>
          <w:sz w:val="28"/>
          <w:szCs w:val="24"/>
          <w:lang w:val="en-US"/>
        </w:rPr>
        <w:t>QR</w:t>
      </w:r>
      <w:r w:rsidR="00100E5D" w:rsidRPr="000E5F50">
        <w:rPr>
          <w:rFonts w:ascii="Times New Roman" w:hAnsi="Times New Roman"/>
          <w:b w:val="0"/>
          <w:sz w:val="28"/>
          <w:szCs w:val="24"/>
        </w:rPr>
        <w:t xml:space="preserve"> код</w:t>
      </w:r>
      <w:r w:rsidR="00100E5D">
        <w:rPr>
          <w:rFonts w:ascii="Times New Roman" w:hAnsi="Times New Roman"/>
          <w:b w:val="0"/>
          <w:sz w:val="28"/>
          <w:szCs w:val="24"/>
        </w:rPr>
        <w:t>е</w:t>
      </w:r>
      <w:r w:rsidR="00100E5D" w:rsidRPr="000E5F50">
        <w:rPr>
          <w:rFonts w:ascii="Times New Roman" w:hAnsi="Times New Roman"/>
          <w:b w:val="0"/>
          <w:sz w:val="28"/>
          <w:szCs w:val="24"/>
        </w:rPr>
        <w:t xml:space="preserve"> 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сверху. С помощью смартфона </w:t>
      </w:r>
      <w:r>
        <w:rPr>
          <w:rFonts w:ascii="Times New Roman" w:hAnsi="Times New Roman"/>
          <w:b w:val="0"/>
          <w:sz w:val="28"/>
          <w:szCs w:val="24"/>
        </w:rPr>
        <w:t>учитель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сканиру</w:t>
      </w:r>
      <w:r>
        <w:rPr>
          <w:rFonts w:ascii="Times New Roman" w:hAnsi="Times New Roman"/>
          <w:b w:val="0"/>
          <w:sz w:val="28"/>
          <w:szCs w:val="24"/>
        </w:rPr>
        <w:t>ет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ответы</w:t>
      </w:r>
      <w:r w:rsidR="00C31410">
        <w:rPr>
          <w:rFonts w:ascii="Times New Roman" w:hAnsi="Times New Roman"/>
          <w:b w:val="0"/>
          <w:sz w:val="28"/>
          <w:szCs w:val="24"/>
        </w:rPr>
        <w:t xml:space="preserve"> учеников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, </w:t>
      </w:r>
      <w:r w:rsidR="00100E5D">
        <w:rPr>
          <w:rFonts w:ascii="Times New Roman" w:hAnsi="Times New Roman"/>
          <w:b w:val="0"/>
          <w:sz w:val="28"/>
          <w:szCs w:val="24"/>
        </w:rPr>
        <w:t xml:space="preserve">а затем 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sz w:val="28"/>
          <w:szCs w:val="24"/>
        </w:rPr>
        <w:t>переходит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к </w:t>
      </w:r>
      <w:r w:rsidR="00100E5D">
        <w:rPr>
          <w:rFonts w:ascii="Times New Roman" w:hAnsi="Times New Roman"/>
          <w:b w:val="0"/>
          <w:sz w:val="28"/>
          <w:szCs w:val="24"/>
        </w:rPr>
        <w:t xml:space="preserve">следующему </w:t>
      </w:r>
      <w:r w:rsidRPr="000E5F50">
        <w:rPr>
          <w:rFonts w:ascii="Times New Roman" w:hAnsi="Times New Roman"/>
          <w:b w:val="0"/>
          <w:sz w:val="28"/>
          <w:szCs w:val="24"/>
        </w:rPr>
        <w:t xml:space="preserve"> вопросу.</w:t>
      </w:r>
      <w:r w:rsidR="00100E5D">
        <w:rPr>
          <w:rFonts w:ascii="Times New Roman" w:hAnsi="Times New Roman"/>
          <w:b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По завершению тестирования в системе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«О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тчеты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»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определяется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результат каждого ученика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по отдельному вопросу и в целом за тест. Таким образом, система определяет</w:t>
      </w:r>
      <w:r w:rsidR="00415A1B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</w:t>
      </w:r>
      <w:r w:rsidR="00CA5D6A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уровень знаний</w:t>
      </w:r>
      <w:r w:rsidR="00415A1B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,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обучающегося</w:t>
      </w:r>
      <w:r w:rsidR="00CA5D6A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и учитель может поставить соответствующую оценку.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Работа в системе </w:t>
      </w:r>
      <w:proofErr w:type="spellStart"/>
      <w:r w:rsidR="00C31410">
        <w:rPr>
          <w:rFonts w:ascii="Times New Roman" w:hAnsi="Times New Roman"/>
          <w:b w:val="0"/>
          <w:sz w:val="28"/>
          <w:lang w:val="en-US"/>
        </w:rPr>
        <w:t>Plikers</w:t>
      </w:r>
      <w:proofErr w:type="spellEnd"/>
      <w:r w:rsidR="00C31410">
        <w:rPr>
          <w:rFonts w:ascii="Times New Roman" w:hAnsi="Times New Roman"/>
          <w:b w:val="0"/>
          <w:sz w:val="28"/>
        </w:rPr>
        <w:t xml:space="preserve"> была очень интересная, инновационная, не вызывающая особых трудностей, но в то же время содержательная и требующая предварительной подготовки от учителя. </w:t>
      </w:r>
    </w:p>
    <w:p w:rsidR="000E5F50" w:rsidRDefault="00CA5D6A" w:rsidP="00AA4137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Если к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абинет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математики оборудован компьютерами,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то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можно предложить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обучающимся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тестирование в системе </w:t>
      </w:r>
      <w:proofErr w:type="spellStart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  <w:lang w:val="en-US"/>
        </w:rPr>
        <w:t>MyTest</w:t>
      </w:r>
      <w:proofErr w:type="spellEnd"/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. Задания,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разработанные нами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в этой системе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,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были направлены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на отработку 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навыка нахождения значения функции от заданного аргумента и нахождение аргумента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по значению функции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,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а также на 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понима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ние 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зависимост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и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между графиком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функции 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и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её</w:t>
      </w:r>
      <w:r w:rsidR="00414ACD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коэффициентом. </w:t>
      </w:r>
    </w:p>
    <w:p w:rsidR="001524DA" w:rsidRDefault="001524DA" w:rsidP="00AA4137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По завершению изучения всей главы «Квадратичная функция» в качестве итогового контроля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была предложена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контрольн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ая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работ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а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в формате тестирования в двух вариантах. Задания располага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лись по возрастанию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уровня сложности, за каждое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присуждался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соответствующий балл. 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Обучающиеся  нахо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д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или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квадратичн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ую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функци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ю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из предложенных, определ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яли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принадлежност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ь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точ</w:t>
      </w:r>
      <w:r w:rsidR="00C31410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ек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графику функции, наход</w:t>
      </w:r>
      <w:r w:rsidR="001A06B3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или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координаты вершины параболы, значения функции, соотн</w:t>
      </w:r>
      <w:r w:rsidR="001A06B3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осили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график</w:t>
      </w:r>
      <w:r w:rsidR="001A06B3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функции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 с его </w:t>
      </w:r>
      <w:r w:rsidR="001A06B3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>аналитическим выражением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. </w:t>
      </w:r>
    </w:p>
    <w:p w:rsidR="000E5F50" w:rsidRPr="00415A1B" w:rsidRDefault="007C6D50" w:rsidP="00415A1B">
      <w:pPr>
        <w:pStyle w:val="msoorganizationname2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C6D50">
        <w:rPr>
          <w:rFonts w:ascii="Times New Roman" w:hAnsi="Times New Roman"/>
          <w:b w:val="0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по завершению работы </w:t>
      </w:r>
      <w:r w:rsidRPr="001524DA">
        <w:rPr>
          <w:rFonts w:ascii="Times New Roman" w:hAnsi="Times New Roman"/>
          <w:b w:val="0"/>
          <w:bCs w:val="0"/>
          <w:color w:val="auto"/>
          <w:kern w:val="0"/>
          <w:sz w:val="28"/>
          <w:szCs w:val="24"/>
        </w:rPr>
        <w:t xml:space="preserve">отметим, что </w:t>
      </w:r>
      <w:r w:rsidRPr="001524DA">
        <w:rPr>
          <w:rFonts w:ascii="Times New Roman" w:hAnsi="Times New Roman"/>
          <w:b w:val="0"/>
          <w:sz w:val="28"/>
          <w:szCs w:val="28"/>
        </w:rPr>
        <w:t>тестирование можно проводить в традиционной форме на печатных бланках или с использованием мультимедийных средств.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24DA">
        <w:rPr>
          <w:rFonts w:ascii="Times New Roman" w:hAnsi="Times New Roman"/>
          <w:b w:val="0"/>
          <w:sz w:val="28"/>
          <w:szCs w:val="28"/>
        </w:rPr>
        <w:t>При проверке знаний важно учитывать принципы объективности, систематичности и обоснованности оценок. Для соблюдения перечисленных принцип</w:t>
      </w:r>
      <w:r>
        <w:rPr>
          <w:rFonts w:ascii="Times New Roman" w:hAnsi="Times New Roman"/>
          <w:b w:val="0"/>
          <w:sz w:val="28"/>
          <w:szCs w:val="28"/>
        </w:rPr>
        <w:t>ов подходит тестовая технология</w:t>
      </w:r>
      <w:r w:rsidRPr="001524D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Результаты апробации разработанной методики использования тестовой технологии </w:t>
      </w:r>
      <w:r w:rsidRPr="007C6D50">
        <w:rPr>
          <w:rFonts w:ascii="Times New Roman" w:hAnsi="Times New Roman"/>
          <w:b w:val="0"/>
          <w:sz w:val="28"/>
          <w:szCs w:val="28"/>
        </w:rPr>
        <w:t>при обучении школьников теме «Квадратичная функция»</w:t>
      </w:r>
      <w:r>
        <w:rPr>
          <w:rFonts w:ascii="Times New Roman" w:hAnsi="Times New Roman"/>
          <w:b w:val="0"/>
          <w:sz w:val="28"/>
          <w:szCs w:val="28"/>
        </w:rPr>
        <w:t xml:space="preserve"> позволяют нам сформулировать</w:t>
      </w:r>
      <w:r w:rsidRPr="007C6D50">
        <w:rPr>
          <w:rFonts w:ascii="Times New Roman" w:hAnsi="Times New Roman"/>
          <w:b w:val="0"/>
          <w:sz w:val="28"/>
          <w:szCs w:val="28"/>
        </w:rPr>
        <w:t xml:space="preserve"> методические рекомендации учителю математики для проведения контроля в форме тестирования.</w:t>
      </w:r>
    </w:p>
    <w:p w:rsidR="004B0EB7" w:rsidRPr="008C29A7" w:rsidRDefault="004B0EB7" w:rsidP="00AA4137">
      <w:pPr>
        <w:tabs>
          <w:tab w:val="center" w:pos="531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9A7">
        <w:rPr>
          <w:rFonts w:ascii="Times New Roman" w:hAnsi="Times New Roman"/>
          <w:b/>
          <w:sz w:val="28"/>
          <w:szCs w:val="28"/>
        </w:rPr>
        <w:t>Литература</w:t>
      </w:r>
    </w:p>
    <w:p w:rsidR="00AA4137" w:rsidRPr="009364A5" w:rsidRDefault="00AA4137" w:rsidP="00AA4137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364A5">
        <w:rPr>
          <w:rFonts w:ascii="Times New Roman" w:hAnsi="Times New Roman"/>
          <w:sz w:val="28"/>
          <w:szCs w:val="28"/>
        </w:rPr>
        <w:t xml:space="preserve">Никольский, С.М. Алгебра. </w:t>
      </w:r>
      <w:r>
        <w:rPr>
          <w:rFonts w:ascii="Times New Roman" w:hAnsi="Times New Roman"/>
          <w:sz w:val="28"/>
          <w:szCs w:val="28"/>
        </w:rPr>
        <w:t>8</w:t>
      </w:r>
      <w:r w:rsidRPr="009364A5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 / [С. М. Никольский, М. К. Потапов, Н. Н. Решетников, А. В. </w:t>
      </w:r>
      <w:proofErr w:type="spellStart"/>
      <w:r w:rsidRPr="009364A5">
        <w:rPr>
          <w:rFonts w:ascii="Times New Roman" w:hAnsi="Times New Roman"/>
          <w:sz w:val="28"/>
          <w:szCs w:val="28"/>
        </w:rPr>
        <w:t>Шевкин</w:t>
      </w:r>
      <w:proofErr w:type="spellEnd"/>
      <w:r w:rsidRPr="009364A5">
        <w:rPr>
          <w:rFonts w:ascii="Times New Roman" w:hAnsi="Times New Roman"/>
          <w:sz w:val="28"/>
          <w:szCs w:val="28"/>
        </w:rPr>
        <w:t>]. - М.: Просвещение, 2015. - 272 с.</w:t>
      </w:r>
    </w:p>
    <w:p w:rsidR="00AA4137" w:rsidRPr="009364A5" w:rsidRDefault="00AA4137" w:rsidP="00AA4137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A5">
        <w:rPr>
          <w:rFonts w:ascii="Times New Roman" w:hAnsi="Times New Roman"/>
          <w:sz w:val="28"/>
          <w:szCs w:val="28"/>
        </w:rPr>
        <w:t>Самылкина</w:t>
      </w:r>
      <w:proofErr w:type="spellEnd"/>
      <w:r w:rsidRPr="009364A5">
        <w:rPr>
          <w:rFonts w:ascii="Times New Roman" w:hAnsi="Times New Roman"/>
          <w:sz w:val="28"/>
          <w:szCs w:val="28"/>
        </w:rPr>
        <w:t xml:space="preserve">, Н. Н. Современные средства оценивания результатов обучения / Н. Н. </w:t>
      </w:r>
      <w:proofErr w:type="spellStart"/>
      <w:r w:rsidRPr="009364A5">
        <w:rPr>
          <w:rFonts w:ascii="Times New Roman" w:hAnsi="Times New Roman"/>
          <w:sz w:val="28"/>
          <w:szCs w:val="28"/>
        </w:rPr>
        <w:t>Самылкина</w:t>
      </w:r>
      <w:proofErr w:type="spellEnd"/>
      <w:r w:rsidRPr="009364A5">
        <w:rPr>
          <w:rFonts w:ascii="Times New Roman" w:hAnsi="Times New Roman"/>
          <w:sz w:val="28"/>
          <w:szCs w:val="28"/>
        </w:rPr>
        <w:t xml:space="preserve">. — 4-е изд. — </w:t>
      </w:r>
      <w:proofErr w:type="gramStart"/>
      <w:r w:rsidRPr="009364A5">
        <w:rPr>
          <w:rFonts w:ascii="Times New Roman" w:hAnsi="Times New Roman"/>
          <w:sz w:val="28"/>
          <w:szCs w:val="28"/>
        </w:rPr>
        <w:t>Москва :</w:t>
      </w:r>
      <w:proofErr w:type="gramEnd"/>
      <w:r w:rsidRPr="009364A5">
        <w:rPr>
          <w:rFonts w:ascii="Times New Roman" w:hAnsi="Times New Roman"/>
          <w:sz w:val="28"/>
          <w:szCs w:val="28"/>
        </w:rPr>
        <w:t xml:space="preserve"> Лаборатория знаний, 2020. — 173 c. — ISBN 978-5-00101-801-8.</w:t>
      </w:r>
    </w:p>
    <w:p w:rsidR="00AA4137" w:rsidRPr="00415A1B" w:rsidRDefault="00AA4137" w:rsidP="00415A1B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A5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9364A5">
        <w:rPr>
          <w:rFonts w:ascii="Times New Roman" w:hAnsi="Times New Roman"/>
          <w:sz w:val="28"/>
          <w:szCs w:val="28"/>
        </w:rPr>
        <w:t xml:space="preserve"> Н. И. Использование тестовой технологии на роках математики / Н. И. </w:t>
      </w:r>
      <w:proofErr w:type="spellStart"/>
      <w:r w:rsidRPr="009364A5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9364A5">
        <w:rPr>
          <w:rFonts w:ascii="Times New Roman" w:hAnsi="Times New Roman"/>
          <w:sz w:val="28"/>
          <w:szCs w:val="28"/>
        </w:rPr>
        <w:t xml:space="preserve"> // Инновации в науке и образовании. – 2015. - №7. – С. 157 – 158. </w:t>
      </w:r>
    </w:p>
    <w:sectPr w:rsidR="00AA4137" w:rsidRPr="00415A1B" w:rsidSect="0011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16"/>
    <w:multiLevelType w:val="hybridMultilevel"/>
    <w:tmpl w:val="645CA170"/>
    <w:lvl w:ilvl="0" w:tplc="F5184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13E22"/>
    <w:multiLevelType w:val="hybridMultilevel"/>
    <w:tmpl w:val="9A14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1D31"/>
    <w:multiLevelType w:val="hybridMultilevel"/>
    <w:tmpl w:val="BD54F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185321"/>
    <w:multiLevelType w:val="hybridMultilevel"/>
    <w:tmpl w:val="3198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E0092E"/>
    <w:multiLevelType w:val="hybridMultilevel"/>
    <w:tmpl w:val="A0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26F6"/>
    <w:multiLevelType w:val="hybridMultilevel"/>
    <w:tmpl w:val="87BA8B0E"/>
    <w:lvl w:ilvl="0" w:tplc="BEF2E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D3FC6"/>
    <w:multiLevelType w:val="hybridMultilevel"/>
    <w:tmpl w:val="9F7ABD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444907"/>
    <w:multiLevelType w:val="hybridMultilevel"/>
    <w:tmpl w:val="6090C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4D5"/>
    <w:multiLevelType w:val="hybridMultilevel"/>
    <w:tmpl w:val="2C643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066"/>
    <w:rsid w:val="00097B6A"/>
    <w:rsid w:val="000B01B8"/>
    <w:rsid w:val="000E5F50"/>
    <w:rsid w:val="000E76BF"/>
    <w:rsid w:val="000F3D54"/>
    <w:rsid w:val="00100E5D"/>
    <w:rsid w:val="00114ABD"/>
    <w:rsid w:val="001373DB"/>
    <w:rsid w:val="001524DA"/>
    <w:rsid w:val="0018182A"/>
    <w:rsid w:val="001A06B3"/>
    <w:rsid w:val="001A2066"/>
    <w:rsid w:val="001B0A9A"/>
    <w:rsid w:val="001D7FCA"/>
    <w:rsid w:val="001E59E0"/>
    <w:rsid w:val="003127A8"/>
    <w:rsid w:val="00414ACD"/>
    <w:rsid w:val="00415A1B"/>
    <w:rsid w:val="004B0EB7"/>
    <w:rsid w:val="004C138D"/>
    <w:rsid w:val="006106DA"/>
    <w:rsid w:val="006578D1"/>
    <w:rsid w:val="006B4EF3"/>
    <w:rsid w:val="007C6D50"/>
    <w:rsid w:val="008769E9"/>
    <w:rsid w:val="008C29A7"/>
    <w:rsid w:val="00905115"/>
    <w:rsid w:val="00933B9C"/>
    <w:rsid w:val="00986371"/>
    <w:rsid w:val="009D16B8"/>
    <w:rsid w:val="00A337FE"/>
    <w:rsid w:val="00AA4137"/>
    <w:rsid w:val="00AF64DB"/>
    <w:rsid w:val="00BC335F"/>
    <w:rsid w:val="00C31410"/>
    <w:rsid w:val="00C501B7"/>
    <w:rsid w:val="00C6075D"/>
    <w:rsid w:val="00CA5D6A"/>
    <w:rsid w:val="00D42620"/>
    <w:rsid w:val="00D47AAC"/>
    <w:rsid w:val="00DE1004"/>
    <w:rsid w:val="00F84F9E"/>
    <w:rsid w:val="00FA0DCA"/>
    <w:rsid w:val="00FC6B94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54F"/>
  <w15:docId w15:val="{3ABDBEC4-E8CC-4F8C-80D1-487B43E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4B0EB7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paragraph" w:styleId="a3">
    <w:name w:val="List Paragraph"/>
    <w:basedOn w:val="a"/>
    <w:uiPriority w:val="34"/>
    <w:qFormat/>
    <w:rsid w:val="004B0EB7"/>
    <w:pPr>
      <w:ind w:left="720"/>
      <w:contextualSpacing/>
    </w:pPr>
  </w:style>
  <w:style w:type="paragraph" w:styleId="a4">
    <w:name w:val="Body Text"/>
    <w:basedOn w:val="a"/>
    <w:link w:val="a5"/>
    <w:rsid w:val="004B0EB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0E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986371"/>
    <w:rPr>
      <w:color w:val="0563C1" w:themeColor="hyperlink"/>
      <w:u w:val="single"/>
    </w:rPr>
  </w:style>
  <w:style w:type="character" w:customStyle="1" w:styleId="prnwn">
    <w:name w:val="prn_wn"/>
    <w:basedOn w:val="a0"/>
    <w:rsid w:val="008C29A7"/>
  </w:style>
  <w:style w:type="paragraph" w:styleId="a7">
    <w:name w:val="Normal (Web)"/>
    <w:basedOn w:val="a"/>
    <w:uiPriority w:val="99"/>
    <w:unhideWhenUsed/>
    <w:rsid w:val="00AA4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AA4137"/>
    <w:rPr>
      <w:i/>
      <w:iCs/>
    </w:rPr>
  </w:style>
  <w:style w:type="paragraph" w:customStyle="1" w:styleId="text-align-right">
    <w:name w:val="text-align-right"/>
    <w:basedOn w:val="a"/>
    <w:rsid w:val="00AA4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2020-12-22T21:51:00Z</cp:lastPrinted>
  <dcterms:created xsi:type="dcterms:W3CDTF">2022-05-06T18:54:00Z</dcterms:created>
  <dcterms:modified xsi:type="dcterms:W3CDTF">2023-10-31T11:44:00Z</dcterms:modified>
</cp:coreProperties>
</file>