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FD" w:rsidRDefault="0083530E" w:rsidP="0083530E">
      <w:pPr>
        <w:pStyle w:val="3"/>
        <w:rPr>
          <w:spacing w:val="-4"/>
        </w:rPr>
      </w:pPr>
      <w:r>
        <w:t xml:space="preserve">                                                                                                              </w:t>
      </w:r>
      <w:r w:rsidR="00F059FD">
        <w:t>Артюшина Н</w:t>
      </w:r>
      <w:r w:rsidR="00F059FD">
        <w:rPr>
          <w:spacing w:val="-4"/>
        </w:rPr>
        <w:t>.</w:t>
      </w:r>
    </w:p>
    <w:p w:rsidR="00F059FD" w:rsidRDefault="0083530E" w:rsidP="00F059FD">
      <w:pPr>
        <w:spacing w:line="240" w:lineRule="auto"/>
        <w:ind w:firstLine="720"/>
        <w:jc w:val="right"/>
        <w:rPr>
          <w:i/>
          <w:spacing w:val="-4"/>
        </w:rPr>
      </w:pPr>
      <w:r>
        <w:rPr>
          <w:i/>
          <w:spacing w:val="-4"/>
        </w:rPr>
        <w:t xml:space="preserve">Учитель истории </w:t>
      </w:r>
    </w:p>
    <w:p w:rsidR="00F059FD" w:rsidRDefault="0083530E" w:rsidP="00F059FD">
      <w:pPr>
        <w:spacing w:line="240" w:lineRule="auto"/>
        <w:ind w:firstLine="720"/>
        <w:jc w:val="right"/>
        <w:rPr>
          <w:i/>
        </w:rPr>
      </w:pPr>
      <w:r>
        <w:rPr>
          <w:i/>
          <w:spacing w:val="-4"/>
        </w:rPr>
        <w:t xml:space="preserve"> </w:t>
      </w:r>
      <w:r w:rsidRPr="0083530E">
        <w:rPr>
          <w:i/>
          <w:spacing w:val="-4"/>
        </w:rPr>
        <w:t xml:space="preserve">МКОУ для обучающихся с ОВЗ </w:t>
      </w:r>
      <w:proofErr w:type="spellStart"/>
      <w:r w:rsidRPr="0083530E">
        <w:rPr>
          <w:i/>
          <w:spacing w:val="-4"/>
        </w:rPr>
        <w:t>Старогородковская</w:t>
      </w:r>
      <w:proofErr w:type="spellEnd"/>
      <w:r w:rsidRPr="0083530E">
        <w:rPr>
          <w:i/>
          <w:spacing w:val="-4"/>
        </w:rPr>
        <w:t xml:space="preserve"> общеобразовательная школа «Гармония»</w:t>
      </w:r>
    </w:p>
    <w:p w:rsidR="00F059FD" w:rsidRDefault="00F059FD" w:rsidP="00F059FD">
      <w:pPr>
        <w:pStyle w:val="a9"/>
        <w:ind w:left="0" w:firstLine="720"/>
        <w:rPr>
          <w:i/>
        </w:rPr>
      </w:pPr>
    </w:p>
    <w:p w:rsidR="00F059FD" w:rsidRDefault="00F059FD" w:rsidP="00F059FD">
      <w:pPr>
        <w:pStyle w:val="a9"/>
        <w:ind w:left="0" w:firstLine="142"/>
        <w:jc w:val="center"/>
        <w:rPr>
          <w:rFonts w:eastAsiaTheme="minorHAnsi"/>
          <w:b/>
          <w:color w:val="000000"/>
          <w:szCs w:val="20"/>
        </w:rPr>
      </w:pPr>
      <w:r w:rsidRPr="00F059FD">
        <w:rPr>
          <w:rFonts w:eastAsiaTheme="minorHAnsi"/>
          <w:b/>
          <w:color w:val="000000"/>
          <w:szCs w:val="20"/>
        </w:rPr>
        <w:t>Проблемы преподавания истории и обществознания</w:t>
      </w:r>
      <w:r w:rsidR="0083530E" w:rsidRPr="0083530E">
        <w:t xml:space="preserve"> </w:t>
      </w:r>
      <w:bookmarkStart w:id="0" w:name="_GoBack"/>
      <w:r w:rsidR="0083530E" w:rsidRPr="0083530E">
        <w:rPr>
          <w:rFonts w:eastAsiaTheme="minorHAnsi"/>
          <w:b/>
          <w:color w:val="000000"/>
          <w:szCs w:val="20"/>
        </w:rPr>
        <w:t>в средних обще</w:t>
      </w:r>
      <w:r w:rsidR="0083530E">
        <w:rPr>
          <w:rFonts w:eastAsiaTheme="minorHAnsi"/>
          <w:b/>
          <w:color w:val="000000"/>
          <w:szCs w:val="20"/>
        </w:rPr>
        <w:t>о</w:t>
      </w:r>
      <w:r w:rsidR="0083530E" w:rsidRPr="0083530E">
        <w:rPr>
          <w:rFonts w:eastAsiaTheme="minorHAnsi"/>
          <w:b/>
          <w:color w:val="000000"/>
          <w:szCs w:val="20"/>
        </w:rPr>
        <w:t>бразовательных учреждениях России</w:t>
      </w:r>
    </w:p>
    <w:bookmarkEnd w:id="0"/>
    <w:p w:rsidR="00F059FD" w:rsidRDefault="00F059FD" w:rsidP="00F059FD">
      <w:pPr>
        <w:pStyle w:val="a9"/>
        <w:ind w:left="0" w:firstLine="720"/>
        <w:rPr>
          <w:b/>
          <w:sz w:val="27"/>
        </w:rPr>
      </w:pPr>
    </w:p>
    <w:p w:rsidR="00F059FD" w:rsidRDefault="00F059FD" w:rsidP="00F059FD">
      <w:pPr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В </w:t>
      </w:r>
      <w:r w:rsidRPr="002D73A6">
        <w:rPr>
          <w:sz w:val="24"/>
        </w:rPr>
        <w:t>данной статье освещаются проблемы, возникающие в процессе</w:t>
      </w:r>
      <w:r>
        <w:rPr>
          <w:sz w:val="24"/>
        </w:rPr>
        <w:t xml:space="preserve"> </w:t>
      </w:r>
      <w:r w:rsidRPr="002D73A6">
        <w:rPr>
          <w:sz w:val="24"/>
        </w:rPr>
        <w:t xml:space="preserve">преподавания </w:t>
      </w:r>
      <w:r w:rsidR="00895803">
        <w:rPr>
          <w:sz w:val="24"/>
        </w:rPr>
        <w:t>истории и обществознания</w:t>
      </w:r>
      <w:r w:rsidRPr="002D73A6">
        <w:rPr>
          <w:sz w:val="24"/>
        </w:rPr>
        <w:t xml:space="preserve"> в </w:t>
      </w:r>
      <w:r>
        <w:rPr>
          <w:sz w:val="24"/>
        </w:rPr>
        <w:t>средних обще</w:t>
      </w:r>
      <w:r w:rsidR="0083530E">
        <w:rPr>
          <w:sz w:val="24"/>
        </w:rPr>
        <w:t>о</w:t>
      </w:r>
      <w:r>
        <w:rPr>
          <w:sz w:val="24"/>
        </w:rPr>
        <w:t>бразовательных учреждениях Рос</w:t>
      </w:r>
      <w:r w:rsidRPr="002D73A6">
        <w:rPr>
          <w:sz w:val="24"/>
        </w:rPr>
        <w:t xml:space="preserve">сии. </w:t>
      </w:r>
      <w:r w:rsidR="0083530E">
        <w:rPr>
          <w:sz w:val="24"/>
        </w:rPr>
        <w:t xml:space="preserve">                       </w:t>
      </w:r>
      <w:r w:rsidRPr="002D73A6">
        <w:rPr>
          <w:sz w:val="24"/>
        </w:rPr>
        <w:t>С обозначенным в данной статье пер</w:t>
      </w:r>
      <w:r>
        <w:rPr>
          <w:sz w:val="24"/>
        </w:rPr>
        <w:t>ечнем проблем сталкивается боль</w:t>
      </w:r>
      <w:r w:rsidR="00895803">
        <w:rPr>
          <w:sz w:val="24"/>
        </w:rPr>
        <w:t>шинство школ</w:t>
      </w:r>
      <w:r w:rsidRPr="002D73A6">
        <w:rPr>
          <w:sz w:val="24"/>
        </w:rPr>
        <w:t xml:space="preserve">. </w:t>
      </w:r>
      <w:r w:rsidR="0083530E">
        <w:rPr>
          <w:sz w:val="24"/>
        </w:rPr>
        <w:t xml:space="preserve">                 В </w:t>
      </w:r>
      <w:r w:rsidR="00895803" w:rsidRPr="00895803">
        <w:rPr>
          <w:sz w:val="24"/>
        </w:rPr>
        <w:t xml:space="preserve">статье рассматриваются методы и формы работы с инновационными </w:t>
      </w:r>
      <w:r w:rsidR="0083530E">
        <w:rPr>
          <w:sz w:val="24"/>
        </w:rPr>
        <w:t xml:space="preserve">и </w:t>
      </w:r>
      <w:r w:rsidR="00895803" w:rsidRPr="00895803">
        <w:rPr>
          <w:sz w:val="24"/>
        </w:rPr>
        <w:t>телекоммуникационными технологиями в школе при изучении предметов «история» и «обществознание». Автор обосновывает необходимость применять телекоммуникационные технологии в учебном процессе требованиями образовательных стандартов и необходимостью формирования у школьников информационных компетенций.</w:t>
      </w:r>
      <w:r w:rsidR="00895803">
        <w:rPr>
          <w:sz w:val="24"/>
        </w:rPr>
        <w:t xml:space="preserve"> </w:t>
      </w:r>
      <w:r w:rsidRPr="002D73A6">
        <w:rPr>
          <w:sz w:val="24"/>
        </w:rPr>
        <w:t>Решение этих</w:t>
      </w:r>
      <w:r>
        <w:rPr>
          <w:sz w:val="24"/>
        </w:rPr>
        <w:t xml:space="preserve"> проблем может повлиять на даль</w:t>
      </w:r>
      <w:r w:rsidRPr="002D73A6">
        <w:rPr>
          <w:sz w:val="24"/>
        </w:rPr>
        <w:t>нейшее поведение учащихся в реальной жизни, как неотъемлемых субъектов</w:t>
      </w:r>
      <w:r>
        <w:rPr>
          <w:sz w:val="24"/>
        </w:rPr>
        <w:t xml:space="preserve"> </w:t>
      </w:r>
      <w:r w:rsidRPr="002D73A6">
        <w:rPr>
          <w:sz w:val="24"/>
        </w:rPr>
        <w:t>общества. Нуж</w:t>
      </w:r>
      <w:r>
        <w:rPr>
          <w:sz w:val="24"/>
        </w:rPr>
        <w:t>но узреть корень проблемы, о ко</w:t>
      </w:r>
      <w:r w:rsidRPr="002D73A6">
        <w:rPr>
          <w:sz w:val="24"/>
        </w:rPr>
        <w:t>тором и пойдет речь в данной статье.</w:t>
      </w:r>
    </w:p>
    <w:p w:rsidR="00F059FD" w:rsidRPr="00840093" w:rsidRDefault="00F059FD" w:rsidP="00F059FD">
      <w:pPr>
        <w:spacing w:line="240" w:lineRule="auto"/>
        <w:ind w:firstLine="720"/>
        <w:jc w:val="both"/>
        <w:rPr>
          <w:sz w:val="24"/>
        </w:rPr>
      </w:pPr>
      <w:r>
        <w:rPr>
          <w:i/>
          <w:sz w:val="24"/>
        </w:rPr>
        <w:t>Ключевые слова:</w:t>
      </w:r>
      <w:r w:rsidRPr="00840093">
        <w:t xml:space="preserve"> </w:t>
      </w:r>
      <w:r w:rsidRPr="00840093">
        <w:rPr>
          <w:i/>
          <w:sz w:val="24"/>
        </w:rPr>
        <w:t>п</w:t>
      </w:r>
      <w:r w:rsidRPr="00840093">
        <w:rPr>
          <w:sz w:val="24"/>
        </w:rPr>
        <w:t xml:space="preserve">реподавание, </w:t>
      </w:r>
      <w:r w:rsidR="00895803">
        <w:rPr>
          <w:sz w:val="24"/>
        </w:rPr>
        <w:t>история</w:t>
      </w:r>
      <w:r>
        <w:rPr>
          <w:sz w:val="24"/>
        </w:rPr>
        <w:t xml:space="preserve">, </w:t>
      </w:r>
      <w:r w:rsidR="00895803">
        <w:rPr>
          <w:sz w:val="24"/>
        </w:rPr>
        <w:t>обществознание</w:t>
      </w:r>
      <w:r>
        <w:rPr>
          <w:sz w:val="24"/>
        </w:rPr>
        <w:t>, недо</w:t>
      </w:r>
      <w:r w:rsidRPr="00840093">
        <w:rPr>
          <w:sz w:val="24"/>
        </w:rPr>
        <w:t>статки со</w:t>
      </w:r>
      <w:r w:rsidR="00895803">
        <w:rPr>
          <w:sz w:val="24"/>
        </w:rPr>
        <w:t>временной методики преподавания, информационные и телекоммуникационные технологии.</w:t>
      </w:r>
    </w:p>
    <w:p w:rsidR="009B11EF" w:rsidRPr="00F059FD" w:rsidRDefault="009B11EF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В последние дв</w:t>
      </w:r>
      <w:r w:rsidR="00895803">
        <w:rPr>
          <w:sz w:val="24"/>
          <w:szCs w:val="24"/>
        </w:rPr>
        <w:t>а десятилетия преподавание пред</w:t>
      </w:r>
      <w:r w:rsidRPr="00F059FD">
        <w:rPr>
          <w:sz w:val="24"/>
          <w:szCs w:val="24"/>
        </w:rPr>
        <w:t>метов общественно-научной области проходило в русле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культурологического</w:t>
      </w:r>
      <w:r w:rsidR="00895803">
        <w:rPr>
          <w:sz w:val="24"/>
          <w:szCs w:val="24"/>
        </w:rPr>
        <w:t xml:space="preserve"> поворота к российской аутентич</w:t>
      </w:r>
      <w:r w:rsidRPr="00F059FD">
        <w:rPr>
          <w:sz w:val="24"/>
          <w:szCs w:val="24"/>
        </w:rPr>
        <w:t>ности, что привело к расстановке гражданско-патриотических акценто</w:t>
      </w:r>
      <w:r w:rsidR="00895803">
        <w:rPr>
          <w:sz w:val="24"/>
          <w:szCs w:val="24"/>
        </w:rPr>
        <w:t>в. Как результат начало 20-х го</w:t>
      </w:r>
      <w:r w:rsidRPr="00F059FD">
        <w:rPr>
          <w:sz w:val="24"/>
          <w:szCs w:val="24"/>
        </w:rPr>
        <w:t>дов XXI века ознаменов</w:t>
      </w:r>
      <w:r w:rsidR="00895803">
        <w:rPr>
          <w:sz w:val="24"/>
          <w:szCs w:val="24"/>
        </w:rPr>
        <w:t>алось со стороны общества запро</w:t>
      </w:r>
      <w:r w:rsidRPr="00F059FD">
        <w:rPr>
          <w:sz w:val="24"/>
          <w:szCs w:val="24"/>
        </w:rPr>
        <w:t>сом на научное</w:t>
      </w:r>
      <w:r w:rsidR="00895803">
        <w:rPr>
          <w:sz w:val="24"/>
          <w:szCs w:val="24"/>
        </w:rPr>
        <w:t xml:space="preserve"> наполнение содержания историко-</w:t>
      </w:r>
      <w:r w:rsidRPr="00F059FD">
        <w:rPr>
          <w:sz w:val="24"/>
          <w:szCs w:val="24"/>
        </w:rPr>
        <w:t>обществоведческого образования. Это касалось наиболее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значимых историче</w:t>
      </w:r>
      <w:r w:rsidR="00895803">
        <w:rPr>
          <w:sz w:val="24"/>
          <w:szCs w:val="24"/>
        </w:rPr>
        <w:t>ских эпох и актуальных общество</w:t>
      </w:r>
      <w:r w:rsidRPr="00F059FD">
        <w:rPr>
          <w:sz w:val="24"/>
          <w:szCs w:val="24"/>
        </w:rPr>
        <w:t>ведческих тем.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В историческом образовании особую важность,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например, приобрели вопросы военной истории и,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прежде всего, изучение истории Великой Отечественной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войны с точки зрен</w:t>
      </w:r>
      <w:r w:rsidR="00895803">
        <w:rPr>
          <w:sz w:val="24"/>
          <w:szCs w:val="24"/>
        </w:rPr>
        <w:t>ия углубления знания по проведе</w:t>
      </w:r>
      <w:r w:rsidRPr="00F059FD">
        <w:rPr>
          <w:sz w:val="24"/>
          <w:szCs w:val="24"/>
        </w:rPr>
        <w:t>нию военных операц</w:t>
      </w:r>
      <w:r w:rsidR="00895803">
        <w:rPr>
          <w:sz w:val="24"/>
          <w:szCs w:val="24"/>
        </w:rPr>
        <w:t>ий, роли и функциях военачальни</w:t>
      </w:r>
      <w:r w:rsidRPr="00F059FD">
        <w:rPr>
          <w:sz w:val="24"/>
          <w:szCs w:val="24"/>
        </w:rPr>
        <w:t>ков, тактических и стратегических результатов итогов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войны.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И важную роль в этом играет ужесточение норм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российского законодательства, касающихся правового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регулирования в вопросах фальсификации истории,</w:t>
      </w:r>
      <w:r w:rsidR="00895803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дискредитации деят</w:t>
      </w:r>
      <w:r w:rsidR="00895803">
        <w:rPr>
          <w:sz w:val="24"/>
          <w:szCs w:val="24"/>
        </w:rPr>
        <w:t xml:space="preserve">ельности вооруженных сил, </w:t>
      </w:r>
      <w:r w:rsidR="00F555D4">
        <w:rPr>
          <w:sz w:val="24"/>
          <w:szCs w:val="24"/>
        </w:rPr>
        <w:t>различных</w:t>
      </w:r>
      <w:r w:rsidRPr="00F059FD">
        <w:rPr>
          <w:sz w:val="24"/>
          <w:szCs w:val="24"/>
        </w:rPr>
        <w:t xml:space="preserve"> подходов в оценке роли СССР и фашистской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Германии в развязывании Второй мировой войны, равно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как и вклада союзников в итоговую победу и др. Все эти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 xml:space="preserve">сложные научные и </w:t>
      </w:r>
      <w:r w:rsidR="00F555D4">
        <w:rPr>
          <w:sz w:val="24"/>
          <w:szCs w:val="24"/>
        </w:rPr>
        <w:t>социально значимые проблемы рас</w:t>
      </w:r>
      <w:r w:rsidRPr="00F059FD">
        <w:rPr>
          <w:sz w:val="24"/>
          <w:szCs w:val="24"/>
        </w:rPr>
        <w:t>сматриваются в виде специальных методических п</w:t>
      </w:r>
      <w:r w:rsidR="00F555D4">
        <w:rPr>
          <w:sz w:val="24"/>
          <w:szCs w:val="24"/>
        </w:rPr>
        <w:t>осо</w:t>
      </w:r>
      <w:r w:rsidRPr="00F059FD">
        <w:rPr>
          <w:sz w:val="24"/>
          <w:szCs w:val="24"/>
        </w:rPr>
        <w:t>бий для эффективно</w:t>
      </w:r>
      <w:r w:rsidR="00F555D4">
        <w:rPr>
          <w:sz w:val="24"/>
          <w:szCs w:val="24"/>
        </w:rPr>
        <w:t>й реализации в системе образова</w:t>
      </w:r>
      <w:r w:rsidRPr="00F059FD">
        <w:rPr>
          <w:sz w:val="24"/>
          <w:szCs w:val="24"/>
        </w:rPr>
        <w:t>ния</w:t>
      </w:r>
      <w:r w:rsidR="00073745" w:rsidRPr="00073745">
        <w:rPr>
          <w:sz w:val="24"/>
          <w:szCs w:val="24"/>
        </w:rPr>
        <w:t xml:space="preserve"> [1]</w:t>
      </w:r>
      <w:r w:rsidRPr="00F059FD">
        <w:rPr>
          <w:sz w:val="24"/>
          <w:szCs w:val="24"/>
        </w:rPr>
        <w:t>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В обществоведч</w:t>
      </w:r>
      <w:r w:rsidR="00F555D4">
        <w:rPr>
          <w:sz w:val="24"/>
          <w:szCs w:val="24"/>
        </w:rPr>
        <w:t>еском образовании актуализирова</w:t>
      </w:r>
      <w:r w:rsidRPr="00F059FD">
        <w:rPr>
          <w:sz w:val="24"/>
          <w:szCs w:val="24"/>
        </w:rPr>
        <w:t>лись вопросы социал</w:t>
      </w:r>
      <w:r w:rsidR="00F555D4">
        <w:rPr>
          <w:sz w:val="24"/>
          <w:szCs w:val="24"/>
        </w:rPr>
        <w:t>ьно-политического спектра в кон</w:t>
      </w:r>
      <w:r w:rsidRPr="00F059FD">
        <w:rPr>
          <w:sz w:val="24"/>
          <w:szCs w:val="24"/>
        </w:rPr>
        <w:t>тексте современных глобальных процессов и перспектив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развития современной России, в том числе российской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 xml:space="preserve">государственности и </w:t>
      </w:r>
      <w:r w:rsidR="00F555D4">
        <w:rPr>
          <w:sz w:val="24"/>
          <w:szCs w:val="24"/>
        </w:rPr>
        <w:t>российского социума. Это прояви</w:t>
      </w:r>
      <w:r w:rsidRPr="00F059FD">
        <w:rPr>
          <w:sz w:val="24"/>
          <w:szCs w:val="24"/>
        </w:rPr>
        <w:t>лось в изменении</w:t>
      </w:r>
      <w:r w:rsidR="00F555D4">
        <w:rPr>
          <w:sz w:val="24"/>
          <w:szCs w:val="24"/>
        </w:rPr>
        <w:t xml:space="preserve"> акцентов в понимании ценностных </w:t>
      </w:r>
      <w:r w:rsidRPr="00F059FD">
        <w:rPr>
          <w:sz w:val="24"/>
          <w:szCs w:val="24"/>
        </w:rPr>
        <w:t>ориентиров с личн</w:t>
      </w:r>
      <w:r w:rsidR="00F555D4">
        <w:rPr>
          <w:sz w:val="24"/>
          <w:szCs w:val="24"/>
        </w:rPr>
        <w:t>остно-значимых доминант на соци</w:t>
      </w:r>
      <w:r w:rsidRPr="00F059FD">
        <w:rPr>
          <w:sz w:val="24"/>
          <w:szCs w:val="24"/>
        </w:rPr>
        <w:t>ально-значимую детерминацию.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В силу этого в о</w:t>
      </w:r>
      <w:r w:rsidR="00F555D4">
        <w:rPr>
          <w:sz w:val="24"/>
          <w:szCs w:val="24"/>
        </w:rPr>
        <w:t>бразовательной практике наметил</w:t>
      </w:r>
      <w:r w:rsidRPr="00F059FD">
        <w:rPr>
          <w:sz w:val="24"/>
          <w:szCs w:val="24"/>
        </w:rPr>
        <w:t>ся разворот от инд</w:t>
      </w:r>
      <w:r w:rsidR="00F555D4">
        <w:rPr>
          <w:sz w:val="24"/>
          <w:szCs w:val="24"/>
        </w:rPr>
        <w:t>ивидуально-гуманистической пара</w:t>
      </w:r>
      <w:r w:rsidRPr="00F059FD">
        <w:rPr>
          <w:sz w:val="24"/>
          <w:szCs w:val="24"/>
        </w:rPr>
        <w:t>дигмы, где потребности отдельно взятого индивидуума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 xml:space="preserve">определялись как </w:t>
      </w:r>
      <w:r w:rsidR="00F555D4">
        <w:rPr>
          <w:sz w:val="24"/>
          <w:szCs w:val="24"/>
        </w:rPr>
        <w:t>системообразующего фактор успеш</w:t>
      </w:r>
      <w:r w:rsidRPr="00F059FD">
        <w:rPr>
          <w:sz w:val="24"/>
          <w:szCs w:val="24"/>
        </w:rPr>
        <w:t>ного функционирования социально-политических и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экономических институтов к общественно-ценностной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 xml:space="preserve">парадигме, </w:t>
      </w:r>
      <w:r w:rsidRPr="00F059FD">
        <w:rPr>
          <w:sz w:val="24"/>
          <w:szCs w:val="24"/>
        </w:rPr>
        <w:lastRenderedPageBreak/>
        <w:t>определяющей</w:t>
      </w:r>
      <w:r w:rsidR="00F555D4">
        <w:rPr>
          <w:sz w:val="24"/>
          <w:szCs w:val="24"/>
        </w:rPr>
        <w:t xml:space="preserve"> закономерность обществен</w:t>
      </w:r>
      <w:r w:rsidRPr="00F059FD">
        <w:rPr>
          <w:sz w:val="24"/>
          <w:szCs w:val="24"/>
        </w:rPr>
        <w:t>но-политического раз</w:t>
      </w:r>
      <w:r w:rsidR="00F555D4">
        <w:rPr>
          <w:sz w:val="24"/>
          <w:szCs w:val="24"/>
        </w:rPr>
        <w:t>вития в контексте приоритета ак</w:t>
      </w:r>
      <w:r w:rsidRPr="00F059FD">
        <w:rPr>
          <w:sz w:val="24"/>
          <w:szCs w:val="24"/>
        </w:rPr>
        <w:t>сиологических установок, связанных с патриотизмом,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гражданственност</w:t>
      </w:r>
      <w:r w:rsidR="00F555D4">
        <w:rPr>
          <w:sz w:val="24"/>
          <w:szCs w:val="24"/>
        </w:rPr>
        <w:t>ью, законопослушностью, государ</w:t>
      </w:r>
      <w:r w:rsidRPr="00F059FD">
        <w:rPr>
          <w:sz w:val="24"/>
          <w:szCs w:val="24"/>
        </w:rPr>
        <w:t>ственностью, функционально валидной социализацией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и др. Именно в этом ключе происходит трансформация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и дидактического материала, и учебно-методического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обеспечения преподавания обществознания</w:t>
      </w:r>
      <w:r w:rsidR="00073745">
        <w:rPr>
          <w:sz w:val="24"/>
          <w:szCs w:val="24"/>
        </w:rPr>
        <w:t xml:space="preserve"> </w:t>
      </w:r>
      <w:r w:rsidR="00073745" w:rsidRPr="00073745">
        <w:rPr>
          <w:sz w:val="24"/>
          <w:szCs w:val="24"/>
        </w:rPr>
        <w:t>[3]</w:t>
      </w:r>
      <w:r w:rsidRPr="00F059FD">
        <w:rPr>
          <w:sz w:val="24"/>
          <w:szCs w:val="24"/>
        </w:rPr>
        <w:t>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В организаци</w:t>
      </w:r>
      <w:r w:rsidR="00F555D4">
        <w:rPr>
          <w:sz w:val="24"/>
          <w:szCs w:val="24"/>
        </w:rPr>
        <w:t>онно-методическом плане препода</w:t>
      </w:r>
      <w:r w:rsidRPr="00F059FD">
        <w:rPr>
          <w:sz w:val="24"/>
          <w:szCs w:val="24"/>
        </w:rPr>
        <w:t>вание истории и об</w:t>
      </w:r>
      <w:r w:rsidR="00F555D4">
        <w:rPr>
          <w:sz w:val="24"/>
          <w:szCs w:val="24"/>
        </w:rPr>
        <w:t>ществознания в современных усло</w:t>
      </w:r>
      <w:r w:rsidRPr="00F059FD">
        <w:rPr>
          <w:sz w:val="24"/>
          <w:szCs w:val="24"/>
        </w:rPr>
        <w:t>виях опирается на потенциал цифровизации уч</w:t>
      </w:r>
      <w:r w:rsidR="00F555D4">
        <w:rPr>
          <w:sz w:val="24"/>
          <w:szCs w:val="24"/>
        </w:rPr>
        <w:t>ебно-</w:t>
      </w:r>
      <w:r w:rsidRPr="00F059FD">
        <w:rPr>
          <w:sz w:val="24"/>
          <w:szCs w:val="24"/>
        </w:rPr>
        <w:t>методического инструментария, оптимизацию форм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обучения с использо</w:t>
      </w:r>
      <w:r w:rsidR="00F555D4">
        <w:rPr>
          <w:sz w:val="24"/>
          <w:szCs w:val="24"/>
        </w:rPr>
        <w:t xml:space="preserve">ванием цифровых и дистанционных </w:t>
      </w:r>
      <w:r w:rsidRPr="00F059FD">
        <w:rPr>
          <w:sz w:val="24"/>
          <w:szCs w:val="24"/>
        </w:rPr>
        <w:t>образовательных те</w:t>
      </w:r>
      <w:r w:rsidR="00F555D4">
        <w:rPr>
          <w:sz w:val="24"/>
          <w:szCs w:val="24"/>
        </w:rPr>
        <w:t>хнологий, интенсификацию практи</w:t>
      </w:r>
      <w:r w:rsidRPr="00F059FD">
        <w:rPr>
          <w:sz w:val="24"/>
          <w:szCs w:val="24"/>
        </w:rPr>
        <w:t>ческих активных видов учебной деятельности и др.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Однако преподавание истории и обществознания в школах сталкивается с рядом проблем, требующих системного вмешательства.</w:t>
      </w:r>
    </w:p>
    <w:p w:rsidR="00872021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Так, например, с проблемой соотношения федерального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и региональ</w:t>
      </w:r>
      <w:r w:rsidR="00F555D4">
        <w:rPr>
          <w:sz w:val="24"/>
          <w:szCs w:val="24"/>
        </w:rPr>
        <w:t>ного компонентов, проблемой нар</w:t>
      </w:r>
      <w:r w:rsidRPr="00F059FD">
        <w:rPr>
          <w:sz w:val="24"/>
          <w:szCs w:val="24"/>
        </w:rPr>
        <w:t>ратива в историческом образовании связана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также проблема трудных вопросов по истории.</w:t>
      </w:r>
    </w:p>
    <w:p w:rsidR="00E93F4B" w:rsidRPr="00F059FD" w:rsidRDefault="002F6042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Еще одной проблемой можно назвать сложность изучения истории по новому стандарту ФГОС</w:t>
      </w:r>
      <w:r w:rsidR="00F555D4">
        <w:rPr>
          <w:sz w:val="24"/>
          <w:szCs w:val="24"/>
        </w:rPr>
        <w:t xml:space="preserve"> </w:t>
      </w:r>
      <w:r w:rsidR="00F555D4" w:rsidRPr="00F555D4">
        <w:rPr>
          <w:sz w:val="24"/>
          <w:szCs w:val="24"/>
        </w:rPr>
        <w:t>[</w:t>
      </w:r>
      <w:r w:rsidR="00073745">
        <w:rPr>
          <w:sz w:val="24"/>
          <w:szCs w:val="24"/>
        </w:rPr>
        <w:t>4</w:t>
      </w:r>
      <w:r w:rsidR="00F555D4" w:rsidRPr="00F555D4">
        <w:rPr>
          <w:sz w:val="24"/>
          <w:szCs w:val="24"/>
        </w:rPr>
        <w:t>]</w:t>
      </w:r>
      <w:r w:rsidRPr="00F059FD">
        <w:rPr>
          <w:sz w:val="24"/>
          <w:szCs w:val="24"/>
        </w:rPr>
        <w:t>, которая обусловлена сочетанием истории России и мировой истории.</w:t>
      </w:r>
    </w:p>
    <w:p w:rsidR="002F6042" w:rsidRPr="00F059FD" w:rsidRDefault="002F6042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 xml:space="preserve">Однако основной проблемой, на наш взгляд является </w:t>
      </w:r>
      <w:r w:rsidR="00DD0913" w:rsidRPr="00F059FD">
        <w:rPr>
          <w:sz w:val="24"/>
          <w:szCs w:val="24"/>
        </w:rPr>
        <w:t xml:space="preserve">применение инновационных </w:t>
      </w:r>
      <w:r w:rsidR="0083530E">
        <w:rPr>
          <w:sz w:val="24"/>
          <w:szCs w:val="24"/>
        </w:rPr>
        <w:t xml:space="preserve">и </w:t>
      </w:r>
      <w:r w:rsidR="00DD0913" w:rsidRPr="00F059FD">
        <w:rPr>
          <w:sz w:val="24"/>
          <w:szCs w:val="24"/>
        </w:rPr>
        <w:t>телекоммуникационных технологий при изучении истории и обществознания в школе. Внимание к ИКТ усилилось в связи с нестандартной для школы ситуацией – введением дистанционного обучения на длительные периоды в связи с эпидемиологической обстановкой. Новая реальность ускорила процесс цифровизации школы, открыв тем самым «окно возможностей» для внедрения новых форм, методов и средств обучения.</w:t>
      </w:r>
    </w:p>
    <w:p w:rsidR="00DD0913" w:rsidRPr="00F059FD" w:rsidRDefault="00DD0913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 xml:space="preserve">Инновационные </w:t>
      </w:r>
      <w:r w:rsidR="0083530E">
        <w:rPr>
          <w:sz w:val="24"/>
          <w:szCs w:val="24"/>
        </w:rPr>
        <w:t xml:space="preserve">и </w:t>
      </w:r>
      <w:r w:rsidRPr="00F059FD">
        <w:rPr>
          <w:sz w:val="24"/>
          <w:szCs w:val="24"/>
        </w:rPr>
        <w:t>телекоммуникационные технологии имеют большую перспективу для их использования на уроках истории и обществознания. И</w:t>
      </w:r>
      <w:r w:rsidR="0083530E">
        <w:rPr>
          <w:sz w:val="24"/>
          <w:szCs w:val="24"/>
        </w:rPr>
        <w:t>КТ открывает больше пространства</w:t>
      </w:r>
      <w:r w:rsidRPr="00F059FD">
        <w:rPr>
          <w:sz w:val="24"/>
          <w:szCs w:val="24"/>
        </w:rPr>
        <w:t xml:space="preserve"> для фантазии ученика, позволяет ему перенести изучаемый предмет в зону своего интереса – медиа - и Интернет-пространство. Задания, связанные </w:t>
      </w:r>
      <w:r w:rsidR="00F555D4" w:rsidRPr="00F059FD">
        <w:rPr>
          <w:sz w:val="24"/>
          <w:szCs w:val="24"/>
        </w:rPr>
        <w:t>с ИКТ,</w:t>
      </w:r>
      <w:r w:rsidRPr="00F059FD">
        <w:rPr>
          <w:sz w:val="24"/>
          <w:szCs w:val="24"/>
        </w:rPr>
        <w:t xml:space="preserve"> требуют умения работать в коллективе, что непосредственно развивает навыки общения и регуляции.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ИКТ при изучении истории и обществознания можно использовать на уроке, при выдаче домашнего задания и при организации проектной деятельности.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Использование ИКТ на уроке истории можно организовать через работу с Google-диском. Облачное пространство позволяет организовывать работу учеников и учителя на расстоянии. Это очень актуально, если ученикам необходимо продолжить выполнение работы после урока или если учеба происходит в дистанционном формате. Google-диск позволяет обеспечить совместную работу над текстом, презентацией, рисунком. Например, можно использовать метод создания коллажа на Google-диске, для которого ученики должны самостоятельно подобрать подходящие иллюстрации, а также интересно оформить его, используя текст. Такую работу лучше всего проводить в группах. На дистанционном уроке можно использовать возможность создания комнат в программе </w:t>
      </w:r>
      <w:proofErr w:type="spellStart"/>
      <w:r w:rsidRPr="00F059FD">
        <w:t>Zoom</w:t>
      </w:r>
      <w:proofErr w:type="spellEnd"/>
      <w:r w:rsidRPr="00F059FD">
        <w:t xml:space="preserve">. При проведении очных уроков или при выдаче такого задания в виде домашней работы, необходимо обеспечить ребят общей </w:t>
      </w:r>
      <w:proofErr w:type="spellStart"/>
      <w:r w:rsidRPr="00F059FD">
        <w:t>гугл</w:t>
      </w:r>
      <w:proofErr w:type="spellEnd"/>
      <w:r w:rsidRPr="00F059FD">
        <w:t xml:space="preserve">-ссылкой. Данный формат работы будет формировать коммуникативные и регулятивные навыки: взаимодействие со сверстниками и окружающей средой, распределение обязанностей в коллективе и готовность нести ответственность за общий результат и </w:t>
      </w:r>
      <w:proofErr w:type="spellStart"/>
      <w:r w:rsidRPr="00F059FD">
        <w:t>т.д</w:t>
      </w:r>
      <w:proofErr w:type="spellEnd"/>
      <w:r w:rsidR="00073745" w:rsidRPr="00073745">
        <w:t xml:space="preserve"> [2]</w:t>
      </w:r>
      <w:r w:rsidRPr="00F059FD">
        <w:t xml:space="preserve">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Использование компьютеров позволяет создать онлайн-станции, на каждой из которых ученикам может быть предложено выполнение того или иного задания. Результат работы отдельных станций можно объединить, получить новое знание и творческий продукт.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На уроках истории и обществознания активно может использоваться интерактивная доска. Она обеспечивает наглядность, способствует эмоциональному восприятию информации через её визуализацию, повышает эффективность урока. </w:t>
      </w:r>
      <w:r w:rsidRPr="00F059FD">
        <w:lastRenderedPageBreak/>
        <w:t xml:space="preserve">Учитель имеет возможность сделать объекты интерактивными, использовать аудио и видеоматериал, формировать навыки работы с картой, в том числе – с контурной. Доска позволяет </w:t>
      </w:r>
      <w:r w:rsidR="006D039F">
        <w:t xml:space="preserve">использовать </w:t>
      </w:r>
      <w:r w:rsidRPr="00F059FD">
        <w:t xml:space="preserve">удобные кластеры и схемы, дополнять их изображениями и материалами из сети Интернет, что сложно сделать на обычной доске.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>Развивать навыки работы с ИКТ и при этом обеспечивать получение предметных результатов можно с помощью создания видеоматериала. Ученикам можно предложить создать фильм об историческом событии или общественном явлении. Создание видео повышает навыки поиска информации, ее отбора, умения монтировать видеоматериал, а</w:t>
      </w:r>
      <w:r w:rsidR="00F555D4">
        <w:t xml:space="preserve"> так</w:t>
      </w:r>
      <w:r w:rsidRPr="00F059FD">
        <w:t xml:space="preserve">же учиться презентовать свою работу.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Для знакомства с культурным наследием России и мира можно использовать такое достижение ИКТ как виртуальные выставки и прогулки. Конечно, они не могут заменить настоящего посещения исторических мест, однако, будут намного нагляднее, чем обычные иллюстрации. Виртуальные маршруты развивают пространственное мышление детей, повышают их интерес к предмету, позволяют приобрести представление о зданиях, улицах и архитектурных ансамблях разных городов. </w:t>
      </w:r>
    </w:p>
    <w:p w:rsidR="00BB0986" w:rsidRPr="00F059FD" w:rsidRDefault="00BB0986" w:rsidP="00F059FD">
      <w:pPr>
        <w:pStyle w:val="Default"/>
        <w:widowControl w:val="0"/>
        <w:ind w:firstLine="709"/>
        <w:jc w:val="both"/>
      </w:pPr>
      <w:r w:rsidRPr="00F059FD">
        <w:t xml:space="preserve">Полезным навыком развития цифровых компетенций, обеспеченных предметным знанием, может стать создание сайта, который будет посвящён определенной теме курса. Создание сайта – сложное дело, требующее работы целой команды. Такая работа позволит разным ученикам проявить свои сильные стороны – знание предмета, творческое представление и дизайн, умение составлять грамотные и интересные тексты, подбирать нужное оформление и т.д. Также можно предложить детям создать аккаунт исторической личности, который нужно будет наполнить фотографиями и информацией. </w:t>
      </w:r>
    </w:p>
    <w:p w:rsidR="00DD0913" w:rsidRPr="00073745" w:rsidRDefault="00BB0986" w:rsidP="00F555D4">
      <w:pPr>
        <w:pStyle w:val="Default"/>
        <w:widowControl w:val="0"/>
        <w:ind w:firstLine="709"/>
        <w:jc w:val="both"/>
      </w:pPr>
      <w:r w:rsidRPr="00F059FD">
        <w:t>Работа с ИКТ на уроках истории и обществознания будет также способствовать развитию у обучающихся Soft-skills – «гибких навыков». Это универсальные навыки, которые отражают личные качества человека: его умение общаться с людьми, эффективно организовывать своё время, творчески мыслить, принимать решения и брать на себя ответственность. Эти навыки и качества личности необходимы для реализации профессиональной компетенции, востребованности на рынке труда. Все эти элементы содержаться в функциональной грамотности, под которой мы понимаем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 w:rsidR="00073745" w:rsidRPr="00073745">
        <w:t xml:space="preserve"> [</w:t>
      </w:r>
      <w:r w:rsidR="00073745">
        <w:t>5</w:t>
      </w:r>
      <w:r w:rsidR="00073745" w:rsidRPr="00073745">
        <w:t>].</w:t>
      </w:r>
    </w:p>
    <w:p w:rsidR="003364F2" w:rsidRPr="00F059FD" w:rsidRDefault="00872021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059FD">
        <w:rPr>
          <w:sz w:val="24"/>
          <w:szCs w:val="24"/>
        </w:rPr>
        <w:t>Таким об</w:t>
      </w:r>
      <w:r w:rsidR="00F555D4">
        <w:rPr>
          <w:sz w:val="24"/>
          <w:szCs w:val="24"/>
        </w:rPr>
        <w:t>разом, преподавание общественно-</w:t>
      </w:r>
      <w:r w:rsidRPr="00F059FD">
        <w:rPr>
          <w:sz w:val="24"/>
          <w:szCs w:val="24"/>
        </w:rPr>
        <w:t>научных предметов н</w:t>
      </w:r>
      <w:r w:rsidR="00F555D4">
        <w:rPr>
          <w:sz w:val="24"/>
          <w:szCs w:val="24"/>
        </w:rPr>
        <w:t>а современном этапе развития об</w:t>
      </w:r>
      <w:r w:rsidRPr="00F059FD">
        <w:rPr>
          <w:sz w:val="24"/>
          <w:szCs w:val="24"/>
        </w:rPr>
        <w:t>разования подвергается существенной трансформации,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вызванной актуальными запросами со стороны общества</w:t>
      </w:r>
      <w:r w:rsidR="00F555D4">
        <w:rPr>
          <w:sz w:val="24"/>
          <w:szCs w:val="24"/>
        </w:rPr>
        <w:t xml:space="preserve"> </w:t>
      </w:r>
      <w:r w:rsidRPr="00F059FD">
        <w:rPr>
          <w:sz w:val="24"/>
          <w:szCs w:val="24"/>
        </w:rPr>
        <w:t>и государства. Наиб</w:t>
      </w:r>
      <w:r w:rsidR="00F555D4">
        <w:rPr>
          <w:sz w:val="24"/>
          <w:szCs w:val="24"/>
        </w:rPr>
        <w:t>ольшее внимание требуется содер</w:t>
      </w:r>
      <w:r w:rsidRPr="00F059FD">
        <w:rPr>
          <w:sz w:val="24"/>
          <w:szCs w:val="24"/>
        </w:rPr>
        <w:t>жательному компон</w:t>
      </w:r>
      <w:r w:rsidR="00F555D4">
        <w:rPr>
          <w:sz w:val="24"/>
          <w:szCs w:val="24"/>
        </w:rPr>
        <w:t>енту практики преподавания исто</w:t>
      </w:r>
      <w:r w:rsidRPr="00F059FD">
        <w:rPr>
          <w:sz w:val="24"/>
          <w:szCs w:val="24"/>
        </w:rPr>
        <w:t xml:space="preserve">рии и обществознания </w:t>
      </w:r>
      <w:r w:rsidR="009B11EF" w:rsidRPr="00F059FD">
        <w:rPr>
          <w:sz w:val="24"/>
          <w:szCs w:val="24"/>
        </w:rPr>
        <w:t xml:space="preserve">с использованием ИКТ </w:t>
      </w:r>
      <w:r w:rsidR="00F555D4">
        <w:rPr>
          <w:sz w:val="24"/>
          <w:szCs w:val="24"/>
        </w:rPr>
        <w:t>в силу их повышенной значимо</w:t>
      </w:r>
      <w:r w:rsidRPr="00F059FD">
        <w:rPr>
          <w:sz w:val="24"/>
          <w:szCs w:val="24"/>
        </w:rPr>
        <w:t>сти для всего российского общества.</w:t>
      </w:r>
    </w:p>
    <w:p w:rsidR="009B11EF" w:rsidRPr="00F059FD" w:rsidRDefault="009B11EF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B11EF" w:rsidRPr="00F059FD" w:rsidRDefault="009B11EF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B11EF" w:rsidRPr="00F555D4" w:rsidRDefault="009B11EF" w:rsidP="00F059FD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555D4">
        <w:rPr>
          <w:b/>
          <w:sz w:val="24"/>
          <w:szCs w:val="24"/>
        </w:rPr>
        <w:t xml:space="preserve">Литература </w:t>
      </w:r>
    </w:p>
    <w:p w:rsidR="00F555D4" w:rsidRPr="00F059FD" w:rsidRDefault="00F555D4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B11EF" w:rsidRPr="00F059FD" w:rsidRDefault="00073745" w:rsidP="00F059FD">
      <w:pPr>
        <w:pStyle w:val="a8"/>
        <w:widowControl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11EF" w:rsidRPr="00F059FD">
        <w:rPr>
          <w:sz w:val="24"/>
          <w:szCs w:val="24"/>
        </w:rPr>
        <w:t>Алиева З.А. Текущее состояние и перспективы развития применения инноваций в системе образования. // Научный электронный журнал Меридиан, 2020. – № 6. – С. 177-179.</w:t>
      </w:r>
    </w:p>
    <w:p w:rsidR="009B11EF" w:rsidRPr="00F059FD" w:rsidRDefault="00073745" w:rsidP="00F059FD">
      <w:pPr>
        <w:pStyle w:val="a8"/>
        <w:widowControl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11EF" w:rsidRPr="00F059FD">
        <w:rPr>
          <w:sz w:val="24"/>
          <w:szCs w:val="24"/>
        </w:rPr>
        <w:t>Иванов, А. Г. Компьютерные игры в обучении истории / А. Г. Иванов // Общество: социология, психология, педагогика. – 2019. – № 3. – С. 134-138.</w:t>
      </w:r>
    </w:p>
    <w:p w:rsidR="009B11EF" w:rsidRPr="00F059FD" w:rsidRDefault="00073745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11EF" w:rsidRPr="00F059FD">
        <w:rPr>
          <w:sz w:val="24"/>
          <w:szCs w:val="24"/>
        </w:rPr>
        <w:t xml:space="preserve">. </w:t>
      </w:r>
      <w:proofErr w:type="spellStart"/>
      <w:r w:rsidR="009B11EF" w:rsidRPr="00F059FD">
        <w:rPr>
          <w:sz w:val="24"/>
          <w:szCs w:val="24"/>
        </w:rPr>
        <w:t>Раицкая</w:t>
      </w:r>
      <w:proofErr w:type="spellEnd"/>
      <w:r w:rsidR="009B11EF" w:rsidRPr="00F059FD">
        <w:rPr>
          <w:sz w:val="24"/>
          <w:szCs w:val="24"/>
        </w:rPr>
        <w:t xml:space="preserve"> Л.К., Тихонова Е.В. Soft skills в представлении преподавателей и студентов российских университетов в контексте мирового опыта // Вестник Российск</w:t>
      </w:r>
      <w:r w:rsidR="00F555D4">
        <w:rPr>
          <w:sz w:val="24"/>
          <w:szCs w:val="24"/>
        </w:rPr>
        <w:t>ого университета дружбы народов</w:t>
      </w:r>
      <w:r w:rsidR="009B11EF" w:rsidRPr="00F059FD">
        <w:rPr>
          <w:sz w:val="24"/>
          <w:szCs w:val="24"/>
        </w:rPr>
        <w:t>. 2018. – Т. 15. – № 3. – С. 350-363.</w:t>
      </w:r>
    </w:p>
    <w:p w:rsidR="009B11EF" w:rsidRPr="00F059FD" w:rsidRDefault="00073745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11EF" w:rsidRPr="00F059FD">
        <w:rPr>
          <w:sz w:val="24"/>
          <w:szCs w:val="24"/>
        </w:rPr>
        <w:t xml:space="preserve">. Федеральный государственный образовательный стандарт основного общего образования [Электронный ресурс] // Федеральные государственные образовательные </w:t>
      </w:r>
      <w:r w:rsidR="009B11EF" w:rsidRPr="00F059FD">
        <w:rPr>
          <w:sz w:val="24"/>
          <w:szCs w:val="24"/>
        </w:rPr>
        <w:lastRenderedPageBreak/>
        <w:t xml:space="preserve">стандарты. URL: </w:t>
      </w:r>
      <w:hyperlink r:id="rId6" w:history="1">
        <w:r w:rsidR="009B11EF" w:rsidRPr="00F059FD">
          <w:rPr>
            <w:rStyle w:val="a7"/>
            <w:sz w:val="24"/>
            <w:szCs w:val="24"/>
          </w:rPr>
          <w:t>https://fgos.ru/</w:t>
        </w:r>
      </w:hyperlink>
    </w:p>
    <w:p w:rsidR="009B11EF" w:rsidRPr="00F059FD" w:rsidRDefault="00073745" w:rsidP="00F059F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B11EF" w:rsidRPr="00F059FD">
        <w:rPr>
          <w:sz w:val="24"/>
          <w:szCs w:val="24"/>
        </w:rPr>
        <w:t>Шабалина, О. А. Адаптивные обучаю</w:t>
      </w:r>
      <w:r w:rsidR="00F555D4">
        <w:rPr>
          <w:sz w:val="24"/>
          <w:szCs w:val="24"/>
        </w:rPr>
        <w:t>щие игры как тренд развития обу</w:t>
      </w:r>
      <w:r w:rsidR="009B11EF" w:rsidRPr="00F059FD">
        <w:rPr>
          <w:sz w:val="24"/>
          <w:szCs w:val="24"/>
        </w:rPr>
        <w:t xml:space="preserve">чающего ПО / О. А. Шабалина, А. Г. </w:t>
      </w:r>
      <w:proofErr w:type="spellStart"/>
      <w:r w:rsidR="009B11EF" w:rsidRPr="00F059FD">
        <w:rPr>
          <w:sz w:val="24"/>
          <w:szCs w:val="24"/>
        </w:rPr>
        <w:t>Давтян</w:t>
      </w:r>
      <w:proofErr w:type="spellEnd"/>
      <w:r w:rsidR="009B11EF" w:rsidRPr="00F059FD">
        <w:rPr>
          <w:sz w:val="24"/>
          <w:szCs w:val="24"/>
        </w:rPr>
        <w:t>, А. В. Катаев, А. А. Алимов // ИТНОУ: информационные технологии в науке, образовании и управлении. – 2018. – № 4 (8). – С. 11-16.</w:t>
      </w:r>
    </w:p>
    <w:sectPr w:rsidR="009B11EF" w:rsidRPr="00F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E8E"/>
    <w:multiLevelType w:val="hybridMultilevel"/>
    <w:tmpl w:val="73EE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F2"/>
    <w:rsid w:val="00073745"/>
    <w:rsid w:val="002F6042"/>
    <w:rsid w:val="003364F2"/>
    <w:rsid w:val="003A054F"/>
    <w:rsid w:val="006D0223"/>
    <w:rsid w:val="006D039F"/>
    <w:rsid w:val="007A724D"/>
    <w:rsid w:val="0083530E"/>
    <w:rsid w:val="00872021"/>
    <w:rsid w:val="00895803"/>
    <w:rsid w:val="009B11EF"/>
    <w:rsid w:val="00B03382"/>
    <w:rsid w:val="00BB0986"/>
    <w:rsid w:val="00CF3667"/>
    <w:rsid w:val="00DB4297"/>
    <w:rsid w:val="00DD0913"/>
    <w:rsid w:val="00E93F4B"/>
    <w:rsid w:val="00F059FD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qFormat/>
    <w:rsid w:val="00B03382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/>
    </w:rPr>
  </w:style>
  <w:style w:type="character" w:customStyle="1" w:styleId="20">
    <w:name w:val="Стиль2 Знак"/>
    <w:basedOn w:val="a0"/>
    <w:link w:val="2"/>
    <w:rsid w:val="00B03382"/>
    <w:rPr>
      <w:rFonts w:eastAsia="Times New Roman"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B03382"/>
    <w:rPr>
      <w:sz w:val="24"/>
      <w:szCs w:val="24"/>
    </w:rPr>
  </w:style>
  <w:style w:type="character" w:styleId="a4">
    <w:name w:val="footnote reference"/>
    <w:basedOn w:val="a0"/>
    <w:uiPriority w:val="99"/>
    <w:unhideWhenUsed/>
    <w:qFormat/>
    <w:rsid w:val="00B03382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1">
    <w:name w:val="Стиль1"/>
    <w:basedOn w:val="a"/>
    <w:link w:val="10"/>
    <w:qFormat/>
    <w:rsid w:val="003A054F"/>
  </w:style>
  <w:style w:type="character" w:customStyle="1" w:styleId="10">
    <w:name w:val="Стиль1 Знак"/>
    <w:basedOn w:val="a0"/>
    <w:link w:val="1"/>
    <w:rsid w:val="003A054F"/>
    <w:rPr>
      <w:sz w:val="28"/>
      <w:vertAlign w:val="baseline"/>
    </w:rPr>
  </w:style>
  <w:style w:type="paragraph" w:customStyle="1" w:styleId="3">
    <w:name w:val="Стиль3"/>
    <w:basedOn w:val="a"/>
    <w:link w:val="30"/>
    <w:qFormat/>
    <w:rsid w:val="006D0223"/>
  </w:style>
  <w:style w:type="character" w:customStyle="1" w:styleId="30">
    <w:name w:val="Стиль3 Знак"/>
    <w:basedOn w:val="a0"/>
    <w:link w:val="3"/>
    <w:rsid w:val="006D0223"/>
    <w:rPr>
      <w:sz w:val="28"/>
      <w:vertAlign w:val="baseline"/>
    </w:rPr>
  </w:style>
  <w:style w:type="paragraph" w:customStyle="1" w:styleId="4">
    <w:name w:val="Стиль4"/>
    <w:basedOn w:val="a"/>
    <w:link w:val="40"/>
    <w:autoRedefine/>
    <w:qFormat/>
    <w:rsid w:val="00CF3667"/>
  </w:style>
  <w:style w:type="character" w:customStyle="1" w:styleId="40">
    <w:name w:val="Стиль4 Знак"/>
    <w:basedOn w:val="a0"/>
    <w:link w:val="4"/>
    <w:rsid w:val="00CF3667"/>
    <w:rPr>
      <w:sz w:val="28"/>
      <w:vertAlign w:val="baseline"/>
    </w:rPr>
  </w:style>
  <w:style w:type="paragraph" w:customStyle="1" w:styleId="a5">
    <w:name w:val="Да"/>
    <w:basedOn w:val="a"/>
    <w:link w:val="a6"/>
    <w:qFormat/>
    <w:rsid w:val="00DB4297"/>
  </w:style>
  <w:style w:type="character" w:customStyle="1" w:styleId="a6">
    <w:name w:val="Да Знак"/>
    <w:basedOn w:val="a0"/>
    <w:link w:val="a5"/>
    <w:rsid w:val="00DB4297"/>
    <w:rPr>
      <w:sz w:val="28"/>
      <w:vertAlign w:val="baseline"/>
    </w:rPr>
  </w:style>
  <w:style w:type="paragraph" w:customStyle="1" w:styleId="Default">
    <w:name w:val="Default"/>
    <w:rsid w:val="00BB098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B11E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B11EF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F059FD"/>
    <w:pPr>
      <w:widowControl w:val="0"/>
      <w:autoSpaceDE w:val="0"/>
      <w:autoSpaceDN w:val="0"/>
      <w:spacing w:after="0" w:line="240" w:lineRule="auto"/>
      <w:ind w:left="162"/>
    </w:pPr>
    <w:rPr>
      <w:rFonts w:eastAsia="Times New Roman"/>
      <w:color w:val="auto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059FD"/>
    <w:rPr>
      <w:rFonts w:eastAsia="Times New Roman"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qFormat/>
    <w:rsid w:val="00B03382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/>
    </w:rPr>
  </w:style>
  <w:style w:type="character" w:customStyle="1" w:styleId="20">
    <w:name w:val="Стиль2 Знак"/>
    <w:basedOn w:val="a0"/>
    <w:link w:val="2"/>
    <w:rsid w:val="00B03382"/>
    <w:rPr>
      <w:rFonts w:eastAsia="Times New Roman"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B03382"/>
    <w:rPr>
      <w:sz w:val="24"/>
      <w:szCs w:val="24"/>
    </w:rPr>
  </w:style>
  <w:style w:type="character" w:styleId="a4">
    <w:name w:val="footnote reference"/>
    <w:basedOn w:val="a0"/>
    <w:uiPriority w:val="99"/>
    <w:unhideWhenUsed/>
    <w:qFormat/>
    <w:rsid w:val="00B03382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1">
    <w:name w:val="Стиль1"/>
    <w:basedOn w:val="a"/>
    <w:link w:val="10"/>
    <w:qFormat/>
    <w:rsid w:val="003A054F"/>
  </w:style>
  <w:style w:type="character" w:customStyle="1" w:styleId="10">
    <w:name w:val="Стиль1 Знак"/>
    <w:basedOn w:val="a0"/>
    <w:link w:val="1"/>
    <w:rsid w:val="003A054F"/>
    <w:rPr>
      <w:sz w:val="28"/>
      <w:vertAlign w:val="baseline"/>
    </w:rPr>
  </w:style>
  <w:style w:type="paragraph" w:customStyle="1" w:styleId="3">
    <w:name w:val="Стиль3"/>
    <w:basedOn w:val="a"/>
    <w:link w:val="30"/>
    <w:qFormat/>
    <w:rsid w:val="006D0223"/>
  </w:style>
  <w:style w:type="character" w:customStyle="1" w:styleId="30">
    <w:name w:val="Стиль3 Знак"/>
    <w:basedOn w:val="a0"/>
    <w:link w:val="3"/>
    <w:rsid w:val="006D0223"/>
    <w:rPr>
      <w:sz w:val="28"/>
      <w:vertAlign w:val="baseline"/>
    </w:rPr>
  </w:style>
  <w:style w:type="paragraph" w:customStyle="1" w:styleId="4">
    <w:name w:val="Стиль4"/>
    <w:basedOn w:val="a"/>
    <w:link w:val="40"/>
    <w:autoRedefine/>
    <w:qFormat/>
    <w:rsid w:val="00CF3667"/>
  </w:style>
  <w:style w:type="character" w:customStyle="1" w:styleId="40">
    <w:name w:val="Стиль4 Знак"/>
    <w:basedOn w:val="a0"/>
    <w:link w:val="4"/>
    <w:rsid w:val="00CF3667"/>
    <w:rPr>
      <w:sz w:val="28"/>
      <w:vertAlign w:val="baseline"/>
    </w:rPr>
  </w:style>
  <w:style w:type="paragraph" w:customStyle="1" w:styleId="a5">
    <w:name w:val="Да"/>
    <w:basedOn w:val="a"/>
    <w:link w:val="a6"/>
    <w:qFormat/>
    <w:rsid w:val="00DB4297"/>
  </w:style>
  <w:style w:type="character" w:customStyle="1" w:styleId="a6">
    <w:name w:val="Да Знак"/>
    <w:basedOn w:val="a0"/>
    <w:link w:val="a5"/>
    <w:rsid w:val="00DB4297"/>
    <w:rPr>
      <w:sz w:val="28"/>
      <w:vertAlign w:val="baseline"/>
    </w:rPr>
  </w:style>
  <w:style w:type="paragraph" w:customStyle="1" w:styleId="Default">
    <w:name w:val="Default"/>
    <w:rsid w:val="00BB098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B11E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B11EF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F059FD"/>
    <w:pPr>
      <w:widowControl w:val="0"/>
      <w:autoSpaceDE w:val="0"/>
      <w:autoSpaceDN w:val="0"/>
      <w:spacing w:after="0" w:line="240" w:lineRule="auto"/>
      <w:ind w:left="162"/>
    </w:pPr>
    <w:rPr>
      <w:rFonts w:eastAsia="Times New Roman"/>
      <w:color w:val="auto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059FD"/>
    <w:rPr>
      <w:rFonts w:eastAsia="Times New Roman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2022-12-08T15:04:00Z</dcterms:created>
  <dcterms:modified xsi:type="dcterms:W3CDTF">2022-12-08T15:04:00Z</dcterms:modified>
</cp:coreProperties>
</file>