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B7" w:rsidRDefault="00100FB7" w:rsidP="007749B2">
      <w:pPr>
        <w:widowControl w:val="0"/>
        <w:suppressAutoHyphens/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color w:val="000000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b/>
          <w:sz w:val="24"/>
          <w:szCs w:val="24"/>
        </w:rPr>
        <w:t>Юкова</w:t>
      </w:r>
      <w:proofErr w:type="spellEnd"/>
    </w:p>
    <w:p w:rsidR="00100FB7" w:rsidRPr="00100FB7" w:rsidRDefault="00BF4503" w:rsidP="007749B2">
      <w:pPr>
        <w:widowControl w:val="0"/>
        <w:suppressAutoHyphens/>
        <w:spacing w:after="0" w:line="25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физической культуры</w:t>
      </w:r>
      <w:bookmarkStart w:id="0" w:name="_GoBack"/>
      <w:bookmarkEnd w:id="0"/>
    </w:p>
    <w:p w:rsidR="00100FB7" w:rsidRPr="00100FB7" w:rsidRDefault="00100FB7" w:rsidP="007749B2">
      <w:pPr>
        <w:widowControl w:val="0"/>
        <w:suppressAutoHyphens/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D3034" w:rsidRPr="001D3034" w:rsidRDefault="001D3034" w:rsidP="001D3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3034">
        <w:rPr>
          <w:rFonts w:ascii="Times New Roman" w:hAnsi="Times New Roman"/>
          <w:b/>
          <w:sz w:val="24"/>
          <w:szCs w:val="24"/>
        </w:rPr>
        <w:t>МЕТОДИКА ФОРМИРОВАНИЯ ЗДОРОВОГО ОБРАЗА ЖИЗНИ У ДЕТЕЙ МЛАДШЕГО ШКОЛЬНОГО ВОЗРАСТА С ОГРАНИЧЕННЫМИ ВОЗМОЖНОСТЯМИ ЗДОРОВЬЯ В УСЛОВИЯХ  ИНКЛЮЗИВНОГО ОБРАЗОВАНИЯ</w:t>
      </w:r>
    </w:p>
    <w:p w:rsidR="001D3034" w:rsidRDefault="00100FB7" w:rsidP="007749B2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</w:p>
    <w:p w:rsidR="00217B48" w:rsidRDefault="001D3034" w:rsidP="007749B2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8D2009">
        <w:rPr>
          <w:color w:val="000000"/>
          <w:sz w:val="22"/>
          <w:szCs w:val="22"/>
        </w:rPr>
        <w:t>Существует значительное многообразие причин, повлекших снижение уровня состояния здоровья: генетическая наследственность;</w:t>
      </w:r>
      <w:r w:rsidR="00100FB7" w:rsidRPr="00100FB7">
        <w:rPr>
          <w:color w:val="000000"/>
          <w:sz w:val="22"/>
          <w:szCs w:val="22"/>
        </w:rPr>
        <w:t xml:space="preserve"> проблемы</w:t>
      </w:r>
      <w:r w:rsidR="008D2009">
        <w:rPr>
          <w:color w:val="000000"/>
          <w:sz w:val="22"/>
          <w:szCs w:val="22"/>
        </w:rPr>
        <w:t xml:space="preserve"> экологического фактора; социальная сфера; психическое состояние, связанное с техногенными проблемами.</w:t>
      </w:r>
      <w:r w:rsidR="00100FB7" w:rsidRPr="00100FB7">
        <w:rPr>
          <w:color w:val="000000"/>
          <w:sz w:val="22"/>
          <w:szCs w:val="22"/>
        </w:rPr>
        <w:t xml:space="preserve"> </w:t>
      </w:r>
      <w:r w:rsidR="008D2009">
        <w:rPr>
          <w:color w:val="000000"/>
          <w:sz w:val="22"/>
          <w:szCs w:val="22"/>
        </w:rPr>
        <w:t>Перенесение регулярных стрессовых состояний, некачественное питание, недостаточность двигательного режима, патологическая зависимость от компьютерных игр, никотиновая зависимость, является сопутствующей нормой жизни современного</w:t>
      </w:r>
      <w:r w:rsidR="00217B48">
        <w:rPr>
          <w:color w:val="000000"/>
          <w:sz w:val="22"/>
          <w:szCs w:val="22"/>
        </w:rPr>
        <w:t xml:space="preserve"> молодого поколения. Школьники, находящиеся значительное количество времени в стенах общеобразовательной организации, переносят высокого уровня психические и физические нагрузки, на основании этого, на организм ребенка происходит</w:t>
      </w:r>
      <w:r w:rsidR="005A5A7C">
        <w:rPr>
          <w:color w:val="000000"/>
          <w:sz w:val="22"/>
          <w:szCs w:val="22"/>
        </w:rPr>
        <w:t xml:space="preserve"> негативное воздействие в виде снижения</w:t>
      </w:r>
      <w:r w:rsidR="00217B48">
        <w:rPr>
          <w:color w:val="000000"/>
          <w:sz w:val="22"/>
          <w:szCs w:val="22"/>
        </w:rPr>
        <w:t xml:space="preserve"> адап</w:t>
      </w:r>
      <w:r w:rsidR="005A5A7C">
        <w:rPr>
          <w:color w:val="000000"/>
          <w:sz w:val="22"/>
          <w:szCs w:val="22"/>
        </w:rPr>
        <w:t>тационных возможностей, поэтому</w:t>
      </w:r>
      <w:r w:rsidR="00217B48">
        <w:rPr>
          <w:color w:val="000000"/>
          <w:sz w:val="22"/>
          <w:szCs w:val="22"/>
        </w:rPr>
        <w:t xml:space="preserve"> провоцируются хронические заболевания.</w:t>
      </w:r>
    </w:p>
    <w:p w:rsidR="00100FB7" w:rsidRPr="00100FB7" w:rsidRDefault="00100FB7" w:rsidP="007749B2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2"/>
          <w:szCs w:val="22"/>
        </w:rPr>
      </w:pPr>
      <w:r w:rsidRPr="00100FB7">
        <w:rPr>
          <w:sz w:val="22"/>
          <w:szCs w:val="22"/>
        </w:rPr>
        <w:t xml:space="preserve">         </w:t>
      </w:r>
      <w:r w:rsidR="005A5A7C">
        <w:rPr>
          <w:sz w:val="22"/>
          <w:szCs w:val="22"/>
        </w:rPr>
        <w:t>Определение</w:t>
      </w:r>
      <w:r w:rsidR="00C95125">
        <w:rPr>
          <w:sz w:val="22"/>
          <w:szCs w:val="22"/>
        </w:rPr>
        <w:t xml:space="preserve"> учащемуся</w:t>
      </w:r>
      <w:r w:rsidRPr="00100FB7">
        <w:rPr>
          <w:sz w:val="22"/>
          <w:szCs w:val="22"/>
        </w:rPr>
        <w:t xml:space="preserve"> </w:t>
      </w:r>
      <w:r w:rsidR="00C95125">
        <w:rPr>
          <w:sz w:val="22"/>
          <w:szCs w:val="22"/>
        </w:rPr>
        <w:t xml:space="preserve">оздоровительной жизнедеятельности должно происходить на осознанной основе, поэтому учебная организация любого профиля должна являться определенным «центром здоровой жизненной позиции» для своих </w:t>
      </w:r>
      <w:r w:rsidRPr="00100FB7">
        <w:rPr>
          <w:sz w:val="22"/>
          <w:szCs w:val="22"/>
        </w:rPr>
        <w:t xml:space="preserve">воспитанников, </w:t>
      </w:r>
      <w:r w:rsidR="00C95125">
        <w:rPr>
          <w:sz w:val="22"/>
          <w:szCs w:val="22"/>
        </w:rPr>
        <w:t>когда любое направление практической деятельности будет нести в себе оздоровительную направленность с педагогическим сопровождением.</w:t>
      </w:r>
      <w:r w:rsidRPr="00100FB7">
        <w:rPr>
          <w:sz w:val="22"/>
          <w:szCs w:val="22"/>
        </w:rPr>
        <w:t xml:space="preserve"> </w:t>
      </w:r>
      <w:r w:rsidR="00BE2297">
        <w:rPr>
          <w:sz w:val="22"/>
          <w:szCs w:val="22"/>
        </w:rPr>
        <w:t xml:space="preserve">Указанный процесс будет нести функцию воспитания и приспособления к мероприятиям, отнесенным к здоровому образу жизни, </w:t>
      </w:r>
      <w:r w:rsidRPr="00100FB7">
        <w:rPr>
          <w:sz w:val="22"/>
          <w:szCs w:val="22"/>
        </w:rPr>
        <w:t xml:space="preserve"> формирова</w:t>
      </w:r>
      <w:r w:rsidR="00BE2297">
        <w:rPr>
          <w:sz w:val="22"/>
          <w:szCs w:val="22"/>
        </w:rPr>
        <w:t xml:space="preserve">ть самостоятельные навыки по планированию занятий и отдельных видов деятельности, направленных на профилактику и повышению уровня физической </w:t>
      </w:r>
      <w:r w:rsidR="00BE2297">
        <w:rPr>
          <w:sz w:val="22"/>
          <w:szCs w:val="22"/>
        </w:rPr>
        <w:lastRenderedPageBreak/>
        <w:t>подготовленности.</w:t>
      </w:r>
      <w:r w:rsidRPr="00100FB7">
        <w:rPr>
          <w:sz w:val="22"/>
          <w:szCs w:val="22"/>
        </w:rPr>
        <w:t xml:space="preserve"> Задача </w:t>
      </w:r>
      <w:r w:rsidR="00BE2297">
        <w:rPr>
          <w:sz w:val="22"/>
          <w:szCs w:val="22"/>
        </w:rPr>
        <w:t xml:space="preserve">педагогического коллектива и конкретного учителя состоит в том, что существует необходимость </w:t>
      </w:r>
      <w:r w:rsidR="008061F7">
        <w:rPr>
          <w:sz w:val="22"/>
          <w:szCs w:val="22"/>
        </w:rPr>
        <w:t>производить подбор специальных приемов методической направленности именно для формирования принципов</w:t>
      </w:r>
      <w:r w:rsidRPr="00100FB7">
        <w:rPr>
          <w:sz w:val="22"/>
          <w:szCs w:val="22"/>
        </w:rPr>
        <w:t xml:space="preserve"> здорового образа жизни у детей</w:t>
      </w:r>
      <w:r w:rsidR="008061F7">
        <w:rPr>
          <w:sz w:val="22"/>
          <w:szCs w:val="22"/>
        </w:rPr>
        <w:t>, обучающихся в младших классах</w:t>
      </w:r>
      <w:r w:rsidRPr="00100FB7">
        <w:rPr>
          <w:sz w:val="22"/>
          <w:szCs w:val="22"/>
        </w:rPr>
        <w:t xml:space="preserve"> с ограниченными возможностями здоровья, которые будут </w:t>
      </w:r>
      <w:r w:rsidR="008061F7">
        <w:rPr>
          <w:sz w:val="22"/>
          <w:szCs w:val="22"/>
        </w:rPr>
        <w:t>иметь доступность для каждого индивида.</w:t>
      </w:r>
    </w:p>
    <w:p w:rsidR="00100FB7" w:rsidRPr="00100FB7" w:rsidRDefault="008061F7" w:rsidP="008061F7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На основании изложенного возникли актуальные</w:t>
      </w:r>
      <w:r w:rsidR="007749B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противоречия</w:t>
      </w:r>
      <w:r w:rsidR="00100FB7" w:rsidRPr="00100FB7">
        <w:rPr>
          <w:b/>
          <w:sz w:val="22"/>
          <w:szCs w:val="22"/>
        </w:rPr>
        <w:t xml:space="preserve"> </w:t>
      </w:r>
      <w:r w:rsidR="00100FB7" w:rsidRPr="00100FB7">
        <w:rPr>
          <w:sz w:val="22"/>
          <w:szCs w:val="22"/>
        </w:rPr>
        <w:t>м</w:t>
      </w:r>
      <w:r>
        <w:rPr>
          <w:sz w:val="22"/>
          <w:szCs w:val="22"/>
        </w:rPr>
        <w:t>ежду необходимостью формировать</w:t>
      </w:r>
      <w:r w:rsidR="00100FB7" w:rsidRPr="00100FB7">
        <w:rPr>
          <w:sz w:val="22"/>
          <w:szCs w:val="22"/>
        </w:rPr>
        <w:t xml:space="preserve"> у детей с ОВЗ основ здорового образа жизни с увел</w:t>
      </w:r>
      <w:r w:rsidR="007749B2">
        <w:rPr>
          <w:sz w:val="22"/>
          <w:szCs w:val="22"/>
        </w:rPr>
        <w:t xml:space="preserve">иченным </w:t>
      </w:r>
      <w:r>
        <w:rPr>
          <w:sz w:val="22"/>
          <w:szCs w:val="22"/>
        </w:rPr>
        <w:t>двигательным    </w:t>
      </w:r>
      <w:proofErr w:type="gramStart"/>
      <w:r>
        <w:rPr>
          <w:sz w:val="22"/>
          <w:szCs w:val="22"/>
        </w:rPr>
        <w:t>режимом,  </w:t>
      </w:r>
      <w:r w:rsidR="007749B2">
        <w:rPr>
          <w:sz w:val="22"/>
          <w:szCs w:val="22"/>
        </w:rPr>
        <w:t>с</w:t>
      </w:r>
      <w:proofErr w:type="gramEnd"/>
      <w:r w:rsidR="007749B2">
        <w:rPr>
          <w:sz w:val="22"/>
          <w:szCs w:val="22"/>
        </w:rPr>
        <w:t> одной </w:t>
      </w:r>
      <w:r>
        <w:rPr>
          <w:sz w:val="22"/>
          <w:szCs w:val="22"/>
        </w:rPr>
        <w:t> </w:t>
      </w:r>
      <w:r w:rsidR="007749B2">
        <w:rPr>
          <w:sz w:val="22"/>
          <w:szCs w:val="22"/>
        </w:rPr>
        <w:t>стороны, </w:t>
      </w:r>
      <w:r>
        <w:rPr>
          <w:sz w:val="22"/>
          <w:szCs w:val="22"/>
        </w:rPr>
        <w:t> </w:t>
      </w:r>
      <w:r w:rsidR="007749B2">
        <w:rPr>
          <w:sz w:val="22"/>
          <w:szCs w:val="22"/>
        </w:rPr>
        <w:t>и  </w:t>
      </w:r>
      <w:r w:rsidR="00100FB7" w:rsidRPr="00100FB7">
        <w:rPr>
          <w:sz w:val="22"/>
          <w:szCs w:val="22"/>
        </w:rPr>
        <w:t>не</w:t>
      </w:r>
      <w:r w:rsidR="007749B2">
        <w:rPr>
          <w:sz w:val="22"/>
          <w:szCs w:val="22"/>
        </w:rPr>
        <w:t>достаточной </w:t>
      </w:r>
      <w:r w:rsidR="00100FB7" w:rsidRPr="00100FB7">
        <w:rPr>
          <w:sz w:val="22"/>
          <w:szCs w:val="22"/>
        </w:rPr>
        <w:t>разработанностью</w:t>
      </w:r>
      <w:r w:rsidR="007749B2">
        <w:rPr>
          <w:sz w:val="22"/>
          <w:szCs w:val="22"/>
        </w:rPr>
        <w:t> этого</w:t>
      </w:r>
      <w:r w:rsidR="00100FB7" w:rsidRPr="00100FB7">
        <w:rPr>
          <w:sz w:val="22"/>
          <w:szCs w:val="22"/>
        </w:rPr>
        <w:t xml:space="preserve"> направления в системе обучения указанного контингента в условиях инклюзивных общеобразовательных организаций, с другой.</w:t>
      </w:r>
    </w:p>
    <w:p w:rsidR="00100FB7" w:rsidRPr="00100FB7" w:rsidRDefault="00100FB7" w:rsidP="007749B2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color w:val="000000"/>
          <w:sz w:val="22"/>
          <w:szCs w:val="22"/>
        </w:rPr>
      </w:pPr>
      <w:r w:rsidRPr="00100FB7">
        <w:rPr>
          <w:color w:val="000000"/>
          <w:sz w:val="22"/>
          <w:szCs w:val="22"/>
        </w:rPr>
        <w:t xml:space="preserve">           Проблема исследования: какова основа педагогического воздействия по формированию здорового образа жизни у детей младшего школьного возраста с ограниченными возможностями здоровья в условиях инклюзивного образования. </w:t>
      </w:r>
    </w:p>
    <w:p w:rsidR="00100FB7" w:rsidRPr="00100FB7" w:rsidRDefault="001D3034" w:rsidP="007749B2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r w:rsidR="00100FB7" w:rsidRPr="00100FB7">
        <w:rPr>
          <w:b/>
          <w:color w:val="000000"/>
          <w:sz w:val="22"/>
          <w:szCs w:val="22"/>
        </w:rPr>
        <w:t xml:space="preserve">Цель исследования: </w:t>
      </w:r>
      <w:r w:rsidR="00100FB7" w:rsidRPr="00100FB7">
        <w:rPr>
          <w:color w:val="000000"/>
          <w:sz w:val="22"/>
          <w:szCs w:val="22"/>
        </w:rPr>
        <w:t>на основе</w:t>
      </w:r>
      <w:r w:rsidR="00100FB7" w:rsidRPr="00100FB7">
        <w:rPr>
          <w:b/>
          <w:color w:val="000000"/>
          <w:sz w:val="22"/>
          <w:szCs w:val="22"/>
        </w:rPr>
        <w:t xml:space="preserve"> </w:t>
      </w:r>
      <w:r w:rsidR="00100FB7" w:rsidRPr="00100FB7">
        <w:rPr>
          <w:color w:val="000000"/>
          <w:sz w:val="22"/>
          <w:szCs w:val="22"/>
        </w:rPr>
        <w:t xml:space="preserve">анализа научно-методической литературы выявить методические приемы по формированию здорового образа жизни у детей младшего школьного возраста с ограниченными возможностями здоровья в условиях инклюзивного образования.  </w:t>
      </w:r>
    </w:p>
    <w:p w:rsidR="00EE1DD5" w:rsidRPr="007749B2" w:rsidRDefault="001D3034" w:rsidP="001D3034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Pr="001D3034">
        <w:rPr>
          <w:b/>
          <w:sz w:val="22"/>
          <w:szCs w:val="22"/>
        </w:rPr>
        <w:t>Результаты и их обсуждение.</w:t>
      </w:r>
      <w:r>
        <w:rPr>
          <w:sz w:val="28"/>
          <w:szCs w:val="28"/>
        </w:rPr>
        <w:t xml:space="preserve"> </w:t>
      </w:r>
      <w:r w:rsidR="008061F7">
        <w:rPr>
          <w:sz w:val="22"/>
          <w:szCs w:val="22"/>
        </w:rPr>
        <w:t>Принципы формирования специфических навыков здорового образа жизни</w:t>
      </w:r>
      <w:r w:rsidR="00721A43">
        <w:rPr>
          <w:sz w:val="22"/>
          <w:szCs w:val="22"/>
        </w:rPr>
        <w:t>, основаны на конкретных аспектах, которые характеризуют контингент детей с особыми образовательными потребностями</w:t>
      </w:r>
      <w:r w:rsidR="00EE1DD5" w:rsidRPr="007749B2">
        <w:rPr>
          <w:sz w:val="22"/>
          <w:szCs w:val="22"/>
        </w:rPr>
        <w:t xml:space="preserve">: </w:t>
      </w:r>
    </w:p>
    <w:p w:rsidR="00721A43" w:rsidRDefault="00EE1DD5" w:rsidP="00FC165C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2"/>
          <w:szCs w:val="22"/>
        </w:rPr>
      </w:pPr>
      <w:r w:rsidRPr="007749B2">
        <w:rPr>
          <w:sz w:val="22"/>
          <w:szCs w:val="22"/>
        </w:rPr>
        <w:t xml:space="preserve">-  </w:t>
      </w:r>
      <w:r w:rsidR="00721A43">
        <w:rPr>
          <w:sz w:val="22"/>
          <w:szCs w:val="22"/>
        </w:rPr>
        <w:t xml:space="preserve">комплексный подход, основанный на регулярности в условиях созданной системы постоянной деятельности педагогов, родителей и других вспомогательных служб; </w:t>
      </w:r>
    </w:p>
    <w:p w:rsidR="00EE1DD5" w:rsidRPr="007749B2" w:rsidRDefault="00EE1DD5" w:rsidP="00FC165C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2"/>
          <w:szCs w:val="22"/>
        </w:rPr>
      </w:pPr>
      <w:r w:rsidRPr="007749B2">
        <w:rPr>
          <w:sz w:val="22"/>
          <w:szCs w:val="22"/>
        </w:rPr>
        <w:t xml:space="preserve">- </w:t>
      </w:r>
      <w:r w:rsidR="00721A43">
        <w:rPr>
          <w:sz w:val="22"/>
          <w:szCs w:val="22"/>
        </w:rPr>
        <w:t xml:space="preserve">дидактический подход с соблюдением </w:t>
      </w:r>
      <w:r w:rsidRPr="007749B2">
        <w:rPr>
          <w:sz w:val="22"/>
          <w:szCs w:val="22"/>
        </w:rPr>
        <w:t>принцип</w:t>
      </w:r>
      <w:r w:rsidR="00721A43">
        <w:rPr>
          <w:sz w:val="22"/>
          <w:szCs w:val="22"/>
        </w:rPr>
        <w:t>ов</w:t>
      </w:r>
      <w:r w:rsidRPr="007749B2">
        <w:rPr>
          <w:sz w:val="22"/>
          <w:szCs w:val="22"/>
        </w:rPr>
        <w:t xml:space="preserve"> доступности и наглядности. В </w:t>
      </w:r>
      <w:r w:rsidR="00721A43">
        <w:rPr>
          <w:sz w:val="22"/>
          <w:szCs w:val="22"/>
        </w:rPr>
        <w:t>процессе педагогического воздействия</w:t>
      </w:r>
      <w:r w:rsidR="009B6A83">
        <w:rPr>
          <w:sz w:val="22"/>
          <w:szCs w:val="22"/>
        </w:rPr>
        <w:t>,</w:t>
      </w:r>
      <w:r w:rsidR="00721A43">
        <w:rPr>
          <w:sz w:val="22"/>
          <w:szCs w:val="22"/>
        </w:rPr>
        <w:t xml:space="preserve"> по формированию навыков и начального уровня представлений по ведению зд</w:t>
      </w:r>
      <w:r w:rsidR="009B6A83">
        <w:rPr>
          <w:sz w:val="22"/>
          <w:szCs w:val="22"/>
        </w:rPr>
        <w:t>оровой жизнедеятельности,</w:t>
      </w:r>
      <w:r w:rsidR="00721A43">
        <w:rPr>
          <w:sz w:val="22"/>
          <w:szCs w:val="22"/>
        </w:rPr>
        <w:t xml:space="preserve"> необходимо </w:t>
      </w:r>
      <w:r w:rsidR="009B6A83">
        <w:rPr>
          <w:sz w:val="22"/>
          <w:szCs w:val="22"/>
        </w:rPr>
        <w:t>основываться на элементарных методических приемах с включением специальных средств в виде практических</w:t>
      </w:r>
      <w:r w:rsidRPr="007749B2">
        <w:rPr>
          <w:sz w:val="22"/>
          <w:szCs w:val="22"/>
        </w:rPr>
        <w:t xml:space="preserve"> </w:t>
      </w:r>
      <w:r w:rsidR="009B6A83">
        <w:rPr>
          <w:sz w:val="22"/>
          <w:szCs w:val="22"/>
        </w:rPr>
        <w:t xml:space="preserve">уроков физической культуры и внеурочной деятельности, которая характеризуется двигательной направленностью. </w:t>
      </w:r>
      <w:r w:rsidR="00FC165C">
        <w:rPr>
          <w:sz w:val="22"/>
          <w:szCs w:val="22"/>
        </w:rPr>
        <w:t xml:space="preserve"> </w:t>
      </w:r>
      <w:r w:rsidRPr="007749B2">
        <w:rPr>
          <w:sz w:val="22"/>
          <w:szCs w:val="22"/>
        </w:rPr>
        <w:t xml:space="preserve">Применялись: </w:t>
      </w:r>
      <w:r w:rsidRPr="007749B2">
        <w:rPr>
          <w:sz w:val="22"/>
          <w:szCs w:val="22"/>
        </w:rPr>
        <w:lastRenderedPageBreak/>
        <w:t>беседы (учителя, медработника, родителей и законных представителей); работа с книгой (чтение и обсуждение); мероприятия, праздники здоровья кла</w:t>
      </w:r>
      <w:r w:rsidR="009B6A83">
        <w:rPr>
          <w:sz w:val="22"/>
          <w:szCs w:val="22"/>
        </w:rPr>
        <w:t>ссные часы  («Значение здоровья</w:t>
      </w:r>
      <w:r w:rsidRPr="007749B2">
        <w:rPr>
          <w:sz w:val="22"/>
          <w:szCs w:val="22"/>
        </w:rPr>
        <w:t>?», «Путь</w:t>
      </w:r>
      <w:r w:rsidR="009B6A83">
        <w:rPr>
          <w:sz w:val="22"/>
          <w:szCs w:val="22"/>
        </w:rPr>
        <w:t xml:space="preserve"> к физическому совершенству</w:t>
      </w:r>
      <w:r w:rsidRPr="007749B2">
        <w:rPr>
          <w:sz w:val="22"/>
          <w:szCs w:val="22"/>
        </w:rPr>
        <w:t>», «Советы доктора Айболита»); конкурсы рисунков и плакатов; практические занятия по уходу за волосами, ногтями, зубами, по уходу за одеждой и обувью; обсуждение ситуаций « А если не мыть руки?», «Одеваюсь по погоде»;</w:t>
      </w:r>
      <w:r w:rsidR="00FC165C">
        <w:rPr>
          <w:sz w:val="22"/>
          <w:szCs w:val="22"/>
        </w:rPr>
        <w:t xml:space="preserve"> </w:t>
      </w:r>
      <w:r w:rsidRPr="007749B2">
        <w:rPr>
          <w:sz w:val="22"/>
          <w:szCs w:val="22"/>
        </w:rPr>
        <w:t>занятия по ОБЖ и ПДД; день Здоровья, Спортивно-оздоровительная игра «</w:t>
      </w:r>
      <w:proofErr w:type="spellStart"/>
      <w:r w:rsidRPr="007749B2">
        <w:rPr>
          <w:sz w:val="22"/>
          <w:szCs w:val="22"/>
        </w:rPr>
        <w:t>Зарничка</w:t>
      </w:r>
      <w:proofErr w:type="spellEnd"/>
      <w:r w:rsidRPr="007749B2">
        <w:rPr>
          <w:sz w:val="22"/>
          <w:szCs w:val="22"/>
        </w:rPr>
        <w:t xml:space="preserve">». В процессе учебного </w:t>
      </w:r>
      <w:r w:rsidR="009B6A83">
        <w:rPr>
          <w:sz w:val="22"/>
          <w:szCs w:val="22"/>
        </w:rPr>
        <w:t>мы повысили двигательный режим школьников на 30-40%, были введены</w:t>
      </w:r>
      <w:r w:rsidRPr="007749B2">
        <w:rPr>
          <w:sz w:val="22"/>
          <w:szCs w:val="22"/>
        </w:rPr>
        <w:t xml:space="preserve"> физ</w:t>
      </w:r>
      <w:r w:rsidR="009B6A83">
        <w:rPr>
          <w:sz w:val="22"/>
          <w:szCs w:val="22"/>
        </w:rPr>
        <w:t xml:space="preserve">культурные </w:t>
      </w:r>
      <w:r w:rsidR="005C0AB2">
        <w:rPr>
          <w:sz w:val="22"/>
          <w:szCs w:val="22"/>
        </w:rPr>
        <w:t xml:space="preserve">и </w:t>
      </w:r>
      <w:r w:rsidR="009B6A83" w:rsidRPr="007749B2">
        <w:rPr>
          <w:sz w:val="22"/>
          <w:szCs w:val="22"/>
        </w:rPr>
        <w:t>динамические</w:t>
      </w:r>
      <w:r w:rsidR="009B6A83">
        <w:rPr>
          <w:sz w:val="22"/>
          <w:szCs w:val="22"/>
        </w:rPr>
        <w:t xml:space="preserve"> минутные паузы, </w:t>
      </w:r>
      <w:r w:rsidRPr="007749B2">
        <w:rPr>
          <w:sz w:val="22"/>
          <w:szCs w:val="22"/>
        </w:rPr>
        <w:t xml:space="preserve">которые </w:t>
      </w:r>
      <w:r w:rsidR="005C0AB2">
        <w:rPr>
          <w:sz w:val="22"/>
          <w:szCs w:val="22"/>
        </w:rPr>
        <w:t>несут функцию восстановления после признаков утомления.</w:t>
      </w:r>
      <w:r w:rsidRPr="007749B2">
        <w:rPr>
          <w:sz w:val="22"/>
          <w:szCs w:val="22"/>
        </w:rPr>
        <w:t xml:space="preserve"> В результате </w:t>
      </w:r>
      <w:r w:rsidR="005C0AB2">
        <w:rPr>
          <w:sz w:val="22"/>
          <w:szCs w:val="22"/>
        </w:rPr>
        <w:t xml:space="preserve">применения указанных методических направлений происходит процесс развития двигательных способностей и формирование способности выполнять правильно двигательную работу координационного характера. </w:t>
      </w:r>
      <w:r w:rsidRPr="007749B2">
        <w:rPr>
          <w:sz w:val="22"/>
          <w:szCs w:val="22"/>
        </w:rPr>
        <w:t>Таким образом, объем деятельности по формированию здорового образа жизни</w:t>
      </w:r>
      <w:r w:rsidR="0070309A">
        <w:rPr>
          <w:sz w:val="22"/>
          <w:szCs w:val="22"/>
        </w:rPr>
        <w:t>,</w:t>
      </w:r>
      <w:r w:rsidR="005C0AB2">
        <w:rPr>
          <w:sz w:val="22"/>
          <w:szCs w:val="22"/>
        </w:rPr>
        <w:t xml:space="preserve"> направлен</w:t>
      </w:r>
      <w:r w:rsidRPr="007749B2">
        <w:rPr>
          <w:sz w:val="22"/>
          <w:szCs w:val="22"/>
        </w:rPr>
        <w:t xml:space="preserve"> на </w:t>
      </w:r>
      <w:r w:rsidR="005C0AB2">
        <w:rPr>
          <w:sz w:val="22"/>
          <w:szCs w:val="22"/>
        </w:rPr>
        <w:t>достижение следующих показателей</w:t>
      </w:r>
      <w:r w:rsidRPr="007749B2">
        <w:rPr>
          <w:sz w:val="22"/>
          <w:szCs w:val="22"/>
        </w:rPr>
        <w:t>:</w:t>
      </w:r>
    </w:p>
    <w:p w:rsidR="005C0AB2" w:rsidRDefault="00EE1DD5" w:rsidP="00FC165C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2"/>
          <w:szCs w:val="22"/>
        </w:rPr>
      </w:pPr>
      <w:r w:rsidRPr="007749B2">
        <w:rPr>
          <w:sz w:val="22"/>
          <w:szCs w:val="22"/>
        </w:rPr>
        <w:t xml:space="preserve">- </w:t>
      </w:r>
      <w:r w:rsidR="005C0AB2">
        <w:rPr>
          <w:sz w:val="22"/>
          <w:szCs w:val="22"/>
        </w:rPr>
        <w:t xml:space="preserve">знания и навыки, полученные в системе педагогического воздействия, могут позволить производить контроль, за своим состоянием здоровья с соблюдением перечня правил; </w:t>
      </w:r>
    </w:p>
    <w:p w:rsidR="00EE1DD5" w:rsidRPr="007749B2" w:rsidRDefault="00FC165C" w:rsidP="00FC165C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E1DD5" w:rsidRPr="007749B2">
        <w:rPr>
          <w:sz w:val="22"/>
          <w:szCs w:val="22"/>
        </w:rPr>
        <w:t xml:space="preserve"> </w:t>
      </w:r>
      <w:r w:rsidR="005C0AB2">
        <w:rPr>
          <w:sz w:val="22"/>
          <w:szCs w:val="22"/>
        </w:rPr>
        <w:t>обучающиеся имеют возможность произвести оценку своего двигательного режима и выполнить сравнительный анализ между</w:t>
      </w:r>
      <w:r w:rsidR="00706A9A">
        <w:rPr>
          <w:sz w:val="22"/>
          <w:szCs w:val="22"/>
        </w:rPr>
        <w:t xml:space="preserve"> рекомендациями здорового образа жизни и производить корректировку пунктов несогласованных с указанным направлением. </w:t>
      </w:r>
    </w:p>
    <w:p w:rsidR="00EE1DD5" w:rsidRPr="007749B2" w:rsidRDefault="00FC165C" w:rsidP="00FC165C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E1DD5" w:rsidRPr="007749B2">
        <w:rPr>
          <w:sz w:val="22"/>
          <w:szCs w:val="22"/>
        </w:rPr>
        <w:t xml:space="preserve"> </w:t>
      </w:r>
      <w:r w:rsidR="00706A9A">
        <w:rPr>
          <w:sz w:val="22"/>
          <w:szCs w:val="22"/>
        </w:rPr>
        <w:t xml:space="preserve">приобрести опыт самостоятельного контроля, за личностными поведенческими показателями в условиях искусственно созданных ситуаций, для компенсации конфликтных ситуаций. </w:t>
      </w:r>
      <w:r w:rsidR="001D3034">
        <w:rPr>
          <w:sz w:val="22"/>
          <w:szCs w:val="22"/>
        </w:rPr>
        <w:t xml:space="preserve"> </w:t>
      </w:r>
      <w:r w:rsidR="00EE1DD5" w:rsidRPr="007749B2">
        <w:rPr>
          <w:sz w:val="22"/>
          <w:szCs w:val="22"/>
        </w:rPr>
        <w:t xml:space="preserve">В программу </w:t>
      </w:r>
      <w:r w:rsidR="00706A9A">
        <w:rPr>
          <w:sz w:val="22"/>
          <w:szCs w:val="22"/>
        </w:rPr>
        <w:t>педагогического воздействия входили методические приемы по освоению комплексного подхода к самостоятельной оздоровительной деятельности, куда б</w:t>
      </w:r>
      <w:r w:rsidR="0078126A">
        <w:rPr>
          <w:sz w:val="22"/>
          <w:szCs w:val="22"/>
        </w:rPr>
        <w:t xml:space="preserve">ыли включена тематика дисциплин, включенных в программу обучения детей изучаемого нами контингента. </w:t>
      </w:r>
    </w:p>
    <w:p w:rsidR="0070309A" w:rsidRDefault="0070309A" w:rsidP="0070309A">
      <w:pPr>
        <w:spacing w:after="0" w:line="25" w:lineRule="atLeast"/>
        <w:rPr>
          <w:rFonts w:ascii="Times New Roman" w:hAnsi="Times New Roman"/>
        </w:rPr>
      </w:pPr>
    </w:p>
    <w:sectPr w:rsidR="0070309A" w:rsidSect="00100FB7">
      <w:pgSz w:w="8391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822"/>
    <w:multiLevelType w:val="hybridMultilevel"/>
    <w:tmpl w:val="D3725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A2B44"/>
    <w:multiLevelType w:val="multilevel"/>
    <w:tmpl w:val="1970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BF"/>
    <w:rsid w:val="00100FB7"/>
    <w:rsid w:val="001D3034"/>
    <w:rsid w:val="00217B48"/>
    <w:rsid w:val="0058763B"/>
    <w:rsid w:val="005A5A7C"/>
    <w:rsid w:val="005C0AB2"/>
    <w:rsid w:val="0070309A"/>
    <w:rsid w:val="00706A9A"/>
    <w:rsid w:val="00721A43"/>
    <w:rsid w:val="007749B2"/>
    <w:rsid w:val="0078126A"/>
    <w:rsid w:val="008061F7"/>
    <w:rsid w:val="008D2009"/>
    <w:rsid w:val="009B6A83"/>
    <w:rsid w:val="00A410BF"/>
    <w:rsid w:val="00BE2297"/>
    <w:rsid w:val="00BF4503"/>
    <w:rsid w:val="00C95125"/>
    <w:rsid w:val="00EE1DD5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7D0"/>
  <w15:docId w15:val="{419F4319-72A3-4D23-83BD-9BB6CD44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 Андреев</dc:creator>
  <cp:keywords/>
  <dc:description/>
  <cp:lastModifiedBy>АННА</cp:lastModifiedBy>
  <cp:revision>2</cp:revision>
  <dcterms:created xsi:type="dcterms:W3CDTF">2022-03-31T02:32:00Z</dcterms:created>
  <dcterms:modified xsi:type="dcterms:W3CDTF">2022-03-31T02:32:00Z</dcterms:modified>
</cp:coreProperties>
</file>