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1D" w:rsidRDefault="00E26C7F" w:rsidP="00E26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C7F">
        <w:rPr>
          <w:rFonts w:ascii="Times New Roman" w:hAnsi="Times New Roman" w:cs="Times New Roman"/>
          <w:sz w:val="28"/>
          <w:szCs w:val="28"/>
        </w:rPr>
        <w:t xml:space="preserve">Авторская разработка </w:t>
      </w:r>
      <w:proofErr w:type="spellStart"/>
      <w:r w:rsidRPr="00E26C7F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E26C7F">
        <w:rPr>
          <w:rFonts w:ascii="Times New Roman" w:hAnsi="Times New Roman" w:cs="Times New Roman"/>
          <w:sz w:val="28"/>
          <w:szCs w:val="28"/>
        </w:rPr>
        <w:t xml:space="preserve"> А.Ф. мониторинга умений воспитанников на занятиях в кружке выпиливания лобзиком</w:t>
      </w:r>
    </w:p>
    <w:p w:rsidR="00E26C7F" w:rsidRDefault="00E26C7F" w:rsidP="00E2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умений воспитанников в период ________/_________учебный год на занятиях в кружке выпиливания лобзиком</w:t>
      </w:r>
    </w:p>
    <w:p w:rsidR="00E26C7F" w:rsidRDefault="00E26C7F" w:rsidP="00E26C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Ф.И. ребенка_______________________________________________</w:t>
      </w:r>
    </w:p>
    <w:p w:rsidR="00E26C7F" w:rsidRDefault="00E26C7F" w:rsidP="00E26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</w:t>
      </w:r>
    </w:p>
    <w:p w:rsidR="00E26C7F" w:rsidRPr="00E26C7F" w:rsidRDefault="00E26C7F" w:rsidP="002053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C7F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E26C7F" w:rsidRDefault="00E26C7F" w:rsidP="0020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владеет</w:t>
      </w:r>
    </w:p>
    <w:p w:rsidR="00E26C7F" w:rsidRDefault="00E26C7F" w:rsidP="0020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требуется помощь взрослого</w:t>
      </w:r>
    </w:p>
    <w:p w:rsidR="00E26C7F" w:rsidRDefault="00E26C7F" w:rsidP="0020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выполняет самостоятельно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491"/>
        <w:gridCol w:w="967"/>
        <w:gridCol w:w="967"/>
        <w:gridCol w:w="968"/>
        <w:gridCol w:w="964"/>
      </w:tblGrid>
      <w:tr w:rsidR="00E26C7F" w:rsidRPr="00E26C7F" w:rsidTr="00205392">
        <w:tc>
          <w:tcPr>
            <w:tcW w:w="5479" w:type="dxa"/>
            <w:gridSpan w:val="2"/>
            <w:vAlign w:val="center"/>
          </w:tcPr>
          <w:p w:rsidR="00E26C7F" w:rsidRPr="00E26C7F" w:rsidRDefault="00E26C7F" w:rsidP="00E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7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цели и задачи</w:t>
            </w:r>
          </w:p>
        </w:tc>
        <w:tc>
          <w:tcPr>
            <w:tcW w:w="967" w:type="dxa"/>
          </w:tcPr>
          <w:p w:rsidR="00E26C7F" w:rsidRP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6C7F" w:rsidRP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26C7F" w:rsidRP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:rsid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26C7F" w:rsidRP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68" w:type="dxa"/>
          </w:tcPr>
          <w:p w:rsid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26C7F" w:rsidRP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64" w:type="dxa"/>
          </w:tcPr>
          <w:p w:rsid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26C7F" w:rsidRPr="00E26C7F" w:rsidRDefault="00E26C7F" w:rsidP="00E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12253" w:rsidRPr="00E26C7F" w:rsidTr="00205392">
        <w:trPr>
          <w:trHeight w:val="980"/>
        </w:trPr>
        <w:tc>
          <w:tcPr>
            <w:tcW w:w="988" w:type="dxa"/>
            <w:vMerge w:val="restart"/>
            <w:textDirection w:val="btLr"/>
          </w:tcPr>
          <w:p w:rsidR="00212253" w:rsidRPr="00E26C7F" w:rsidRDefault="00212253" w:rsidP="00212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столярными инструментами</w:t>
            </w:r>
          </w:p>
        </w:tc>
        <w:tc>
          <w:tcPr>
            <w:tcW w:w="4491" w:type="dxa"/>
            <w:vAlign w:val="center"/>
          </w:tcPr>
          <w:p w:rsidR="00212253" w:rsidRPr="00E26C7F" w:rsidRDefault="00212253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перпендикулярности инструмента (лобзика) по отношению плоскости пиления</w:t>
            </w: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E26C7F" w:rsidTr="00205392">
        <w:trPr>
          <w:trHeight w:val="697"/>
        </w:trPr>
        <w:tc>
          <w:tcPr>
            <w:tcW w:w="988" w:type="dxa"/>
            <w:vMerge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12253" w:rsidRPr="00E26C7F" w:rsidRDefault="00212253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техники пиления лобзиком на максимальный ход пилки</w:t>
            </w: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E26C7F" w:rsidTr="00205392">
        <w:trPr>
          <w:trHeight w:val="706"/>
        </w:trPr>
        <w:tc>
          <w:tcPr>
            <w:tcW w:w="988" w:type="dxa"/>
            <w:vMerge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12253" w:rsidRPr="00E26C7F" w:rsidRDefault="00212253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Ритмичность движений хода пилки при пилении</w:t>
            </w: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E26C7F" w:rsidTr="00205392">
        <w:trPr>
          <w:trHeight w:val="702"/>
        </w:trPr>
        <w:tc>
          <w:tcPr>
            <w:tcW w:w="988" w:type="dxa"/>
            <w:vMerge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12253" w:rsidRPr="00E26C7F" w:rsidRDefault="00212253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установки пилки в станок лобзика</w:t>
            </w: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53" w:rsidRPr="00E26C7F" w:rsidTr="00205392">
        <w:trPr>
          <w:trHeight w:val="699"/>
        </w:trPr>
        <w:tc>
          <w:tcPr>
            <w:tcW w:w="988" w:type="dxa"/>
            <w:vMerge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12253" w:rsidRPr="00E26C7F" w:rsidRDefault="00212253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сверления отверстий ручной дрелью</w:t>
            </w: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12253" w:rsidRPr="00E26C7F" w:rsidRDefault="00212253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 w:val="restart"/>
            <w:textDirection w:val="btLr"/>
          </w:tcPr>
          <w:p w:rsidR="004C2BEF" w:rsidRPr="00E26C7F" w:rsidRDefault="004C2BEF" w:rsidP="004C2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 работе с материалом</w:t>
            </w:r>
          </w:p>
        </w:tc>
        <w:tc>
          <w:tcPr>
            <w:tcW w:w="4491" w:type="dxa"/>
            <w:vAlign w:val="center"/>
          </w:tcPr>
          <w:p w:rsidR="004C2BEF" w:rsidRPr="00E26C7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прямых линий при пилении лобзиком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Pr="00E26C7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криволинейного контура (внешнего контура изделия)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орнамента, имеющий 1/3 объема детали изделия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орнамента, имеющий 1/2 объема детали изделия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орнамента, имеющий 2/3 объема детали изделия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пиления инструментом деталей большого формата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пиления инструментом деталей маленького формата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пиления инструментом тонкого материала фанеры (до 3 мм)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EF" w:rsidRPr="00E26C7F" w:rsidTr="00205392">
        <w:trPr>
          <w:cantSplit/>
          <w:trHeight w:val="624"/>
        </w:trPr>
        <w:tc>
          <w:tcPr>
            <w:tcW w:w="988" w:type="dxa"/>
            <w:vMerge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4C2BEF" w:rsidRDefault="004C2BEF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пиления инструментом тонкого материала фанеры (свыше 4 мм)</w:t>
            </w: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2BEF" w:rsidRPr="00E26C7F" w:rsidRDefault="004C2BEF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92" w:rsidRPr="00E26C7F" w:rsidTr="00205392">
        <w:trPr>
          <w:trHeight w:val="1562"/>
        </w:trPr>
        <w:tc>
          <w:tcPr>
            <w:tcW w:w="988" w:type="dxa"/>
            <w:vMerge w:val="restart"/>
            <w:textDirection w:val="btLr"/>
          </w:tcPr>
          <w:p w:rsidR="00205392" w:rsidRPr="00E26C7F" w:rsidRDefault="00205392" w:rsidP="002053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 работе качества и аккуратности</w:t>
            </w:r>
          </w:p>
        </w:tc>
        <w:tc>
          <w:tcPr>
            <w:tcW w:w="4491" w:type="dxa"/>
            <w:vAlign w:val="center"/>
          </w:tcPr>
          <w:p w:rsidR="00205392" w:rsidRDefault="00205392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выпиленных деталей изделия между собой, не требующая дополнительного использования (наждачной шкурки, надфилей, напильника) по доработки этих деталей</w:t>
            </w: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92" w:rsidRPr="00E26C7F" w:rsidTr="00205392">
        <w:trPr>
          <w:trHeight w:val="974"/>
        </w:trPr>
        <w:tc>
          <w:tcPr>
            <w:tcW w:w="988" w:type="dxa"/>
            <w:vMerge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05392" w:rsidRDefault="00205392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выпиленных деталей изделия между собой, требующая незначительной доработки</w:t>
            </w: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92" w:rsidRPr="00E26C7F" w:rsidTr="00205392">
        <w:trPr>
          <w:trHeight w:val="1272"/>
        </w:trPr>
        <w:tc>
          <w:tcPr>
            <w:tcW w:w="988" w:type="dxa"/>
            <w:vMerge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05392" w:rsidRDefault="00205392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Подгонка выпиленных деталей изделия между собой, требующая больших усилий по устранению неточностей в работе по их выпиливанию</w:t>
            </w: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978"/>
        </w:trPr>
        <w:tc>
          <w:tcPr>
            <w:tcW w:w="988" w:type="dxa"/>
            <w:vMerge w:val="restart"/>
            <w:textDirection w:val="btLr"/>
          </w:tcPr>
          <w:p w:rsidR="002579ED" w:rsidRPr="00E26C7F" w:rsidRDefault="00EE1735" w:rsidP="00EE17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запоминание</w:t>
            </w: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всех выпиленных деталей в единое целое изделие (состоящих из 3-х деталей)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978"/>
        </w:trPr>
        <w:tc>
          <w:tcPr>
            <w:tcW w:w="988" w:type="dxa"/>
            <w:vMerge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всех выпиленных деталей в единое целое изделие (состоящих из 4-7 деталей)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979"/>
        </w:trPr>
        <w:tc>
          <w:tcPr>
            <w:tcW w:w="988" w:type="dxa"/>
            <w:vMerge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всех выпиленных деталей в единое целое изделие (состоящих из 8-11 деталей)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978"/>
        </w:trPr>
        <w:tc>
          <w:tcPr>
            <w:tcW w:w="988" w:type="dxa"/>
            <w:vMerge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всех выпиленных деталей в единое целое изделие (состоящих из 12 и более деталей)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709"/>
        </w:trPr>
        <w:tc>
          <w:tcPr>
            <w:tcW w:w="988" w:type="dxa"/>
            <w:vMerge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сборки в единое целое изделие путём цифровой индикации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975"/>
        </w:trPr>
        <w:tc>
          <w:tcPr>
            <w:tcW w:w="988" w:type="dxa"/>
            <w:vMerge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сборки в единое целое изделие путём использования схемы, чертежа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D" w:rsidRPr="00E26C7F" w:rsidTr="00205392">
        <w:trPr>
          <w:trHeight w:val="988"/>
        </w:trPr>
        <w:tc>
          <w:tcPr>
            <w:tcW w:w="988" w:type="dxa"/>
            <w:vMerge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579ED" w:rsidRDefault="002579ED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сборки в единое целое изделие путем запоминания этапов сборки от неоднократного повторения</w:t>
            </w: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579ED" w:rsidRPr="00E26C7F" w:rsidRDefault="002579ED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92" w:rsidRPr="00E26C7F" w:rsidTr="00205392">
        <w:trPr>
          <w:trHeight w:val="846"/>
        </w:trPr>
        <w:tc>
          <w:tcPr>
            <w:tcW w:w="988" w:type="dxa"/>
            <w:vMerge w:val="restart"/>
            <w:textDirection w:val="btLr"/>
          </w:tcPr>
          <w:p w:rsidR="00205392" w:rsidRPr="00E26C7F" w:rsidRDefault="00205392" w:rsidP="002053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Перспективность на улучшение материалов</w:t>
            </w:r>
          </w:p>
        </w:tc>
        <w:tc>
          <w:tcPr>
            <w:tcW w:w="4491" w:type="dxa"/>
            <w:vAlign w:val="center"/>
          </w:tcPr>
          <w:p w:rsidR="00205392" w:rsidRDefault="00205392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основных знаний по теме выпиливания лобзиком</w:t>
            </w: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92" w:rsidRPr="00E26C7F" w:rsidTr="00205392">
        <w:trPr>
          <w:trHeight w:val="845"/>
        </w:trPr>
        <w:tc>
          <w:tcPr>
            <w:tcW w:w="988" w:type="dxa"/>
            <w:vMerge/>
          </w:tcPr>
          <w:p w:rsidR="00205392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05392" w:rsidRDefault="00205392" w:rsidP="0020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в дальнейшем полученные умения пополнить</w:t>
            </w: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05392" w:rsidRPr="00E26C7F" w:rsidRDefault="00205392" w:rsidP="00E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C7F" w:rsidRPr="00E26C7F" w:rsidRDefault="00E26C7F" w:rsidP="00E26C7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26C7F" w:rsidRDefault="00E26C7F" w:rsidP="00E26C7F">
      <w:pPr>
        <w:jc w:val="both"/>
      </w:pPr>
    </w:p>
    <w:sectPr w:rsidR="00E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6"/>
    <w:rsid w:val="00003562"/>
    <w:rsid w:val="00205392"/>
    <w:rsid w:val="00212253"/>
    <w:rsid w:val="002579ED"/>
    <w:rsid w:val="003F03C4"/>
    <w:rsid w:val="004C2BEF"/>
    <w:rsid w:val="00AD4B48"/>
    <w:rsid w:val="00C74156"/>
    <w:rsid w:val="00E26C7F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2938-48C5-4775-A47C-1F06CDDB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Екатерина</cp:lastModifiedBy>
  <cp:revision>2</cp:revision>
  <dcterms:created xsi:type="dcterms:W3CDTF">2022-04-05T06:57:00Z</dcterms:created>
  <dcterms:modified xsi:type="dcterms:W3CDTF">2022-04-05T06:57:00Z</dcterms:modified>
</cp:coreProperties>
</file>