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Способы организации групповой работы с обучающимися разных уровней усвоения знаний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Куц Татьяна Дмитриевна, учитель русского языка и литературы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уроках литературы при организации групповой работы мы сталкиваемся, как правило, с рядом проблем: отсутствие возможности высказаться каждому участнику группы, неравномерное распределение работы между участниками группы, сложности при самооценке и взаимооценке без четких критериев или видимого результата работы. В связи с этим на уроках литературы мы ищем нестандартные форматы групповой работы, которые помогут избежать данных проблем или свести их к минимуму.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данной статье я представлю те формы работы, которые успешно можно использовать при групповой работе над текстом художественного произведения, при знакомстве с новым теоретическим материалом или биографией писателя, при обсуждении проблемных вопросов.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“Две группы”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формат групповой работы называется “Две группы”. Как правило, этот формат рассчитан на целый урок, либо два урока. Его нельзя использовать в качестве фрагмента урока. “Две группы” предполагают, что класс в процессе работы дважды будет поделен для работы над разными задачами. К занятию учитель готовит определенное  количество проблемных вопросов, либо материалов (текстов/фрагментов статей и т.п.), объединенных общей темой. Например, на класс, состоящий из 20 человек, можно приготовить 5 вопросов, тогда будет работать 5 групп по 4 человека.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этап заключается в том, что учитель, раздавая проблемные вопросы, просит обучающихся индивидуально ответить на них. Вопросы раздаются хаотично, поэтому обучающиеся, сидящие рядом, работают над разными вопросами.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втором этапе учитель объединяет в группы обучающихся с одинаковыми вопросами, цель их работы - обменяться мнениями и прийти к наиболее полному решению впороса, стать “экспертами”.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третьем этапе учитель объединяет в одну группу учеников с разными вопросами (объединенными общей темой). Цель работы - познакомить товарищей с ответом на свой вопрос. В результате каждый в группе играет и роль слушателя и роль эксперта.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Результатом работы может стать плакат, на котором приклеены листочки с ответами на вопросы.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Путем жеребьёвки одному из группы достается право выступить перед классом, освещая ответы на все пять вопросов.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Последним этапом становится этап самооценки. Самооценка проводится по следующим критериям: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“Знал, объяснил, рассказал” - “отлично”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(Смог ответить на вопрос, работая индивидуально, смог активно поработать в первой группе, дополняя точку зрения товарищей, смог выступить в роли эксперта во второй группе)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“Не знал, узнал, рассказал” - “хорошо”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смог ответить на вопрос, работая индивидуально, но смог активно поработать в первой группе, узнав точку зрения товарищей и выработав свою, смог выступить в роли эксперта во второй группе)</w:t>
        <w:br w:type="textWrapping"/>
        <w:t xml:space="preserve">“Не знал, узнал, не смог рассказать” - “удовлетворительно”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смог ответить на вопрос, работая индивидуально, смог активно поработать в первой группе, узнав точку зрения товарищей и выработав свою, но не смог выступить в роли эксперта во второй группе)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“Не знал, не узнал, не рассказал” - “плохо”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смог ответить на вопрос, работая индивидуально,не смог активно поработать в первой группе, не смог выступить в роли эксперта во второй группе).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Схематично данный формат выглядит следующим образом: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9050" distT="19050" distL="19050" distR="19050">
            <wp:extent cx="1825986" cy="10760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5986" cy="1076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9050" distT="19050" distL="19050" distR="19050">
            <wp:extent cx="1928813" cy="106084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060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9050" distT="19050" distL="19050" distR="19050">
            <wp:extent cx="2007043" cy="10977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7043" cy="109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Такой формат работы подходит при закреплении темы (этап анализа литературного произведения), здесь сочетается индивидуальная и групповая работа. Неуспевающий или слабоуспевающий ученик получает возможность “добыть” знания, работая в первой группе, и оказаться в ситуации успеха, работая во второй группе. Продуктом групповой работы становится плакат. Как показывает практика, при самоанализе ученики стремятся честно оценить себя, так как в процессе урока из “2”, они могут перейти в разряд “4”.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“Суммирование в парах”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формат предполагает работу в паре при смене ролей участников “слушатель-эксперт”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разбивается на несколько смысловых отрывков.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Ученики могут сами разделить его в паре. Учитель объясняет, что по истечении определенного времеи ученики должны будут знать содержание всего текста.  Но сейчас каждый работает со своим фрагментом.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разбивается на пары. Работая над отрывком А, один ученик становится докладчиком, а другой- респондентом. Затем участники меняются.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 суммирует полученную информацию и готовит презентацию своего отрывка.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Отрывки презентуются последовательно. Таким образом, каждый человек задействован в задании, он чувствуют личную ответственность, так как данный ему фрагмент представлять классу будет только он.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“Тихие дискуссии”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 размещает на стенах кабинета пустые листы бумаги или ватмана, на каждом из которых записан один вопрос по теме урока. Все вопросы должны быть открытыми.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Ученики по очереди, ничего не произнося, записывают свои ответы на листах (либо сначала на стикерах).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тихой дискуссии ученики могут возвращаться к вопросам и дополнять свои мысли, письменно комментировать ответы других.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мере заполнения плакатов образуется совместная интеллект-карта класса по теме.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Слабоуспевающие ученики имеют достаточное количество времени, чтобы сформулировать свой ответ, имеют возможность прочитать ответы одноклассников.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“Круглый стол”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9050" distT="19050" distL="19050" distR="19050">
            <wp:extent cx="1733986" cy="151953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986" cy="1519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Зачастую во время работы в группах ученики перебивают друг друга, слабоуспевающие ребята не участвуют в общем обсуждении. Данный формат групповой работы поможет это избежать.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ученики получают листы с изображением круга, делят его на сектора по количеству участников команды и подписывают части именами участников.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высказывается по заданному вопросу, а остальные делают записи в графе с его именем.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 группы имеют возможность высказаться и команда их внимательно слушает.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представленные форматы работы, сочетая в себе индивидуальную и групповую работу, позволяют каждому ученику проявить себя, выполнить работу для достижения личного результата и результата группы.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