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DF" w:rsidRPr="005F3492" w:rsidRDefault="009C51DF" w:rsidP="009C51DF">
      <w:pPr>
        <w:jc w:val="center"/>
        <w:rPr>
          <w:rFonts w:eastAsia="Times New Roman"/>
          <w:b/>
          <w:sz w:val="28"/>
          <w:szCs w:val="28"/>
        </w:rPr>
      </w:pPr>
      <w:r w:rsidRPr="005F3492">
        <w:rPr>
          <w:rFonts w:eastAsia="Times New Roman"/>
          <w:b/>
          <w:sz w:val="28"/>
          <w:szCs w:val="28"/>
        </w:rPr>
        <w:t>ИССЛЕДОВАНИЕ СВЯЗИ ОТДЕЛЬНЫХ ТАКТИКО-ТЕХНИЧЕСКИХ ДЕЙСВТИЙ ВОЛЕЙБОЛИСТОВ ЧЕЛЯБИНСКОГО РЕГИОНАЛЬНОГО ОТДЕЛЕНИЯ «ДИНАМО»  С УСПЕШНОЙСТЬЮ СОРЕВНОВАТЕЛЬНОЙ ДЕЯТЕЛЬНОСТИ</w:t>
      </w:r>
    </w:p>
    <w:p w:rsidR="009C51DF" w:rsidRPr="005F3492" w:rsidRDefault="009C51DF" w:rsidP="009C51DF">
      <w:pPr>
        <w:jc w:val="center"/>
        <w:rPr>
          <w:rFonts w:eastAsia="Times New Roman"/>
          <w:b/>
          <w:sz w:val="28"/>
          <w:szCs w:val="28"/>
        </w:rPr>
      </w:pPr>
    </w:p>
    <w:p w:rsidR="009C51DF" w:rsidRPr="005F3492" w:rsidRDefault="009C51DF" w:rsidP="009C51D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F3492">
        <w:rPr>
          <w:rFonts w:eastAsia="Times New Roman"/>
          <w:b/>
          <w:sz w:val="28"/>
          <w:szCs w:val="28"/>
        </w:rPr>
        <w:t xml:space="preserve"> Автор: </w:t>
      </w:r>
      <w:r w:rsidRPr="005F3492">
        <w:rPr>
          <w:rFonts w:eastAsia="Times New Roman"/>
          <w:sz w:val="28"/>
          <w:szCs w:val="28"/>
        </w:rPr>
        <w:t>Булатов А.С.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  <w:r w:rsidRPr="005F3492">
        <w:rPr>
          <w:b/>
          <w:sz w:val="28"/>
          <w:szCs w:val="28"/>
        </w:rPr>
        <w:t xml:space="preserve">Аннотация: </w:t>
      </w:r>
      <w:r w:rsidRPr="005F3492">
        <w:rPr>
          <w:color w:val="000000"/>
          <w:sz w:val="28"/>
          <w:szCs w:val="28"/>
          <w:shd w:val="clear" w:color="auto" w:fill="FFFFFF"/>
        </w:rPr>
        <w:t xml:space="preserve">В статье рассматривается связь отдельных тактико-технических действий волейболистов Челябинского Регионального отделения «Динамо» с успешностью соревновательной деятельности. </w:t>
      </w:r>
      <w:proofErr w:type="gramStart"/>
      <w:r w:rsidRPr="005F3492">
        <w:rPr>
          <w:color w:val="000000"/>
          <w:sz w:val="28"/>
          <w:szCs w:val="28"/>
          <w:shd w:val="clear" w:color="auto" w:fill="FFFFFF"/>
        </w:rPr>
        <w:t>На основе анализа отдельных тактико-технические действий, которые в первую очередь влияют на успешность соревновательного процесса, были построены  корреляционные матрицы.</w:t>
      </w:r>
      <w:proofErr w:type="gramEnd"/>
      <w:r w:rsidRPr="005F3492">
        <w:rPr>
          <w:color w:val="000000"/>
          <w:sz w:val="28"/>
          <w:szCs w:val="28"/>
          <w:shd w:val="clear" w:color="auto" w:fill="FFFFFF"/>
        </w:rPr>
        <w:t xml:space="preserve"> На основе этих данных были разработаны рекомендации для </w:t>
      </w:r>
      <w:r w:rsidRPr="005F3492">
        <w:rPr>
          <w:sz w:val="28"/>
          <w:szCs w:val="28"/>
        </w:rPr>
        <w:t>оптимизации тактического рисунка игры и тренировочного процесса в целом.</w:t>
      </w:r>
    </w:p>
    <w:p w:rsidR="009C51DF" w:rsidRPr="005F3492" w:rsidRDefault="009C51DF" w:rsidP="009C51DF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666666"/>
          <w:sz w:val="28"/>
          <w:szCs w:val="28"/>
        </w:rPr>
      </w:pPr>
      <w:r w:rsidRPr="005F3492">
        <w:rPr>
          <w:b/>
          <w:color w:val="000000"/>
          <w:sz w:val="28"/>
          <w:szCs w:val="28"/>
        </w:rPr>
        <w:t xml:space="preserve">Ключевые слова: </w:t>
      </w:r>
      <w:r w:rsidRPr="005F3492">
        <w:rPr>
          <w:rFonts w:eastAsia="Times New Roman"/>
          <w:color w:val="000000"/>
          <w:sz w:val="28"/>
          <w:szCs w:val="28"/>
        </w:rPr>
        <w:t>тактико-технические действия, соревновательная деятельность, оптимизация.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F3492">
        <w:rPr>
          <w:b/>
          <w:color w:val="000000"/>
          <w:sz w:val="28"/>
          <w:szCs w:val="28"/>
        </w:rPr>
        <w:t>Введение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F3492">
        <w:rPr>
          <w:rFonts w:eastAsia="Times New Roman"/>
          <w:color w:val="FF0000"/>
          <w:sz w:val="28"/>
          <w:szCs w:val="28"/>
        </w:rPr>
        <w:t xml:space="preserve"> </w:t>
      </w:r>
      <w:r w:rsidRPr="005F3492">
        <w:rPr>
          <w:rFonts w:eastAsia="Times New Roman"/>
          <w:sz w:val="28"/>
          <w:szCs w:val="28"/>
        </w:rPr>
        <w:t>Объективную информацию об эффективности соревновательной  деятельности в волейболе  можно получить при изучении тактико-технических действий, как каждого игрока, так и команды в целом. Качественную и количественную характеристику игрового соревновательного противоборства являющегося элементом единой системы, и ее функционирования зависит от эффективности каждого составляющего, поэтому необходим системный подход к исследованию соревновательной деятельности.</w:t>
      </w:r>
    </w:p>
    <w:p w:rsidR="009C51DF" w:rsidRPr="005F3492" w:rsidRDefault="009C51DF" w:rsidP="009C51DF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F3492">
        <w:rPr>
          <w:rFonts w:eastAsia="Times New Roman"/>
          <w:sz w:val="28"/>
          <w:szCs w:val="28"/>
        </w:rPr>
        <w:t>При качественном  анализе результативности и эффективности тактико-технических действий в соревновательной деятельности волейболистов, можно выделить взаимосвязь отдельных тактико-технических действий игроков с успешной соревновательной деятельностью.  Данное исследование позволит обозначить наиболее существенные факторы, определяющие победу одной команды над другой</w:t>
      </w:r>
      <w:r w:rsidRPr="005F3492">
        <w:rPr>
          <w:rFonts w:eastAsia="Times New Roman"/>
          <w:iCs/>
          <w:sz w:val="28"/>
          <w:szCs w:val="28"/>
        </w:rPr>
        <w:t xml:space="preserve">.  Все это необходимо  для </w:t>
      </w:r>
      <w:r w:rsidRPr="005F3492">
        <w:rPr>
          <w:rFonts w:eastAsia="Times New Roman"/>
          <w:iCs/>
          <w:sz w:val="28"/>
          <w:szCs w:val="28"/>
        </w:rPr>
        <w:lastRenderedPageBreak/>
        <w:t>дальнейшего выявления приоритетов в тренировочном процессе волейболистов.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3492">
        <w:rPr>
          <w:b/>
          <w:sz w:val="28"/>
          <w:szCs w:val="28"/>
        </w:rPr>
        <w:t>Материалы и методы исследования</w:t>
      </w:r>
    </w:p>
    <w:p w:rsidR="009C51DF" w:rsidRPr="005F3492" w:rsidRDefault="009C51DF" w:rsidP="009C51DF">
      <w:pPr>
        <w:widowControl w:val="0"/>
        <w:tabs>
          <w:tab w:val="left" w:pos="0"/>
        </w:tabs>
        <w:suppressAutoHyphens/>
        <w:spacing w:line="360" w:lineRule="auto"/>
        <w:ind w:right="1" w:firstLine="709"/>
        <w:jc w:val="both"/>
        <w:rPr>
          <w:rFonts w:eastAsia="DejaVu Sans"/>
          <w:color w:val="00000A"/>
          <w:sz w:val="28"/>
          <w:szCs w:val="28"/>
          <w:lang w:eastAsia="zh-CN"/>
        </w:rPr>
      </w:pPr>
      <w:r w:rsidRPr="005F3492">
        <w:rPr>
          <w:rFonts w:eastAsia="DejaVu Sans"/>
          <w:b/>
          <w:bCs/>
          <w:color w:val="00000A"/>
          <w:sz w:val="28"/>
          <w:szCs w:val="28"/>
          <w:lang w:eastAsia="zh-CN"/>
        </w:rPr>
        <w:t xml:space="preserve">Цель исследования </w:t>
      </w:r>
      <w:r w:rsidRPr="005F3492">
        <w:rPr>
          <w:rFonts w:eastAsia="DejaVu Sans"/>
          <w:color w:val="00000A"/>
          <w:sz w:val="28"/>
          <w:szCs w:val="28"/>
          <w:lang w:eastAsia="zh-CN"/>
        </w:rPr>
        <w:t>– исследовать связь отдельных тактико-технических действий волейболистов и их влияние на успешность соревновательной деятельности</w:t>
      </w:r>
      <w:r w:rsidRPr="005F3492">
        <w:rPr>
          <w:rFonts w:eastAsia="DejaVu Sans"/>
          <w:bCs/>
          <w:color w:val="00000A"/>
          <w:sz w:val="28"/>
          <w:szCs w:val="28"/>
          <w:lang w:eastAsia="zh-CN"/>
        </w:rPr>
        <w:t>.</w:t>
      </w:r>
    </w:p>
    <w:p w:rsidR="009C51DF" w:rsidRPr="005F3492" w:rsidRDefault="009C51DF" w:rsidP="009C51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 w:firstLine="709"/>
        <w:jc w:val="both"/>
        <w:rPr>
          <w:rFonts w:eastAsia="Times New Roman"/>
          <w:sz w:val="28"/>
          <w:szCs w:val="28"/>
        </w:rPr>
      </w:pPr>
      <w:r w:rsidRPr="005F3492">
        <w:rPr>
          <w:rFonts w:eastAsia="Times New Roman"/>
          <w:b/>
          <w:bCs/>
          <w:sz w:val="28"/>
          <w:szCs w:val="28"/>
        </w:rPr>
        <w:t>Объект исследования</w:t>
      </w:r>
      <w:r w:rsidRPr="005F3492">
        <w:rPr>
          <w:rFonts w:eastAsia="Times New Roman"/>
          <w:sz w:val="28"/>
          <w:szCs w:val="28"/>
        </w:rPr>
        <w:t xml:space="preserve"> – соревновательная деятельность волейболистов ЧРО ВФСК «Динамо».</w:t>
      </w:r>
    </w:p>
    <w:p w:rsidR="009C51DF" w:rsidRPr="005F3492" w:rsidRDefault="009C51DF" w:rsidP="009C51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 w:firstLine="709"/>
        <w:jc w:val="both"/>
        <w:rPr>
          <w:rFonts w:eastAsia="Times New Roman"/>
          <w:sz w:val="28"/>
          <w:szCs w:val="28"/>
        </w:rPr>
      </w:pPr>
      <w:r w:rsidRPr="005F3492">
        <w:rPr>
          <w:rFonts w:eastAsia="Times New Roman"/>
          <w:b/>
          <w:bCs/>
          <w:sz w:val="28"/>
          <w:szCs w:val="28"/>
        </w:rPr>
        <w:t>Предмет исследования</w:t>
      </w:r>
      <w:r w:rsidRPr="005F3492">
        <w:rPr>
          <w:rFonts w:eastAsia="Times New Roman"/>
          <w:sz w:val="28"/>
          <w:szCs w:val="28"/>
        </w:rPr>
        <w:t xml:space="preserve"> – отдельные тактико-технические действия волейболистов </w:t>
      </w:r>
    </w:p>
    <w:p w:rsidR="009C51DF" w:rsidRPr="005F3492" w:rsidRDefault="009C51DF" w:rsidP="009C51D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F3492">
        <w:rPr>
          <w:rFonts w:eastAsia="Times New Roman"/>
          <w:sz w:val="28"/>
          <w:szCs w:val="28"/>
        </w:rPr>
        <w:t xml:space="preserve">В соответствии с проблемой, целью, предметом были определены следующие </w:t>
      </w:r>
      <w:r w:rsidRPr="005F3492">
        <w:rPr>
          <w:rFonts w:eastAsia="Times New Roman"/>
          <w:b/>
          <w:bCs/>
          <w:sz w:val="28"/>
          <w:szCs w:val="28"/>
        </w:rPr>
        <w:t>задачи исследования</w:t>
      </w:r>
      <w:r w:rsidRPr="005F3492">
        <w:rPr>
          <w:rFonts w:eastAsia="Times New Roman"/>
          <w:bCs/>
          <w:sz w:val="28"/>
          <w:szCs w:val="28"/>
        </w:rPr>
        <w:t xml:space="preserve">: </w:t>
      </w:r>
    </w:p>
    <w:p w:rsidR="009C51DF" w:rsidRPr="005F3492" w:rsidRDefault="009C51DF" w:rsidP="009C51D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F3492">
        <w:rPr>
          <w:rFonts w:eastAsia="Times New Roman"/>
          <w:sz w:val="28"/>
          <w:szCs w:val="28"/>
        </w:rPr>
        <w:t xml:space="preserve">          1) Изучить отдельные тактико-технические действия волейболистов  и их связь с соревновательной деятельностью.</w:t>
      </w:r>
    </w:p>
    <w:p w:rsidR="009C51DF" w:rsidRPr="005F3492" w:rsidRDefault="009C51DF" w:rsidP="009C51D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F3492">
        <w:rPr>
          <w:rFonts w:eastAsia="Times New Roman"/>
          <w:sz w:val="28"/>
          <w:szCs w:val="28"/>
        </w:rPr>
        <w:tab/>
        <w:t xml:space="preserve">2) Определить основные тактико-технические </w:t>
      </w:r>
      <w:proofErr w:type="gramStart"/>
      <w:r w:rsidRPr="005F3492">
        <w:rPr>
          <w:rFonts w:eastAsia="Times New Roman"/>
          <w:sz w:val="28"/>
          <w:szCs w:val="28"/>
        </w:rPr>
        <w:t>действия</w:t>
      </w:r>
      <w:proofErr w:type="gramEnd"/>
      <w:r w:rsidRPr="005F3492">
        <w:rPr>
          <w:rFonts w:eastAsia="Times New Roman"/>
          <w:sz w:val="28"/>
          <w:szCs w:val="28"/>
        </w:rPr>
        <w:t xml:space="preserve"> которые в первую очередь влияют на успешность соревновательной деятельности.            </w:t>
      </w:r>
    </w:p>
    <w:p w:rsidR="009C51DF" w:rsidRPr="005F3492" w:rsidRDefault="009C51DF" w:rsidP="009C51D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F3492">
        <w:rPr>
          <w:rFonts w:eastAsia="Times New Roman"/>
          <w:sz w:val="28"/>
          <w:szCs w:val="28"/>
        </w:rPr>
        <w:tab/>
        <w:t>3)  Построить и выявить взаимосвязь между отдельными тактико-техническими действиями</w:t>
      </w:r>
    </w:p>
    <w:p w:rsidR="009C51DF" w:rsidRPr="005F3492" w:rsidRDefault="009C51DF" w:rsidP="009C51D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F3492">
        <w:rPr>
          <w:rFonts w:eastAsia="Times New Roman"/>
          <w:sz w:val="28"/>
          <w:szCs w:val="28"/>
        </w:rPr>
        <w:t xml:space="preserve">          4) Разработать на основе полученных данных комплекс упражнений для повышения эффективности соревновательной деятельности.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  <w:r w:rsidRPr="005F3492">
        <w:rPr>
          <w:sz w:val="28"/>
          <w:szCs w:val="28"/>
        </w:rPr>
        <w:t>Для решения поставленных задач были задействованы следующие методы:  анализ и обобщение данных научно-методической литературы,                       наблюдение, педагогический эксперимент, методы математической статистики.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3492">
        <w:rPr>
          <w:b/>
          <w:sz w:val="28"/>
          <w:szCs w:val="28"/>
        </w:rPr>
        <w:t>Результаты и их обсуждения</w:t>
      </w:r>
    </w:p>
    <w:p w:rsidR="009C51DF" w:rsidRPr="005F3492" w:rsidRDefault="009C51DF" w:rsidP="009C51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 w:firstLine="709"/>
        <w:jc w:val="both"/>
        <w:rPr>
          <w:rFonts w:eastAsia="Times New Roman"/>
          <w:sz w:val="28"/>
          <w:szCs w:val="28"/>
        </w:rPr>
      </w:pPr>
      <w:r w:rsidRPr="005F3492">
        <w:rPr>
          <w:sz w:val="28"/>
          <w:szCs w:val="28"/>
        </w:rPr>
        <w:t xml:space="preserve">На этапе </w:t>
      </w:r>
      <w:r w:rsidRPr="005F3492">
        <w:rPr>
          <w:sz w:val="28"/>
          <w:szCs w:val="28"/>
          <w:lang w:eastAsia="en-US"/>
        </w:rPr>
        <w:t xml:space="preserve">констатирующего исследования, в ходе которого </w:t>
      </w:r>
      <w:r w:rsidRPr="005F3492">
        <w:rPr>
          <w:spacing w:val="-5"/>
          <w:sz w:val="28"/>
          <w:szCs w:val="28"/>
        </w:rPr>
        <w:t xml:space="preserve">был проведен сбор статистических данных реализации основных тактико-технических действий волейбольных команд </w:t>
      </w:r>
      <w:r w:rsidRPr="005F3492">
        <w:rPr>
          <w:rFonts w:eastAsia="Times New Roman"/>
          <w:sz w:val="28"/>
          <w:szCs w:val="28"/>
        </w:rPr>
        <w:t>ЧРО ВФСК «Динамо».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  <w:r w:rsidRPr="005F3492">
        <w:rPr>
          <w:spacing w:val="-5"/>
          <w:sz w:val="28"/>
          <w:szCs w:val="28"/>
        </w:rPr>
        <w:t xml:space="preserve"> Регистрировались такие действия как: </w:t>
      </w:r>
      <w:r w:rsidRPr="005F3492">
        <w:rPr>
          <w:sz w:val="28"/>
          <w:szCs w:val="28"/>
        </w:rPr>
        <w:t xml:space="preserve">1) набранные очки; 2) подача; 3) прием; 4) атака; 5) блок. Для выявления взаимосвязи между отдельными </w:t>
      </w:r>
      <w:r w:rsidRPr="005F3492">
        <w:rPr>
          <w:sz w:val="28"/>
          <w:szCs w:val="28"/>
        </w:rPr>
        <w:lastRenderedPageBreak/>
        <w:t>показателями и общей результативностью был использован коэффициент корреляции Спирмена и построены корреляционные матрицы.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  <w:r w:rsidRPr="005F3492">
        <w:rPr>
          <w:sz w:val="28"/>
          <w:szCs w:val="28"/>
        </w:rPr>
        <w:t>На I этапе изучалась научно-методическая литература по установленной проблеме, проводился первоначальный сбор статистических показателей тактико-технических действий волейболистов отдельных КФК.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  <w:r w:rsidRPr="005F3492">
        <w:rPr>
          <w:sz w:val="28"/>
          <w:szCs w:val="28"/>
        </w:rPr>
        <w:t xml:space="preserve">На II этапе проводилась обработка, первичных данных статистики тактико-технических действий волейболистов КФК 9.  Была выявлена взаимосвязь между отдельными показателями. </w:t>
      </w:r>
    </w:p>
    <w:p w:rsidR="009C51DF" w:rsidRPr="005F3492" w:rsidRDefault="009C51DF" w:rsidP="009C51D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F3492">
        <w:rPr>
          <w:sz w:val="28"/>
          <w:szCs w:val="28"/>
        </w:rPr>
        <w:t xml:space="preserve">На </w:t>
      </w:r>
      <w:r w:rsidRPr="005F3492">
        <w:rPr>
          <w:color w:val="020202"/>
          <w:sz w:val="28"/>
          <w:szCs w:val="28"/>
          <w:shd w:val="clear" w:color="auto" w:fill="FFFFFF"/>
        </w:rPr>
        <w:t xml:space="preserve">III   этапе были разработаны  на основе полученных данных  </w:t>
      </w:r>
      <w:r w:rsidRPr="005F3492">
        <w:rPr>
          <w:rFonts w:eastAsia="Times New Roman"/>
          <w:sz w:val="28"/>
          <w:szCs w:val="28"/>
        </w:rPr>
        <w:t xml:space="preserve">комплекс упражнений для повышения эффективности соревновательной деятельности волейболистов </w:t>
      </w:r>
      <w:r w:rsidRPr="005F3492">
        <w:rPr>
          <w:spacing w:val="-5"/>
          <w:sz w:val="28"/>
          <w:szCs w:val="28"/>
        </w:rPr>
        <w:t xml:space="preserve">команд </w:t>
      </w:r>
      <w:r w:rsidRPr="005F3492">
        <w:rPr>
          <w:rFonts w:eastAsia="Times New Roman"/>
          <w:sz w:val="28"/>
          <w:szCs w:val="28"/>
        </w:rPr>
        <w:t>ЧРО ВФСК «Динамо».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  <w:r w:rsidRPr="005F3492">
        <w:rPr>
          <w:sz w:val="28"/>
          <w:szCs w:val="28"/>
        </w:rPr>
        <w:t xml:space="preserve">Результаты исследования подвергались корреляционному анализу и математико-статистической обработке на компьютере с использованием пакета статистических прикладных программ </w:t>
      </w:r>
      <w:proofErr w:type="spellStart"/>
      <w:r w:rsidRPr="005F3492">
        <w:rPr>
          <w:sz w:val="28"/>
          <w:szCs w:val="28"/>
        </w:rPr>
        <w:t>Excel</w:t>
      </w:r>
      <w:proofErr w:type="spellEnd"/>
      <w:r w:rsidRPr="005F3492">
        <w:rPr>
          <w:sz w:val="28"/>
          <w:szCs w:val="28"/>
        </w:rPr>
        <w:t>.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</w:p>
    <w:p w:rsidR="009C51DF" w:rsidRPr="005F3492" w:rsidRDefault="009C51DF" w:rsidP="009C51D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F3492">
        <w:rPr>
          <w:sz w:val="28"/>
          <w:szCs w:val="28"/>
        </w:rPr>
        <w:t xml:space="preserve">Исследование проводилось  с целью определить взаимосвязь отдельных </w:t>
      </w:r>
      <w:proofErr w:type="gramStart"/>
      <w:r w:rsidRPr="005F3492">
        <w:rPr>
          <w:sz w:val="28"/>
          <w:szCs w:val="28"/>
        </w:rPr>
        <w:t>тактико-технический</w:t>
      </w:r>
      <w:proofErr w:type="gramEnd"/>
      <w:r w:rsidRPr="005F3492">
        <w:rPr>
          <w:sz w:val="28"/>
          <w:szCs w:val="28"/>
        </w:rPr>
        <w:t xml:space="preserve"> действий </w:t>
      </w:r>
      <w:r w:rsidRPr="005F3492">
        <w:rPr>
          <w:spacing w:val="-5"/>
          <w:sz w:val="28"/>
          <w:szCs w:val="28"/>
        </w:rPr>
        <w:t xml:space="preserve">волейболистов команд </w:t>
      </w:r>
      <w:r w:rsidRPr="005F3492">
        <w:rPr>
          <w:rFonts w:eastAsia="Times New Roman"/>
          <w:sz w:val="28"/>
          <w:szCs w:val="28"/>
        </w:rPr>
        <w:t xml:space="preserve">ЧРО ВФСК «Динамо», которые в первую очередь влияют на успешность соревновательной деятельности.  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F3492">
        <w:rPr>
          <w:rFonts w:eastAsia="Times New Roman"/>
          <w:sz w:val="28"/>
          <w:szCs w:val="28"/>
        </w:rPr>
        <w:t>В таблице 1  приведены показатели волейболистов КФК 9. Показатели  учитывают количество забитых мячей с подачи, атаки (нападающий удар) и блока, в итоге очки суммируются. Это стандартная методика определения результативности.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F3492">
        <w:rPr>
          <w:rFonts w:eastAsia="Times New Roman"/>
          <w:sz w:val="28"/>
          <w:szCs w:val="28"/>
        </w:rPr>
        <w:t>Таблица 1.</w:t>
      </w:r>
    </w:p>
    <w:tbl>
      <w:tblPr>
        <w:tblW w:w="6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1841"/>
        <w:gridCol w:w="1636"/>
        <w:gridCol w:w="1091"/>
        <w:gridCol w:w="926"/>
        <w:gridCol w:w="793"/>
        <w:gridCol w:w="845"/>
      </w:tblGrid>
      <w:tr w:rsidR="009C51DF" w:rsidRPr="005F3492" w:rsidTr="00276572">
        <w:trPr>
          <w:trHeight w:val="267"/>
        </w:trPr>
        <w:tc>
          <w:tcPr>
            <w:tcW w:w="5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322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941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Подача</w:t>
            </w:r>
          </w:p>
        </w:tc>
        <w:tc>
          <w:tcPr>
            <w:tcW w:w="823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Атака</w:t>
            </w:r>
          </w:p>
        </w:tc>
        <w:tc>
          <w:tcPr>
            <w:tcW w:w="728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Блок</w:t>
            </w:r>
          </w:p>
        </w:tc>
        <w:tc>
          <w:tcPr>
            <w:tcW w:w="76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Очки</w:t>
            </w:r>
          </w:p>
        </w:tc>
      </w:tr>
      <w:tr w:rsidR="009C51DF" w:rsidRPr="005F3492" w:rsidTr="00276572">
        <w:trPr>
          <w:trHeight w:val="267"/>
        </w:trPr>
        <w:tc>
          <w:tcPr>
            <w:tcW w:w="5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Пилипенко</w:t>
            </w:r>
          </w:p>
        </w:tc>
        <w:tc>
          <w:tcPr>
            <w:tcW w:w="1322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Михаил</w:t>
            </w:r>
          </w:p>
        </w:tc>
        <w:tc>
          <w:tcPr>
            <w:tcW w:w="941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23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588</w:t>
            </w:r>
          </w:p>
        </w:tc>
        <w:tc>
          <w:tcPr>
            <w:tcW w:w="728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6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681</w:t>
            </w:r>
          </w:p>
        </w:tc>
      </w:tr>
      <w:tr w:rsidR="009C51DF" w:rsidRPr="005F3492" w:rsidTr="00276572">
        <w:trPr>
          <w:trHeight w:val="267"/>
        </w:trPr>
        <w:tc>
          <w:tcPr>
            <w:tcW w:w="5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Андрусенко</w:t>
            </w:r>
          </w:p>
        </w:tc>
        <w:tc>
          <w:tcPr>
            <w:tcW w:w="1322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Олег</w:t>
            </w:r>
          </w:p>
        </w:tc>
        <w:tc>
          <w:tcPr>
            <w:tcW w:w="941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23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728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491</w:t>
            </w:r>
          </w:p>
        </w:tc>
      </w:tr>
      <w:tr w:rsidR="009C51DF" w:rsidRPr="005F3492" w:rsidTr="00276572">
        <w:trPr>
          <w:trHeight w:val="267"/>
        </w:trPr>
        <w:tc>
          <w:tcPr>
            <w:tcW w:w="5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Рыжов</w:t>
            </w:r>
          </w:p>
        </w:tc>
        <w:tc>
          <w:tcPr>
            <w:tcW w:w="1322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Константин</w:t>
            </w:r>
          </w:p>
        </w:tc>
        <w:tc>
          <w:tcPr>
            <w:tcW w:w="941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23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728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6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368</w:t>
            </w:r>
          </w:p>
        </w:tc>
      </w:tr>
      <w:tr w:rsidR="009C51DF" w:rsidRPr="005F3492" w:rsidTr="00276572">
        <w:trPr>
          <w:trHeight w:val="283"/>
        </w:trPr>
        <w:tc>
          <w:tcPr>
            <w:tcW w:w="5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Гузеев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Тимур</w:t>
            </w:r>
          </w:p>
        </w:tc>
        <w:tc>
          <w:tcPr>
            <w:tcW w:w="941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3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728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267</w:t>
            </w:r>
          </w:p>
        </w:tc>
      </w:tr>
      <w:tr w:rsidR="009C51DF" w:rsidRPr="005F3492" w:rsidTr="00276572">
        <w:trPr>
          <w:trHeight w:val="267"/>
        </w:trPr>
        <w:tc>
          <w:tcPr>
            <w:tcW w:w="5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Буев</w:t>
            </w:r>
          </w:p>
        </w:tc>
        <w:tc>
          <w:tcPr>
            <w:tcW w:w="1322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Юрий</w:t>
            </w:r>
          </w:p>
        </w:tc>
        <w:tc>
          <w:tcPr>
            <w:tcW w:w="941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3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728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256</w:t>
            </w:r>
          </w:p>
        </w:tc>
      </w:tr>
      <w:tr w:rsidR="009C51DF" w:rsidRPr="005F3492" w:rsidTr="00276572">
        <w:trPr>
          <w:trHeight w:val="267"/>
        </w:trPr>
        <w:tc>
          <w:tcPr>
            <w:tcW w:w="5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4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Подскальный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Александр</w:t>
            </w:r>
          </w:p>
        </w:tc>
        <w:tc>
          <w:tcPr>
            <w:tcW w:w="941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23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728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6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256</w:t>
            </w:r>
          </w:p>
        </w:tc>
      </w:tr>
      <w:tr w:rsidR="009C51DF" w:rsidRPr="005F3492" w:rsidTr="00276572">
        <w:trPr>
          <w:trHeight w:val="69"/>
        </w:trPr>
        <w:tc>
          <w:tcPr>
            <w:tcW w:w="5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Маслов</w:t>
            </w:r>
          </w:p>
        </w:tc>
        <w:tc>
          <w:tcPr>
            <w:tcW w:w="1322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Егор</w:t>
            </w:r>
          </w:p>
        </w:tc>
        <w:tc>
          <w:tcPr>
            <w:tcW w:w="941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23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28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93</w:t>
            </w:r>
          </w:p>
        </w:tc>
      </w:tr>
      <w:tr w:rsidR="009C51DF" w:rsidRPr="005F3492" w:rsidTr="00276572">
        <w:trPr>
          <w:trHeight w:val="421"/>
        </w:trPr>
        <w:tc>
          <w:tcPr>
            <w:tcW w:w="5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Круглов</w:t>
            </w:r>
          </w:p>
        </w:tc>
        <w:tc>
          <w:tcPr>
            <w:tcW w:w="1322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Андрей</w:t>
            </w:r>
          </w:p>
        </w:tc>
        <w:tc>
          <w:tcPr>
            <w:tcW w:w="941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28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66</w:t>
            </w:r>
          </w:p>
        </w:tc>
      </w:tr>
      <w:tr w:rsidR="009C51DF" w:rsidRPr="005F3492" w:rsidTr="00276572">
        <w:trPr>
          <w:trHeight w:val="67"/>
        </w:trPr>
        <w:tc>
          <w:tcPr>
            <w:tcW w:w="5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Новиков</w:t>
            </w:r>
          </w:p>
        </w:tc>
        <w:tc>
          <w:tcPr>
            <w:tcW w:w="1322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941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28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</w:tr>
      <w:tr w:rsidR="009C51DF" w:rsidRPr="005F3492" w:rsidTr="00276572">
        <w:trPr>
          <w:trHeight w:val="323"/>
        </w:trPr>
        <w:tc>
          <w:tcPr>
            <w:tcW w:w="5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Ефремов</w:t>
            </w:r>
          </w:p>
        </w:tc>
        <w:tc>
          <w:tcPr>
            <w:tcW w:w="1322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941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28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9C51DF" w:rsidRPr="005F3492" w:rsidRDefault="009C51DF" w:rsidP="00276572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F3492">
              <w:rPr>
                <w:rFonts w:eastAsia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</w:p>
    <w:p w:rsidR="009C51DF" w:rsidRPr="005F3492" w:rsidRDefault="009C51DF" w:rsidP="009C51DF">
      <w:pPr>
        <w:spacing w:line="360" w:lineRule="auto"/>
        <w:ind w:firstLine="709"/>
        <w:rPr>
          <w:sz w:val="28"/>
          <w:szCs w:val="28"/>
        </w:rPr>
      </w:pPr>
      <w:r w:rsidRPr="005F3492">
        <w:rPr>
          <w:sz w:val="28"/>
          <w:szCs w:val="28"/>
        </w:rPr>
        <w:t xml:space="preserve"> В таблице 2 Матрица линейной корреляции Пирсона  рассчитана корреляционная связь таких показателей ка подача, атака, блок, очки.</w:t>
      </w:r>
    </w:p>
    <w:p w:rsidR="009C51DF" w:rsidRPr="005F3492" w:rsidRDefault="009C51DF" w:rsidP="009C51DF">
      <w:pPr>
        <w:spacing w:line="360" w:lineRule="auto"/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-48"/>
        <w:tblW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114"/>
        <w:gridCol w:w="1001"/>
        <w:gridCol w:w="960"/>
        <w:gridCol w:w="960"/>
      </w:tblGrid>
      <w:tr w:rsidR="009C51DF" w:rsidRPr="005F3492" w:rsidTr="0027657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Подача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Атака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Очки</w:t>
            </w:r>
          </w:p>
        </w:tc>
      </w:tr>
      <w:tr w:rsidR="009C51DF" w:rsidRPr="005F3492" w:rsidTr="0027657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Подача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C51DF" w:rsidRPr="005F3492" w:rsidTr="0027657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Атака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0,39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C51DF" w:rsidRPr="005F3492" w:rsidTr="0027657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0,44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C51DF" w:rsidRPr="005F3492" w:rsidTr="0027657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0,99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0,88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1DF" w:rsidRPr="005F3492" w:rsidRDefault="009C51DF" w:rsidP="0027657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5F349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  <w:r w:rsidRPr="005F3492">
        <w:rPr>
          <w:sz w:val="28"/>
          <w:szCs w:val="28"/>
        </w:rPr>
        <w:t>Таблица 2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  <w:r w:rsidRPr="005F3492">
        <w:rPr>
          <w:sz w:val="28"/>
          <w:szCs w:val="28"/>
        </w:rPr>
        <w:t>На основе, полученных результатов нами были разработаны практические рекомендации, которые были внедрены в тренировочный процесс и направленные на улучшение тех показателей игры, которые в первую очередь влияют на успешность соревновательной деятельности и  результативности игр:</w:t>
      </w:r>
      <w:r w:rsidRPr="005F3492">
        <w:rPr>
          <w:sz w:val="28"/>
          <w:szCs w:val="28"/>
          <w:lang w:eastAsia="zh-CN"/>
        </w:rPr>
        <w:t xml:space="preserve"> 1) блок; 2)нападающий удар.</w:t>
      </w:r>
    </w:p>
    <w:p w:rsidR="009C51DF" w:rsidRPr="005F3492" w:rsidRDefault="009C51DF" w:rsidP="009C51DF">
      <w:pPr>
        <w:jc w:val="both"/>
        <w:rPr>
          <w:sz w:val="28"/>
          <w:szCs w:val="28"/>
        </w:rPr>
      </w:pPr>
    </w:p>
    <w:p w:rsidR="009C51DF" w:rsidRPr="005F3492" w:rsidRDefault="009C51DF" w:rsidP="009C51D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3492">
        <w:rPr>
          <w:b/>
          <w:sz w:val="28"/>
          <w:szCs w:val="28"/>
        </w:rPr>
        <w:t>Выводы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  <w:r w:rsidRPr="005F3492">
        <w:rPr>
          <w:sz w:val="28"/>
          <w:szCs w:val="28"/>
        </w:rPr>
        <w:t>1. Анализ данных научно-методической литературы показал, что при качественном  анализе результативности и эффективности тактико-технических действий в соревновательной деятельности волейболистов, можно выделить взаимосвязь отдельных тактико-технических действий игроков с успешной соревновательной деятельностью. Тем самым это позволит обозначить наиболее существенные факторы, определяющие победу одной команды над другой.  Все это необходимо  для дальнейшего выявления приоритетов в тренировочном процессе волейболистов.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5F3492">
        <w:rPr>
          <w:sz w:val="28"/>
          <w:szCs w:val="28"/>
        </w:rPr>
        <w:lastRenderedPageBreak/>
        <w:t>2. В процессе исследования был проведен анализ отдельных тактико-технических действий. На основе этих данных построены корреляционные матрицы и выявлена взаимосвязь между показателями, которые в первую очередь влияют на успешность соревновательной деятельности</w:t>
      </w:r>
      <w:r w:rsidRPr="005F3492">
        <w:rPr>
          <w:color w:val="FF0000"/>
          <w:sz w:val="28"/>
          <w:szCs w:val="28"/>
        </w:rPr>
        <w:t xml:space="preserve">. 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  <w:r w:rsidRPr="005F3492">
        <w:rPr>
          <w:sz w:val="28"/>
          <w:szCs w:val="28"/>
        </w:rPr>
        <w:t xml:space="preserve">3. Средствами развития тактико-технических действий   являются  общеподготовительные, специально-подготовительные и соревновательные упражнения. 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  <w:r w:rsidRPr="005F3492">
        <w:rPr>
          <w:sz w:val="28"/>
          <w:szCs w:val="28"/>
        </w:rPr>
        <w:t xml:space="preserve">Для развития тактико-технических действий являются такие методы как: повторный, вариативный, игровой и соревновательный. 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  <w:r w:rsidRPr="005F3492">
        <w:rPr>
          <w:sz w:val="28"/>
          <w:szCs w:val="28"/>
        </w:rPr>
        <w:t xml:space="preserve">4. На основе полученных данных были разработаны практические рекомендации для развития отдельных тактико-технических действий волейболистов. </w:t>
      </w:r>
    </w:p>
    <w:p w:rsidR="009C51DF" w:rsidRPr="005F3492" w:rsidRDefault="009C51DF" w:rsidP="009C51DF">
      <w:pPr>
        <w:spacing w:line="360" w:lineRule="auto"/>
        <w:ind w:firstLine="709"/>
        <w:jc w:val="both"/>
        <w:rPr>
          <w:sz w:val="28"/>
          <w:szCs w:val="28"/>
        </w:rPr>
      </w:pPr>
    </w:p>
    <w:p w:rsidR="009C51DF" w:rsidRPr="005F3492" w:rsidRDefault="009C51DF" w:rsidP="009C51D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F3492">
        <w:rPr>
          <w:b/>
          <w:color w:val="000000"/>
          <w:sz w:val="28"/>
          <w:szCs w:val="28"/>
        </w:rPr>
        <w:t>Список литературных источников</w:t>
      </w:r>
    </w:p>
    <w:p w:rsidR="009C51DF" w:rsidRPr="005F3492" w:rsidRDefault="009C51DF" w:rsidP="009C51DF">
      <w:pPr>
        <w:widowControl w:val="0"/>
        <w:numPr>
          <w:ilvl w:val="1"/>
          <w:numId w:val="1"/>
        </w:numPr>
        <w:tabs>
          <w:tab w:val="left" w:pos="0"/>
          <w:tab w:val="left" w:pos="1440"/>
        </w:tabs>
        <w:suppressAutoHyphens/>
        <w:autoSpaceDN w:val="0"/>
        <w:spacing w:after="200" w:line="360" w:lineRule="auto"/>
        <w:ind w:left="0" w:firstLine="709"/>
        <w:jc w:val="both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Вавилова, Е. Н. Развивайте ловкость, силу, выносливость / Е. Н. Вавилова. – М.</w:t>
      </w:r>
      <w:proofErr w:type="gram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:</w:t>
      </w:r>
      <w:proofErr w:type="gram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Просвещение, 1999. – 126 с.</w:t>
      </w:r>
    </w:p>
    <w:p w:rsidR="009C51DF" w:rsidRPr="005F3492" w:rsidRDefault="009C51DF" w:rsidP="009C51DF">
      <w:pPr>
        <w:widowControl w:val="0"/>
        <w:numPr>
          <w:ilvl w:val="1"/>
          <w:numId w:val="1"/>
        </w:numPr>
        <w:tabs>
          <w:tab w:val="left" w:pos="0"/>
          <w:tab w:val="left" w:pos="1440"/>
        </w:tabs>
        <w:suppressAutoHyphens/>
        <w:autoSpaceDN w:val="0"/>
        <w:spacing w:after="200" w:line="360" w:lineRule="auto"/>
        <w:ind w:left="0" w:firstLine="709"/>
        <w:jc w:val="both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proofErr w:type="spellStart"/>
      <w:r w:rsidRPr="005F3492">
        <w:rPr>
          <w:rFonts w:eastAsia="Times New Roman"/>
          <w:color w:val="0D0D0D"/>
          <w:sz w:val="28"/>
          <w:szCs w:val="28"/>
        </w:rPr>
        <w:t>Ахмеров</w:t>
      </w:r>
      <w:proofErr w:type="spellEnd"/>
      <w:r w:rsidRPr="005F3492">
        <w:rPr>
          <w:rFonts w:eastAsia="Times New Roman"/>
          <w:color w:val="0D0D0D"/>
          <w:sz w:val="28"/>
          <w:szCs w:val="28"/>
        </w:rPr>
        <w:t xml:space="preserve"> Э. К.,  Волейбол в школе. – Минск, 1981 –72 с</w:t>
      </w:r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.</w:t>
      </w:r>
    </w:p>
    <w:p w:rsidR="009C51DF" w:rsidRPr="005F3492" w:rsidRDefault="009C51DF" w:rsidP="009C51DF">
      <w:pPr>
        <w:widowControl w:val="0"/>
        <w:numPr>
          <w:ilvl w:val="1"/>
          <w:numId w:val="1"/>
        </w:numPr>
        <w:tabs>
          <w:tab w:val="left" w:pos="0"/>
          <w:tab w:val="left" w:pos="1440"/>
        </w:tabs>
        <w:suppressAutoHyphens/>
        <w:autoSpaceDN w:val="0"/>
        <w:spacing w:after="200" w:line="360" w:lineRule="auto"/>
        <w:ind w:left="0" w:firstLine="709"/>
        <w:jc w:val="both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proofErr w:type="gram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Безруких</w:t>
      </w:r>
      <w:proofErr w:type="gram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, М. М. Возрастная физиология: учебное пособие / М. М. Безруких. – М.</w:t>
      </w:r>
      <w:proofErr w:type="gram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:</w:t>
      </w:r>
      <w:proofErr w:type="gram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Академия, 2002. – 375 с.</w:t>
      </w:r>
    </w:p>
    <w:p w:rsidR="009C51DF" w:rsidRPr="005F3492" w:rsidRDefault="009C51DF" w:rsidP="009C51DF">
      <w:pPr>
        <w:widowControl w:val="0"/>
        <w:numPr>
          <w:ilvl w:val="1"/>
          <w:numId w:val="1"/>
        </w:numPr>
        <w:tabs>
          <w:tab w:val="left" w:pos="0"/>
          <w:tab w:val="left" w:pos="1440"/>
        </w:tabs>
        <w:suppressAutoHyphens/>
        <w:autoSpaceDN w:val="0"/>
        <w:spacing w:after="200" w:line="360" w:lineRule="auto"/>
        <w:ind w:left="0" w:firstLine="709"/>
        <w:jc w:val="both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proofErr w:type="spell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Волосникова</w:t>
      </w:r>
      <w:proofErr w:type="spell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, Т. В. Физическая культура образовательном </w:t>
      </w:r>
      <w:proofErr w:type="gram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учреждении</w:t>
      </w:r>
      <w:proofErr w:type="gram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: методическое пособие / Т. В. </w:t>
      </w:r>
      <w:proofErr w:type="spell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Волосникова</w:t>
      </w:r>
      <w:proofErr w:type="spell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. – М.</w:t>
      </w:r>
      <w:proofErr w:type="gram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:</w:t>
      </w:r>
      <w:proofErr w:type="gram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Школьная Пресса, 2005. – 63 с.</w:t>
      </w:r>
    </w:p>
    <w:p w:rsidR="009C51DF" w:rsidRPr="005F3492" w:rsidRDefault="009C51DF" w:rsidP="009C51DF">
      <w:pPr>
        <w:widowControl w:val="0"/>
        <w:numPr>
          <w:ilvl w:val="1"/>
          <w:numId w:val="1"/>
        </w:numPr>
        <w:tabs>
          <w:tab w:val="left" w:pos="0"/>
          <w:tab w:val="left" w:pos="1440"/>
        </w:tabs>
        <w:suppressAutoHyphens/>
        <w:autoSpaceDN w:val="0"/>
        <w:spacing w:after="200" w:line="360" w:lineRule="auto"/>
        <w:ind w:left="0" w:firstLine="709"/>
        <w:jc w:val="both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Болотина, Л. Р. Спортивная педагогика: учебное пособие / Л. Р. Болотина, Т. С. Комарова, С. П. Баранов. – М.</w:t>
      </w:r>
      <w:proofErr w:type="gram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:</w:t>
      </w:r>
      <w:proofErr w:type="gram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Академия, 2010. – 126 с.</w:t>
      </w:r>
    </w:p>
    <w:p w:rsidR="009C51DF" w:rsidRPr="005F3492" w:rsidRDefault="009C51DF" w:rsidP="009C51DF">
      <w:pPr>
        <w:widowControl w:val="0"/>
        <w:numPr>
          <w:ilvl w:val="1"/>
          <w:numId w:val="1"/>
        </w:numPr>
        <w:tabs>
          <w:tab w:val="left" w:pos="0"/>
          <w:tab w:val="left" w:pos="1440"/>
        </w:tabs>
        <w:suppressAutoHyphens/>
        <w:autoSpaceDN w:val="0"/>
        <w:spacing w:after="200" w:line="360" w:lineRule="auto"/>
        <w:ind w:left="0" w:firstLine="709"/>
        <w:jc w:val="both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Гутникова, Л. А. </w:t>
      </w:r>
      <w:proofErr w:type="spellStart"/>
      <w:proofErr w:type="gram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Спорт+игра</w:t>
      </w:r>
      <w:proofErr w:type="spellEnd"/>
      <w:proofErr w:type="gram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=радость / Л. А Гутникова // Физическая культура и спорт. – 1999. – № 10. – С. 8-10.</w:t>
      </w:r>
    </w:p>
    <w:p w:rsidR="009C51DF" w:rsidRPr="005F3492" w:rsidRDefault="009C51DF" w:rsidP="009C51DF">
      <w:pPr>
        <w:widowControl w:val="0"/>
        <w:numPr>
          <w:ilvl w:val="1"/>
          <w:numId w:val="1"/>
        </w:numPr>
        <w:tabs>
          <w:tab w:val="left" w:pos="0"/>
          <w:tab w:val="left" w:pos="1440"/>
        </w:tabs>
        <w:suppressAutoHyphens/>
        <w:autoSpaceDN w:val="0"/>
        <w:spacing w:after="200" w:line="360" w:lineRule="auto"/>
        <w:ind w:left="0" w:firstLine="709"/>
        <w:jc w:val="both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Глазырина, Л. А. Методика физического воспитания: методическое воспитание/ Л. А. Глазырина, В. А. </w:t>
      </w:r>
      <w:proofErr w:type="spell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Овсянкин</w:t>
      </w:r>
      <w:proofErr w:type="spell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. – М.</w:t>
      </w:r>
      <w:proofErr w:type="gram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:</w:t>
      </w:r>
      <w:proofErr w:type="gram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Владос</w:t>
      </w:r>
      <w:proofErr w:type="spell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, </w:t>
      </w:r>
      <w:r w:rsidRPr="005F3492">
        <w:rPr>
          <w:rFonts w:eastAsia="Droid Sans Fallback"/>
          <w:kern w:val="3"/>
          <w:sz w:val="28"/>
          <w:szCs w:val="28"/>
          <w:lang w:eastAsia="zh-CN" w:bidi="hi-IN"/>
        </w:rPr>
        <w:lastRenderedPageBreak/>
        <w:t>1999. – 175 с.</w:t>
      </w:r>
    </w:p>
    <w:p w:rsidR="009C51DF" w:rsidRPr="005F3492" w:rsidRDefault="009C51DF" w:rsidP="009C51DF">
      <w:pPr>
        <w:widowControl w:val="0"/>
        <w:numPr>
          <w:ilvl w:val="1"/>
          <w:numId w:val="1"/>
        </w:numPr>
        <w:tabs>
          <w:tab w:val="left" w:pos="0"/>
          <w:tab w:val="left" w:pos="1418"/>
        </w:tabs>
        <w:suppressAutoHyphens/>
        <w:autoSpaceDN w:val="0"/>
        <w:spacing w:after="200" w:line="360" w:lineRule="auto"/>
        <w:ind w:left="0" w:firstLine="709"/>
        <w:jc w:val="both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Дятлов, Д. А. Практикум по сравнительной метрологии</w:t>
      </w:r>
      <w:proofErr w:type="gram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:</w:t>
      </w:r>
      <w:proofErr w:type="gram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учебно-методическое пособие /Д. А. Дятлов, Е. Д. Пушкарев, Е. Н. Шуркина, А. А. Лобашова. – 6-е издание, </w:t>
      </w:r>
      <w:proofErr w:type="spell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перераб</w:t>
      </w:r>
      <w:proofErr w:type="spell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. –  УралГУФК. – Челябинск, 2009. – 67 с.</w:t>
      </w:r>
    </w:p>
    <w:p w:rsidR="009C51DF" w:rsidRPr="005F3492" w:rsidRDefault="009C51DF" w:rsidP="009C51DF">
      <w:pPr>
        <w:widowControl w:val="0"/>
        <w:numPr>
          <w:ilvl w:val="1"/>
          <w:numId w:val="1"/>
        </w:numPr>
        <w:tabs>
          <w:tab w:val="left" w:pos="0"/>
          <w:tab w:val="left" w:pos="1418"/>
        </w:tabs>
        <w:suppressAutoHyphens/>
        <w:autoSpaceDN w:val="0"/>
        <w:spacing w:after="200" w:line="360" w:lineRule="auto"/>
        <w:ind w:left="0" w:firstLine="709"/>
        <w:jc w:val="both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Мухина, В. С. Возрастная психология: учебное пособие / В. С. Мухина. – М.</w:t>
      </w:r>
      <w:proofErr w:type="gram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:</w:t>
      </w:r>
      <w:proofErr w:type="gram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Просвещение, 1992 – 280 с.</w:t>
      </w:r>
      <w:r w:rsidRPr="005F3492">
        <w:rPr>
          <w:rFonts w:eastAsia="Times New Roman"/>
          <w:color w:val="FF0000"/>
          <w:sz w:val="28"/>
          <w:szCs w:val="28"/>
        </w:rPr>
        <w:t xml:space="preserve"> </w:t>
      </w:r>
    </w:p>
    <w:p w:rsidR="009C51DF" w:rsidRPr="005F3492" w:rsidRDefault="009C51DF" w:rsidP="009C51DF">
      <w:pPr>
        <w:widowControl w:val="0"/>
        <w:numPr>
          <w:ilvl w:val="1"/>
          <w:numId w:val="1"/>
        </w:numPr>
        <w:tabs>
          <w:tab w:val="left" w:pos="0"/>
          <w:tab w:val="left" w:pos="1418"/>
        </w:tabs>
        <w:suppressAutoHyphens/>
        <w:autoSpaceDN w:val="0"/>
        <w:spacing w:after="200" w:line="360" w:lineRule="auto"/>
        <w:ind w:left="0" w:firstLine="709"/>
        <w:jc w:val="both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Беляев А. В. Исследование тренировочных и соревновательных нагрузок в волейболе: </w:t>
      </w:r>
      <w:proofErr w:type="spell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Автореф</w:t>
      </w:r>
      <w:proofErr w:type="spell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. </w:t>
      </w:r>
      <w:proofErr w:type="spell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Дис</w:t>
      </w:r>
      <w:proofErr w:type="spell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. – М., 1974 – 17 с.</w:t>
      </w:r>
    </w:p>
    <w:p w:rsidR="009C51DF" w:rsidRPr="005F3492" w:rsidRDefault="009C51DF" w:rsidP="009C51DF">
      <w:pPr>
        <w:widowControl w:val="0"/>
        <w:numPr>
          <w:ilvl w:val="1"/>
          <w:numId w:val="1"/>
        </w:numPr>
        <w:tabs>
          <w:tab w:val="left" w:pos="0"/>
          <w:tab w:val="left" w:pos="1440"/>
        </w:tabs>
        <w:suppressAutoHyphens/>
        <w:autoSpaceDN w:val="0"/>
        <w:spacing w:after="200" w:line="360" w:lineRule="auto"/>
        <w:ind w:left="0" w:firstLine="709"/>
        <w:jc w:val="both"/>
        <w:textAlignment w:val="baseline"/>
        <w:rPr>
          <w:rFonts w:eastAsia="Droid Sans Fallback"/>
          <w:kern w:val="3"/>
          <w:sz w:val="28"/>
          <w:szCs w:val="28"/>
          <w:lang w:eastAsia="zh-CN" w:bidi="hi-IN"/>
        </w:rPr>
      </w:pPr>
      <w:proofErr w:type="spell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Зациорский</w:t>
      </w:r>
      <w:proofErr w:type="spell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, В. М. Спортивная метрология: учебник / под редакцией В. М. </w:t>
      </w:r>
      <w:proofErr w:type="spell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Зациорского</w:t>
      </w:r>
      <w:proofErr w:type="spell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>. – М.</w:t>
      </w:r>
      <w:proofErr w:type="gramStart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:</w:t>
      </w:r>
      <w:proofErr w:type="gramEnd"/>
      <w:r w:rsidRPr="005F3492">
        <w:rPr>
          <w:rFonts w:eastAsia="Droid Sans Fallback"/>
          <w:kern w:val="3"/>
          <w:sz w:val="28"/>
          <w:szCs w:val="28"/>
          <w:lang w:eastAsia="zh-CN" w:bidi="hi-IN"/>
        </w:rPr>
        <w:t xml:space="preserve"> Физкультура и спорт, 1982. – 256 с.</w:t>
      </w:r>
    </w:p>
    <w:p w:rsidR="009C51DF" w:rsidRPr="005F3492" w:rsidRDefault="009C51DF" w:rsidP="009C51DF">
      <w:pPr>
        <w:widowControl w:val="0"/>
        <w:numPr>
          <w:ilvl w:val="1"/>
          <w:numId w:val="1"/>
        </w:numPr>
        <w:tabs>
          <w:tab w:val="left" w:pos="0"/>
          <w:tab w:val="left" w:pos="1440"/>
        </w:tabs>
        <w:suppressAutoHyphens/>
        <w:autoSpaceDN w:val="0"/>
        <w:spacing w:after="200" w:line="360" w:lineRule="auto"/>
        <w:ind w:left="0" w:firstLine="709"/>
        <w:jc w:val="both"/>
        <w:textAlignment w:val="baseline"/>
        <w:rPr>
          <w:rFonts w:eastAsia="Droid Sans Fallback"/>
          <w:color w:val="0D0D0D"/>
          <w:kern w:val="3"/>
          <w:sz w:val="28"/>
          <w:szCs w:val="28"/>
          <w:lang w:eastAsia="zh-CN" w:bidi="hi-IN"/>
        </w:rPr>
      </w:pPr>
      <w:r w:rsidRPr="005F3492">
        <w:rPr>
          <w:rFonts w:eastAsia="Times New Roman"/>
          <w:color w:val="0D0D0D"/>
          <w:sz w:val="28"/>
          <w:szCs w:val="28"/>
        </w:rPr>
        <w:t xml:space="preserve">Годик М.А. Контроль тренировочных и соревновательных нагрузок. - М.: </w:t>
      </w:r>
      <w:proofErr w:type="spellStart"/>
      <w:r w:rsidRPr="005F3492">
        <w:rPr>
          <w:rFonts w:eastAsia="Times New Roman"/>
          <w:color w:val="0D0D0D"/>
          <w:sz w:val="28"/>
          <w:szCs w:val="28"/>
        </w:rPr>
        <w:t>ФиС</w:t>
      </w:r>
      <w:proofErr w:type="spellEnd"/>
      <w:r w:rsidRPr="005F3492">
        <w:rPr>
          <w:rFonts w:eastAsia="Times New Roman"/>
          <w:color w:val="0D0D0D"/>
          <w:sz w:val="28"/>
          <w:szCs w:val="28"/>
        </w:rPr>
        <w:t>, 1980. - 165 с.</w:t>
      </w:r>
    </w:p>
    <w:p w:rsidR="0033259A" w:rsidRPr="005F3492" w:rsidRDefault="0033259A">
      <w:pPr>
        <w:rPr>
          <w:szCs w:val="28"/>
        </w:rPr>
      </w:pPr>
    </w:p>
    <w:sectPr w:rsidR="0033259A" w:rsidRPr="005F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Droid Sans Fallback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7555"/>
    <w:multiLevelType w:val="multilevel"/>
    <w:tmpl w:val="2E1A2602"/>
    <w:lvl w:ilvl="0">
      <w:start w:val="1"/>
      <w:numFmt w:val="decimal"/>
      <w:lvlText w:val="%1)"/>
      <w:lvlJc w:val="left"/>
      <w:pPr>
        <w:ind w:left="1020" w:hanging="660"/>
      </w:p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F4"/>
    <w:rsid w:val="0033259A"/>
    <w:rsid w:val="005F3492"/>
    <w:rsid w:val="009C51DF"/>
    <w:rsid w:val="00C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2022-11-19T17:33:00Z</dcterms:created>
  <dcterms:modified xsi:type="dcterms:W3CDTF">2022-11-29T15:33:00Z</dcterms:modified>
</cp:coreProperties>
</file>