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9B" w:rsidRPr="002920DF" w:rsidRDefault="00AB7C9B" w:rsidP="00240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Значение речи в жизни людей огромно. Речь- это орудие мышления, показатель общего культурного уровня человека. Есть люди, которых можно полюбить с первого взгляда и разлюбить после первого услышанного от него слова. Речь не является врожденной способностью, а развивается в процессе всей жизни ребенка. </w:t>
      </w:r>
    </w:p>
    <w:p w:rsidR="009A4AFB" w:rsidRPr="002920DF" w:rsidRDefault="00240B5C" w:rsidP="00240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Речь – процесс многосторонний. Он включает в себя несколько компонентов. </w:t>
      </w:r>
      <w:proofErr w:type="gramStart"/>
      <w:r w:rsidRPr="002920DF">
        <w:rPr>
          <w:rFonts w:ascii="Times New Roman" w:hAnsi="Times New Roman" w:cs="Times New Roman"/>
          <w:sz w:val="24"/>
          <w:szCs w:val="24"/>
        </w:rPr>
        <w:t>Во–первых</w:t>
      </w:r>
      <w:proofErr w:type="gramEnd"/>
      <w:r w:rsidRPr="002920DF">
        <w:rPr>
          <w:rFonts w:ascii="Times New Roman" w:hAnsi="Times New Roman" w:cs="Times New Roman"/>
          <w:sz w:val="24"/>
          <w:szCs w:val="24"/>
        </w:rPr>
        <w:t>, это звуковая функция. То есть умение воспринимать и воспроизводить правильно звуки, умение чувствовать ритм и интонацию.</w:t>
      </w:r>
    </w:p>
    <w:p w:rsidR="00240B5C" w:rsidRPr="002920DF" w:rsidRDefault="00240B5C" w:rsidP="00240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Во-вторых, это лексика, то есть словарный запас, которым пользуется ребенок. Он может быть активным, если ребенок включает слова в сою речь. И пассивным – слова, которые ребенок знает и понимает, но  не использует в речи. Усваивая слова, ребенок узнает их лексическое значение, учится обобщать.</w:t>
      </w:r>
    </w:p>
    <w:p w:rsidR="00240B5C" w:rsidRPr="002920DF" w:rsidRDefault="00240B5C" w:rsidP="00240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В-третьих, в речь входит грамматика. Этот компонент речи очень важен, так как дает понимание словосочетаний, предложений.</w:t>
      </w:r>
    </w:p>
    <w:p w:rsidR="00240B5C" w:rsidRPr="002920DF" w:rsidRDefault="00240B5C" w:rsidP="00240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Дошкольник также усваивает диалогическую и монологическую речь, знакомится с приемами выразительности, образности речи.</w:t>
      </w:r>
    </w:p>
    <w:p w:rsidR="00001EA8" w:rsidRPr="002920DF" w:rsidRDefault="00001EA8" w:rsidP="00240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 xml:space="preserve">В формировании речи ребенка большую роль играет его окружение, а именно </w:t>
      </w:r>
      <w:r w:rsidR="00FB13F2" w:rsidRPr="002920DF">
        <w:rPr>
          <w:rFonts w:ascii="Times New Roman" w:hAnsi="Times New Roman" w:cs="Times New Roman"/>
          <w:sz w:val="24"/>
          <w:szCs w:val="24"/>
        </w:rPr>
        <w:t>это,</w:t>
      </w:r>
      <w:r w:rsidRPr="002920DF"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FB13F2" w:rsidRPr="002920DF">
        <w:rPr>
          <w:rFonts w:ascii="Times New Roman" w:hAnsi="Times New Roman" w:cs="Times New Roman"/>
          <w:sz w:val="24"/>
          <w:szCs w:val="24"/>
        </w:rPr>
        <w:t>же,</w:t>
      </w:r>
      <w:r w:rsidRPr="002920DF">
        <w:rPr>
          <w:rFonts w:ascii="Times New Roman" w:hAnsi="Times New Roman" w:cs="Times New Roman"/>
          <w:sz w:val="24"/>
          <w:szCs w:val="24"/>
        </w:rPr>
        <w:t xml:space="preserve"> родители и педагоги. И от того, как говорим мы, сколько внимания мы уделяем речевому общению с ребенком, во многом зависит его успех в усвоении языка.</w:t>
      </w:r>
    </w:p>
    <w:p w:rsidR="00FB13F2" w:rsidRPr="002920DF" w:rsidRDefault="00FB13F2" w:rsidP="00240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Развитие речи в дошкольном возрасте – основа, фундамент для ребенка. Ребенок с хорошо развитой речью легко вступает в общение с окружающим его миром. И напротив, неясная речь ребенка затрудняет его общение и накладывает на него много комплексов, у ребенка падает любознательность. Поэтому мы</w:t>
      </w:r>
      <w:r w:rsidR="002920DF" w:rsidRPr="002920DF">
        <w:rPr>
          <w:rFonts w:ascii="Times New Roman" w:hAnsi="Times New Roman" w:cs="Times New Roman"/>
          <w:sz w:val="24"/>
          <w:szCs w:val="24"/>
        </w:rPr>
        <w:t xml:space="preserve"> в нашем детском саду </w:t>
      </w:r>
      <w:r w:rsidRPr="002920DF">
        <w:rPr>
          <w:rFonts w:ascii="Times New Roman" w:hAnsi="Times New Roman" w:cs="Times New Roman"/>
          <w:sz w:val="24"/>
          <w:szCs w:val="24"/>
        </w:rPr>
        <w:t xml:space="preserve"> </w:t>
      </w:r>
      <w:r w:rsidR="002920DF" w:rsidRPr="002920DF">
        <w:rPr>
          <w:rFonts w:ascii="Times New Roman" w:hAnsi="Times New Roman" w:cs="Times New Roman"/>
          <w:sz w:val="24"/>
          <w:szCs w:val="24"/>
        </w:rPr>
        <w:t xml:space="preserve">прикладываем </w:t>
      </w:r>
      <w:r w:rsidRPr="002920DF">
        <w:rPr>
          <w:rFonts w:ascii="Times New Roman" w:hAnsi="Times New Roman" w:cs="Times New Roman"/>
          <w:sz w:val="24"/>
          <w:szCs w:val="24"/>
        </w:rPr>
        <w:t xml:space="preserve"> максимум усилий для развития речи наших детей.</w:t>
      </w:r>
    </w:p>
    <w:p w:rsidR="0041453A" w:rsidRPr="002920DF" w:rsidRDefault="002920DF" w:rsidP="00240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Хочу п</w:t>
      </w:r>
      <w:r w:rsidR="0041453A" w:rsidRPr="002920DF">
        <w:rPr>
          <w:rFonts w:ascii="Times New Roman" w:hAnsi="Times New Roman" w:cs="Times New Roman"/>
          <w:sz w:val="24"/>
          <w:szCs w:val="24"/>
        </w:rPr>
        <w:t xml:space="preserve">редставляем вашему вниманию </w:t>
      </w:r>
      <w:proofErr w:type="gramStart"/>
      <w:r w:rsidR="0041453A" w:rsidRPr="002920DF">
        <w:rPr>
          <w:rFonts w:ascii="Times New Roman" w:hAnsi="Times New Roman" w:cs="Times New Roman"/>
          <w:sz w:val="24"/>
          <w:szCs w:val="24"/>
        </w:rPr>
        <w:t>практикум</w:t>
      </w:r>
      <w:proofErr w:type="gramEnd"/>
      <w:r w:rsidR="0041453A" w:rsidRPr="002920DF">
        <w:rPr>
          <w:rFonts w:ascii="Times New Roman" w:hAnsi="Times New Roman" w:cs="Times New Roman"/>
          <w:sz w:val="24"/>
          <w:szCs w:val="24"/>
        </w:rPr>
        <w:t xml:space="preserve"> – какими же методиками и техниками можно пользоваться для развития речи наших детишек. Они очень интересны и разнообразны, это и правильное дыхание, и мелкая моторика, и словесные игры. </w:t>
      </w:r>
      <w:r w:rsidRPr="002920DF">
        <w:rPr>
          <w:rFonts w:ascii="Times New Roman" w:hAnsi="Times New Roman" w:cs="Times New Roman"/>
          <w:sz w:val="24"/>
          <w:szCs w:val="24"/>
        </w:rPr>
        <w:t xml:space="preserve">С помощью этих методик можно </w:t>
      </w:r>
      <w:r w:rsidR="0041453A" w:rsidRPr="002920DF">
        <w:rPr>
          <w:rFonts w:ascii="Times New Roman" w:hAnsi="Times New Roman" w:cs="Times New Roman"/>
          <w:sz w:val="24"/>
          <w:szCs w:val="24"/>
        </w:rPr>
        <w:t xml:space="preserve"> развивать речь </w:t>
      </w:r>
      <w:r w:rsidRPr="002920DF">
        <w:rPr>
          <w:rFonts w:ascii="Times New Roman" w:hAnsi="Times New Roman" w:cs="Times New Roman"/>
          <w:sz w:val="24"/>
          <w:szCs w:val="24"/>
        </w:rPr>
        <w:t xml:space="preserve">детей увлекательно и эффективно, как на занятиях, в режимные моменты, в игровых ситуациях. </w:t>
      </w:r>
    </w:p>
    <w:p w:rsidR="002920DF" w:rsidRPr="002920DF" w:rsidRDefault="0041453A" w:rsidP="00240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1.Методика «</w:t>
      </w:r>
      <w:proofErr w:type="gramStart"/>
      <w:r w:rsidRPr="002920DF">
        <w:rPr>
          <w:rFonts w:ascii="Times New Roman" w:hAnsi="Times New Roman" w:cs="Times New Roman"/>
          <w:sz w:val="24"/>
          <w:szCs w:val="24"/>
        </w:rPr>
        <w:t>Говорящие</w:t>
      </w:r>
      <w:proofErr w:type="gramEnd"/>
      <w:r w:rsidRPr="0029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DF">
        <w:rPr>
          <w:rFonts w:ascii="Times New Roman" w:hAnsi="Times New Roman" w:cs="Times New Roman"/>
          <w:sz w:val="24"/>
          <w:szCs w:val="24"/>
        </w:rPr>
        <w:t>тантамарезки</w:t>
      </w:r>
      <w:proofErr w:type="spellEnd"/>
      <w:r w:rsidRPr="002920DF">
        <w:rPr>
          <w:rFonts w:ascii="Times New Roman" w:hAnsi="Times New Roman" w:cs="Times New Roman"/>
          <w:sz w:val="24"/>
          <w:szCs w:val="24"/>
        </w:rPr>
        <w:t>»</w:t>
      </w:r>
      <w:r w:rsidR="002920DF" w:rsidRPr="002920DF">
        <w:rPr>
          <w:rFonts w:ascii="Times New Roman" w:hAnsi="Times New Roman" w:cs="Times New Roman"/>
          <w:sz w:val="24"/>
          <w:szCs w:val="24"/>
        </w:rPr>
        <w:t>.</w:t>
      </w:r>
    </w:p>
    <w:p w:rsidR="002920DF" w:rsidRPr="002920DF" w:rsidRDefault="002920DF" w:rsidP="00292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Это дидактическое игровое пособие для детей 5–6 лет. Эти специальные игрушки представляет собой модифицированные рамки с вкладышами для пальчиков и дорожки для развития мелкой моторики. В пособии содержатся разнообразные персонажи, которые способствуют развитию навыков театрально-исполнительской деятельности, речи и социально-эмоционального развития детей.</w:t>
      </w:r>
    </w:p>
    <w:p w:rsidR="002920DF" w:rsidRPr="002920DF" w:rsidRDefault="002920DF" w:rsidP="00292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20DF">
        <w:rPr>
          <w:rFonts w:ascii="Times New Roman" w:hAnsi="Times New Roman" w:cs="Times New Roman"/>
          <w:sz w:val="24"/>
          <w:szCs w:val="24"/>
        </w:rPr>
        <w:t>Тантамарезки</w:t>
      </w:r>
      <w:proofErr w:type="spellEnd"/>
      <w:r w:rsidRPr="002920DF">
        <w:rPr>
          <w:rFonts w:ascii="Times New Roman" w:hAnsi="Times New Roman" w:cs="Times New Roman"/>
          <w:sz w:val="24"/>
          <w:szCs w:val="24"/>
        </w:rPr>
        <w:t xml:space="preserve"> помогают:</w:t>
      </w:r>
    </w:p>
    <w:p w:rsidR="002920DF" w:rsidRPr="002920DF" w:rsidRDefault="002920DF" w:rsidP="00292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lastRenderedPageBreak/>
        <w:t>-совершенствовать психические процессы;</w:t>
      </w:r>
    </w:p>
    <w:p w:rsidR="002920DF" w:rsidRPr="002920DF" w:rsidRDefault="002920DF" w:rsidP="00292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-активизировать словарь;</w:t>
      </w:r>
    </w:p>
    <w:p w:rsidR="002920DF" w:rsidRPr="002920DF" w:rsidRDefault="002920DF" w:rsidP="00292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-отработать дикцию и звукопроизношение;</w:t>
      </w:r>
    </w:p>
    <w:p w:rsidR="002920DF" w:rsidRPr="002920DF" w:rsidRDefault="002920DF" w:rsidP="00292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-закрепить навыки использования прямой и косвенной речи;</w:t>
      </w:r>
    </w:p>
    <w:p w:rsidR="002920DF" w:rsidRPr="002920DF" w:rsidRDefault="002920DF" w:rsidP="00292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-совершенствовать монологические и диалогические формы речи;</w:t>
      </w:r>
    </w:p>
    <w:p w:rsidR="002920DF" w:rsidRDefault="002920DF" w:rsidP="00292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-воспитывать культуру речевого общения.</w:t>
      </w:r>
    </w:p>
    <w:p w:rsidR="002920DF" w:rsidRPr="002920DF" w:rsidRDefault="002920DF" w:rsidP="002920DF">
      <w:pPr>
        <w:spacing w:after="0" w:line="360" w:lineRule="auto"/>
        <w:ind w:right="38" w:firstLine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замечательные игрушки можно сделать из бумаги, картона, фетра,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20DF">
        <w:rPr>
          <w:rFonts w:ascii="Times New Roman" w:hAnsi="Times New Roman" w:cs="Times New Roman"/>
          <w:sz w:val="24"/>
          <w:szCs w:val="24"/>
        </w:rPr>
        <w:t xml:space="preserve">Задача ребенка в этой игре, просунуть свои пальчики в специальные прорези и попробовать прошагать своими пальчиками, которые превратились в ножки мишки, зайки или какой-либо другого персонажа. Где же использовать такую игрушку, как </w:t>
      </w:r>
      <w:proofErr w:type="spellStart"/>
      <w:r w:rsidRPr="002920DF">
        <w:rPr>
          <w:rFonts w:ascii="Times New Roman" w:hAnsi="Times New Roman" w:cs="Times New Roman"/>
          <w:sz w:val="24"/>
          <w:szCs w:val="24"/>
        </w:rPr>
        <w:t>тантамарезки</w:t>
      </w:r>
      <w:proofErr w:type="spellEnd"/>
      <w:r w:rsidRPr="002920DF">
        <w:rPr>
          <w:rFonts w:ascii="Times New Roman" w:hAnsi="Times New Roman" w:cs="Times New Roman"/>
          <w:sz w:val="24"/>
          <w:szCs w:val="24"/>
        </w:rPr>
        <w:t>? Конечно же на пальчиковых дорожках</w:t>
      </w:r>
      <w:proofErr w:type="gramStart"/>
      <w:r w:rsidRPr="002920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0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0D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920DF">
        <w:rPr>
          <w:rFonts w:ascii="Times New Roman" w:hAnsi="Times New Roman" w:cs="Times New Roman"/>
          <w:sz w:val="24"/>
          <w:szCs w:val="24"/>
        </w:rPr>
        <w:t>акая форма работы по развитию мелкой моторики рук наиболее интересна для детей, имеющих речевые нарушения. У детей появляется усидчивость, внимание, интерес к занятиям, улучшается координация движений, сила и ловкость рук, улучшается память, устраняется эмоциональное напряжение, поддерживается жизненный тонус.</w:t>
      </w:r>
    </w:p>
    <w:p w:rsidR="002920DF" w:rsidRPr="002920DF" w:rsidRDefault="0041453A" w:rsidP="00292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2. Методика «Дышим правильно. Чудо тренажеры»</w:t>
      </w:r>
      <w:r w:rsidR="002920DF" w:rsidRPr="002920DF">
        <w:rPr>
          <w:rFonts w:ascii="Times New Roman" w:hAnsi="Times New Roman" w:cs="Times New Roman"/>
          <w:sz w:val="24"/>
          <w:szCs w:val="24"/>
        </w:rPr>
        <w:t>.</w:t>
      </w:r>
    </w:p>
    <w:p w:rsidR="002920DF" w:rsidRPr="002920DF" w:rsidRDefault="002920DF" w:rsidP="00292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DF">
        <w:rPr>
          <w:rFonts w:ascii="Times New Roman" w:hAnsi="Times New Roman" w:cs="Times New Roman"/>
          <w:sz w:val="24"/>
          <w:szCs w:val="24"/>
        </w:rPr>
        <w:t>Дыхательная гимнастика – это один из способов закаливания детского организма, поскольку обеспечивается наиболее полная вентиляция легких, тренируются мышцы дыхательного аппарата, улучшаются общее физическое самочувствие и эмоциональный настрой.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же я пользуюсь этой методикой в развитии речи дошкольников. Ведь правильное дыхание залог правильной речи. И помогают мне в этом яркие, красочные, и интересные помощники. Их можно мастерить вместе с детьми. Это еще больше повысит детский интерес, увлечет ребят. </w:t>
      </w:r>
      <w:r w:rsidRPr="002920DF">
        <w:rPr>
          <w:rFonts w:ascii="Times New Roman" w:hAnsi="Times New Roman" w:cs="Times New Roman"/>
          <w:sz w:val="24"/>
          <w:szCs w:val="24"/>
        </w:rPr>
        <w:t>Цели упражнений с тренажёром - укрепление дыхательных мышц, стимуляция работы верхних дыхательных путей, носоглотки, обеспечение вентиляции легких во всех его отделах. Развитие речевого дыхания, формирование умения делать плавный и длительный выдох (не добирая воздуха) тренировать дыхательную систему. Научить детей правильно дышать через нос, рот, и при дыхании выполнять различные упражнения</w:t>
      </w:r>
      <w:proofErr w:type="gramStart"/>
      <w:r w:rsidRPr="002920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0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0D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920DF">
        <w:rPr>
          <w:rFonts w:ascii="Times New Roman" w:hAnsi="Times New Roman" w:cs="Times New Roman"/>
          <w:sz w:val="24"/>
          <w:szCs w:val="24"/>
        </w:rPr>
        <w:t>ренировка навыка правильного носового дыхания; формирование углубленного выдоха.</w:t>
      </w:r>
    </w:p>
    <w:p w:rsidR="002920DF" w:rsidRPr="0049473D" w:rsidRDefault="0049473D" w:rsidP="00240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453A" w:rsidRPr="0049473D">
        <w:rPr>
          <w:rFonts w:ascii="Times New Roman" w:hAnsi="Times New Roman" w:cs="Times New Roman"/>
          <w:sz w:val="24"/>
          <w:szCs w:val="24"/>
        </w:rPr>
        <w:t>.</w:t>
      </w:r>
      <w:r w:rsidR="00003F11" w:rsidRPr="0049473D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="00003F11" w:rsidRPr="0049473D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003F11" w:rsidRPr="0049473D">
        <w:rPr>
          <w:rFonts w:ascii="Times New Roman" w:hAnsi="Times New Roman" w:cs="Times New Roman"/>
          <w:sz w:val="24"/>
          <w:szCs w:val="24"/>
        </w:rPr>
        <w:t xml:space="preserve"> «Запоминаем без проблем»</w:t>
      </w:r>
      <w:r w:rsidR="002920DF" w:rsidRPr="0049473D">
        <w:rPr>
          <w:rFonts w:ascii="Times New Roman" w:hAnsi="Times New Roman" w:cs="Times New Roman"/>
          <w:sz w:val="24"/>
          <w:szCs w:val="24"/>
        </w:rPr>
        <w:t>.</w:t>
      </w:r>
    </w:p>
    <w:p w:rsidR="0049473D" w:rsidRPr="0049473D" w:rsidRDefault="0049473D" w:rsidP="0049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73D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49473D">
        <w:rPr>
          <w:rFonts w:ascii="Times New Roman" w:hAnsi="Times New Roman" w:cs="Times New Roman"/>
          <w:sz w:val="24"/>
          <w:szCs w:val="24"/>
        </w:rPr>
        <w:t> — это схемы, состоящие из последовательно расположенных изображений-символов, в которых зашифровано содержание текстов (сказки, стихотворения и так далее).</w:t>
      </w:r>
    </w:p>
    <w:p w:rsidR="0049473D" w:rsidRPr="0049473D" w:rsidRDefault="0049473D" w:rsidP="0049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3D">
        <w:rPr>
          <w:rFonts w:ascii="Times New Roman" w:hAnsi="Times New Roman" w:cs="Times New Roman"/>
          <w:sz w:val="24"/>
          <w:szCs w:val="24"/>
        </w:rPr>
        <w:t xml:space="preserve">Благодаря </w:t>
      </w:r>
      <w:proofErr w:type="spellStart"/>
      <w:r w:rsidRPr="0049473D">
        <w:rPr>
          <w:rFonts w:ascii="Times New Roman" w:hAnsi="Times New Roman" w:cs="Times New Roman"/>
          <w:sz w:val="24"/>
          <w:szCs w:val="24"/>
        </w:rPr>
        <w:t>мнемотаблицам</w:t>
      </w:r>
      <w:proofErr w:type="spellEnd"/>
      <w:r w:rsidRPr="0049473D">
        <w:rPr>
          <w:rFonts w:ascii="Times New Roman" w:hAnsi="Times New Roman" w:cs="Times New Roman"/>
          <w:sz w:val="24"/>
          <w:szCs w:val="24"/>
        </w:rPr>
        <w:t xml:space="preserve"> ребёнок может воспринимать информацию не только на слух, но и при помощи зрительных образов. Образование дополнительных ассоциаций облегчает процесс запоминания и помогает воспроизводить выученный материал.</w:t>
      </w:r>
    </w:p>
    <w:p w:rsidR="0049473D" w:rsidRPr="0049473D" w:rsidRDefault="0049473D" w:rsidP="0049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73D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49473D">
        <w:rPr>
          <w:rFonts w:ascii="Times New Roman" w:hAnsi="Times New Roman" w:cs="Times New Roman"/>
          <w:sz w:val="24"/>
          <w:szCs w:val="24"/>
        </w:rPr>
        <w:t xml:space="preserve"> используются для:</w:t>
      </w:r>
    </w:p>
    <w:p w:rsidR="0049473D" w:rsidRPr="0049473D" w:rsidRDefault="0049473D" w:rsidP="0049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3D">
        <w:rPr>
          <w:rFonts w:ascii="Times New Roman" w:hAnsi="Times New Roman" w:cs="Times New Roman"/>
          <w:sz w:val="24"/>
          <w:szCs w:val="24"/>
        </w:rPr>
        <w:t>заучивания стихотворений,</w:t>
      </w:r>
    </w:p>
    <w:p w:rsidR="0049473D" w:rsidRPr="0049473D" w:rsidRDefault="0049473D" w:rsidP="0049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3D">
        <w:rPr>
          <w:rFonts w:ascii="Times New Roman" w:hAnsi="Times New Roman" w:cs="Times New Roman"/>
          <w:sz w:val="24"/>
          <w:szCs w:val="24"/>
        </w:rPr>
        <w:t>обучения пересказу,</w:t>
      </w:r>
    </w:p>
    <w:p w:rsidR="0049473D" w:rsidRPr="0049473D" w:rsidRDefault="0049473D" w:rsidP="0049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3D">
        <w:rPr>
          <w:rFonts w:ascii="Times New Roman" w:hAnsi="Times New Roman" w:cs="Times New Roman"/>
          <w:sz w:val="24"/>
          <w:szCs w:val="24"/>
        </w:rPr>
        <w:t>составления рассказов,</w:t>
      </w:r>
    </w:p>
    <w:p w:rsidR="0049473D" w:rsidRPr="0049473D" w:rsidRDefault="0049473D" w:rsidP="0049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3D">
        <w:rPr>
          <w:rFonts w:ascii="Times New Roman" w:hAnsi="Times New Roman" w:cs="Times New Roman"/>
          <w:sz w:val="24"/>
          <w:szCs w:val="24"/>
        </w:rPr>
        <w:t>запоминания правил и различных последовательностей.</w:t>
      </w:r>
    </w:p>
    <w:p w:rsidR="0049473D" w:rsidRPr="0049473D" w:rsidRDefault="0049473D" w:rsidP="0049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3D">
        <w:rPr>
          <w:rFonts w:ascii="Times New Roman" w:hAnsi="Times New Roman" w:cs="Times New Roman"/>
          <w:sz w:val="24"/>
          <w:szCs w:val="24"/>
        </w:rPr>
        <w:t xml:space="preserve">Кроме того, занятия по </w:t>
      </w:r>
      <w:proofErr w:type="spellStart"/>
      <w:r w:rsidRPr="0049473D">
        <w:rPr>
          <w:rFonts w:ascii="Times New Roman" w:hAnsi="Times New Roman" w:cs="Times New Roman"/>
          <w:sz w:val="24"/>
          <w:szCs w:val="24"/>
        </w:rPr>
        <w:t>мнемотаблицам</w:t>
      </w:r>
      <w:proofErr w:type="spellEnd"/>
      <w:r w:rsidRPr="0049473D">
        <w:rPr>
          <w:rFonts w:ascii="Times New Roman" w:hAnsi="Times New Roman" w:cs="Times New Roman"/>
          <w:sz w:val="24"/>
          <w:szCs w:val="24"/>
        </w:rPr>
        <w:t xml:space="preserve"> развивают логику и образное мышление, внимание, воображение, расширяют словарный запас и формируют связную речь.</w:t>
      </w:r>
    </w:p>
    <w:p w:rsidR="002920DF" w:rsidRDefault="002920DF" w:rsidP="00494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3D">
        <w:rPr>
          <w:rFonts w:ascii="Times New Roman" w:hAnsi="Times New Roman" w:cs="Times New Roman"/>
          <w:sz w:val="24"/>
          <w:szCs w:val="24"/>
        </w:rPr>
        <w:t xml:space="preserve">Не секрет, что в </w:t>
      </w:r>
      <w:r w:rsidR="0049473D" w:rsidRPr="0049473D">
        <w:rPr>
          <w:rFonts w:ascii="Times New Roman" w:hAnsi="Times New Roman" w:cs="Times New Roman"/>
          <w:sz w:val="24"/>
          <w:szCs w:val="24"/>
        </w:rPr>
        <w:t xml:space="preserve">детском саду </w:t>
      </w:r>
      <w:r w:rsidRPr="0049473D">
        <w:rPr>
          <w:rFonts w:ascii="Times New Roman" w:hAnsi="Times New Roman" w:cs="Times New Roman"/>
          <w:sz w:val="24"/>
          <w:szCs w:val="24"/>
        </w:rPr>
        <w:t xml:space="preserve">дети с лёгкостью и радостью запоминают самые трудные правила в стихотворной форме. А если эти стихотворения ещё и </w:t>
      </w:r>
      <w:proofErr w:type="spellStart"/>
      <w:r w:rsidRPr="0049473D">
        <w:rPr>
          <w:rFonts w:ascii="Times New Roman" w:hAnsi="Times New Roman" w:cs="Times New Roman"/>
          <w:sz w:val="24"/>
          <w:szCs w:val="24"/>
        </w:rPr>
        <w:t>проинсценировать</w:t>
      </w:r>
      <w:proofErr w:type="spellEnd"/>
      <w:r w:rsidRPr="0049473D">
        <w:rPr>
          <w:rFonts w:ascii="Times New Roman" w:hAnsi="Times New Roman" w:cs="Times New Roman"/>
          <w:sz w:val="24"/>
          <w:szCs w:val="24"/>
        </w:rPr>
        <w:t>! Это всегда вызовет у детей восторг и радость! Происходит активизация познавательных процессов. Какие-то правила в стихах можно сочинять вместе с детьми.</w:t>
      </w:r>
      <w:r w:rsidR="0049473D">
        <w:rPr>
          <w:rFonts w:ascii="Times New Roman" w:hAnsi="Times New Roman" w:cs="Times New Roman"/>
          <w:sz w:val="24"/>
          <w:szCs w:val="24"/>
        </w:rPr>
        <w:t xml:space="preserve"> </w:t>
      </w:r>
      <w:r w:rsidRPr="0049473D">
        <w:rPr>
          <w:rFonts w:ascii="Times New Roman" w:hAnsi="Times New Roman" w:cs="Times New Roman"/>
          <w:sz w:val="24"/>
          <w:szCs w:val="24"/>
        </w:rPr>
        <w:t xml:space="preserve">Я знаю, что многие </w:t>
      </w:r>
      <w:r w:rsidR="0049473D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Pr="0049473D">
        <w:rPr>
          <w:rFonts w:ascii="Times New Roman" w:hAnsi="Times New Roman" w:cs="Times New Roman"/>
          <w:sz w:val="24"/>
          <w:szCs w:val="24"/>
        </w:rPr>
        <w:t xml:space="preserve">пользуются стихотворениями-помощниками. </w:t>
      </w:r>
    </w:p>
    <w:p w:rsidR="0049473D" w:rsidRDefault="0049473D" w:rsidP="0049473D">
      <w:pPr>
        <w:spacing w:after="0" w:line="360" w:lineRule="auto"/>
        <w:ind w:firstLine="709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Начинаю работу</w:t>
      </w:r>
      <w:r w:rsidRPr="0049473D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простейших </w:t>
      </w:r>
      <w:proofErr w:type="spellStart"/>
      <w:r w:rsidRPr="0049473D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мнемоквадратов</w:t>
      </w:r>
      <w:proofErr w:type="spellEnd"/>
      <w:r w:rsidRPr="0049473D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 </w:t>
      </w:r>
      <w:r w:rsidRPr="0049473D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проводится работа над словом. Например, 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даю слово «мяч</w:t>
      </w:r>
      <w:r w:rsidRPr="0049473D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его символическое обозначение. Дети постепенно понимают, что значит «зашифровать слово». Но изобразить так, чтобы нарисованное было понятно детям.  Символы максимально должны быть приближены к речевому материалу, например, для обозначения домашних птиц и животных используется дом, а для обозначения диких (лесных) животных и птиц – ёлка.  </w:t>
      </w:r>
    </w:p>
    <w:p w:rsidR="0049473D" w:rsidRDefault="0049473D" w:rsidP="0049473D">
      <w:pPr>
        <w:spacing w:after="0" w:line="360" w:lineRule="auto"/>
        <w:ind w:firstLine="709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Затем последовательно перехожу </w:t>
      </w:r>
      <w:r w:rsidRPr="0049473D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 </w:t>
      </w:r>
      <w:proofErr w:type="spellStart"/>
      <w:r w:rsidRPr="0049473D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мнемодорожкам</w:t>
      </w:r>
      <w:proofErr w:type="spellEnd"/>
      <w:r w:rsidRPr="0049473D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 </w:t>
      </w:r>
      <w:proofErr w:type="spellStart"/>
      <w:r w:rsidRPr="0049473D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мнемотаблице</w:t>
      </w:r>
      <w:proofErr w:type="spellEnd"/>
      <w:r w:rsidRPr="0049473D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состоящей из 3-4 </w:t>
      </w:r>
      <w:proofErr w:type="spellStart"/>
      <w:r w:rsidRPr="0049473D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мнемоквадратов</w:t>
      </w:r>
      <w:proofErr w:type="spellEnd"/>
      <w:r w:rsidRPr="0049473D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</w:t>
      </w:r>
      <w:proofErr w:type="gramStart"/>
      <w:r w:rsidRPr="0049473D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которых</w:t>
      </w:r>
      <w:proofErr w:type="gramEnd"/>
      <w:r w:rsidRPr="0049473D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зашифровано небольшое количество информации.</w:t>
      </w:r>
    </w:p>
    <w:p w:rsidR="0049473D" w:rsidRPr="0049473D" w:rsidRDefault="0049473D" w:rsidP="0049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старшими дошкольниками </w:t>
      </w:r>
      <w:r w:rsidRPr="0049473D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переходим к поэтапному кодированию сочетаний слов, запоминанию и воспроизведению предложений по условным символам. И позже к </w:t>
      </w:r>
      <w:proofErr w:type="spellStart"/>
      <w:r w:rsidRPr="0049473D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мнемотаблицам</w:t>
      </w:r>
      <w:proofErr w:type="spellEnd"/>
      <w:r w:rsidRPr="0049473D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49473D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Количество ячеек в таблице зависит от сложности и размера текста, а также от возраста ребёнка</w:t>
      </w:r>
      <w:r>
        <w:rPr>
          <w:rStyle w:val="c6"/>
          <w:color w:val="000000"/>
          <w:sz w:val="28"/>
          <w:szCs w:val="28"/>
          <w:shd w:val="clear" w:color="auto" w:fill="FFFFFF"/>
        </w:rPr>
        <w:t>.</w:t>
      </w:r>
    </w:p>
    <w:p w:rsidR="002920DF" w:rsidRPr="0049473D" w:rsidRDefault="0049473D" w:rsidP="0049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занимательные методики помогут вам сделать работу по развитию речи не только интересной, но эффективной.</w:t>
      </w:r>
    </w:p>
    <w:p w:rsidR="00001EA8" w:rsidRPr="009A4AFB" w:rsidRDefault="00001EA8" w:rsidP="0096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1EA8" w:rsidRPr="009A4AFB" w:rsidSect="0004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129E"/>
    <w:multiLevelType w:val="hybridMultilevel"/>
    <w:tmpl w:val="DFB22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B0B00"/>
    <w:multiLevelType w:val="hybridMultilevel"/>
    <w:tmpl w:val="3C2A9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548ED"/>
    <w:multiLevelType w:val="hybridMultilevel"/>
    <w:tmpl w:val="E3247C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CF80511"/>
    <w:multiLevelType w:val="multilevel"/>
    <w:tmpl w:val="3D34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D35F38"/>
    <w:multiLevelType w:val="multilevel"/>
    <w:tmpl w:val="7366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4AFB"/>
    <w:rsid w:val="00001EA8"/>
    <w:rsid w:val="00003F11"/>
    <w:rsid w:val="00037B69"/>
    <w:rsid w:val="00045297"/>
    <w:rsid w:val="000542E4"/>
    <w:rsid w:val="000B37A6"/>
    <w:rsid w:val="00142F8C"/>
    <w:rsid w:val="00196CE3"/>
    <w:rsid w:val="002150C0"/>
    <w:rsid w:val="00240B5C"/>
    <w:rsid w:val="00282ECE"/>
    <w:rsid w:val="002920DF"/>
    <w:rsid w:val="0041453A"/>
    <w:rsid w:val="0048454F"/>
    <w:rsid w:val="0049473D"/>
    <w:rsid w:val="004A5ABF"/>
    <w:rsid w:val="006149CF"/>
    <w:rsid w:val="006A64B5"/>
    <w:rsid w:val="00781CBE"/>
    <w:rsid w:val="0089038C"/>
    <w:rsid w:val="00907DAD"/>
    <w:rsid w:val="00947C4F"/>
    <w:rsid w:val="00967CF7"/>
    <w:rsid w:val="009A4AFB"/>
    <w:rsid w:val="009C5F99"/>
    <w:rsid w:val="00A00DBB"/>
    <w:rsid w:val="00A56732"/>
    <w:rsid w:val="00AB7C9B"/>
    <w:rsid w:val="00AE7D9D"/>
    <w:rsid w:val="00B767E9"/>
    <w:rsid w:val="00BB6F05"/>
    <w:rsid w:val="00C60C53"/>
    <w:rsid w:val="00D253BB"/>
    <w:rsid w:val="00E477D6"/>
    <w:rsid w:val="00E715FA"/>
    <w:rsid w:val="00E92ED0"/>
    <w:rsid w:val="00ED1958"/>
    <w:rsid w:val="00EE59EA"/>
    <w:rsid w:val="00F64EF6"/>
    <w:rsid w:val="00FB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6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7CF7"/>
  </w:style>
  <w:style w:type="paragraph" w:styleId="a4">
    <w:name w:val="List Paragraph"/>
    <w:basedOn w:val="a"/>
    <w:uiPriority w:val="34"/>
    <w:qFormat/>
    <w:rsid w:val="00907DAD"/>
    <w:pPr>
      <w:ind w:left="720"/>
      <w:contextualSpacing/>
    </w:pPr>
  </w:style>
  <w:style w:type="paragraph" w:customStyle="1" w:styleId="richfactdown-paragraph">
    <w:name w:val="richfactdown-paragraph"/>
    <w:basedOn w:val="a"/>
    <w:rsid w:val="0029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20DF"/>
    <w:rPr>
      <w:b/>
      <w:bCs/>
    </w:rPr>
  </w:style>
  <w:style w:type="character" w:customStyle="1" w:styleId="c6">
    <w:name w:val="c6"/>
    <w:basedOn w:val="a0"/>
    <w:rsid w:val="00494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88</cp:lastModifiedBy>
  <cp:revision>2</cp:revision>
  <cp:lastPrinted>2024-04-01T05:35:00Z</cp:lastPrinted>
  <dcterms:created xsi:type="dcterms:W3CDTF">2024-04-15T10:06:00Z</dcterms:created>
  <dcterms:modified xsi:type="dcterms:W3CDTF">2024-04-15T10:06:00Z</dcterms:modified>
</cp:coreProperties>
</file>