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C" w:rsidRDefault="008A71CC" w:rsidP="008A71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8A71CC" w:rsidRDefault="008A71CC" w:rsidP="008A71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p w:rsidR="008A71CC" w:rsidRDefault="008A71CC" w:rsidP="008A71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Хакасия, </w:t>
      </w:r>
      <w:proofErr w:type="spellStart"/>
      <w:r>
        <w:rPr>
          <w:rFonts w:ascii="Times New Roman" w:hAnsi="Times New Roman"/>
          <w:sz w:val="28"/>
          <w:szCs w:val="28"/>
        </w:rPr>
        <w:t>Бейский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Бея</w:t>
      </w:r>
    </w:p>
    <w:p w:rsidR="008A71CC" w:rsidRDefault="008A71CC" w:rsidP="008A71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Сульберекова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русского языка и литературы</w:t>
      </w:r>
    </w:p>
    <w:p w:rsidR="008A71CC" w:rsidRPr="00B501FE" w:rsidRDefault="008A71CC" w:rsidP="008A71CC">
      <w:pPr>
        <w:pStyle w:val="1"/>
        <w:numPr>
          <w:ilvl w:val="0"/>
          <w:numId w:val="4"/>
        </w:numPr>
        <w:spacing w:before="0" w:after="0" w:line="276" w:lineRule="auto"/>
        <w:jc w:val="center"/>
        <w:rPr>
          <w:sz w:val="24"/>
          <w:szCs w:val="24"/>
        </w:rPr>
      </w:pPr>
      <w:r w:rsidRPr="00B501FE">
        <w:rPr>
          <w:sz w:val="24"/>
          <w:szCs w:val="24"/>
        </w:rPr>
        <w:t xml:space="preserve">Развитие связной речи у детей с ЗПР и ДЦП </w:t>
      </w:r>
    </w:p>
    <w:p w:rsidR="008A71CC" w:rsidRPr="00B501FE" w:rsidRDefault="008A71CC" w:rsidP="008A71CC">
      <w:pPr>
        <w:pStyle w:val="1"/>
        <w:numPr>
          <w:ilvl w:val="0"/>
          <w:numId w:val="4"/>
        </w:numPr>
        <w:spacing w:before="0" w:after="0" w:line="276" w:lineRule="auto"/>
        <w:jc w:val="center"/>
        <w:rPr>
          <w:sz w:val="24"/>
          <w:szCs w:val="24"/>
        </w:rPr>
      </w:pPr>
      <w:r w:rsidRPr="00B501FE">
        <w:rPr>
          <w:sz w:val="24"/>
          <w:szCs w:val="24"/>
        </w:rPr>
        <w:t>на уроках русского языка и литературы</w:t>
      </w:r>
    </w:p>
    <w:p w:rsidR="008A71CC" w:rsidRDefault="008A71CC" w:rsidP="008A71CC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Проблемы   образования детей с ОВЗ сегодня являются одним из самых актуальных.   Это связано, в первую очередь, с тем, что число детей с ограниченными возможностями здоровья неуклонно растет.  </w:t>
      </w: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Школа - главный этап  социализации для детей с ограниченными возможностями. Здесь они получают навыки, необходимые для полноценной жизни в обществе.</w:t>
      </w:r>
    </w:p>
    <w:p w:rsidR="008A71CC" w:rsidRDefault="008A71CC" w:rsidP="008A71CC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Школьники с ОВЗ - это особая и чрезвычайно неоднородная группа детей. В нее входят дети с разными нарушениями развития: слуха, зрения, речи, опорно-двигательного аппарата, с выраженными расстройствами эмоционально-волевой сферы, интеллекта</w:t>
      </w: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ст.79,п.4 говорится, что обучение детей с ОВЗ </w:t>
      </w:r>
      <w:r>
        <w:rPr>
          <w:rFonts w:ascii="Times New Roman" w:hAnsi="Times New Roman"/>
          <w:bCs/>
          <w:sz w:val="24"/>
          <w:szCs w:val="24"/>
        </w:rPr>
        <w:t xml:space="preserve">может быть организовано как совместно с другими обучающимися, так и в отдельных классах, группах, в домашних условиях. </w:t>
      </w: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обучать детей с ОВЗ, школа создает специальные условия обучения; утверждается необходимое </w:t>
      </w:r>
      <w:hyperlink r:id="rId5" w:anchor="/document/118/30663/" w:tooltip="Штатное расписание" w:history="1">
        <w:r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штатное расписание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разрабатываются </w:t>
      </w:r>
      <w:hyperlink r:id="rId6" w:anchor="/document/16/3510/" w:tooltip="Особенности образовательных программ в контексте ФГОС начального общего образования обучающихся с ОВЗ и ФГОС обучающихся с умственной отсталостью (интеллектуальными нарушениями)" w:history="1">
        <w:r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адаптированные образовательные программ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ы. Особенностью нашей школы является то, что мы, имея статус общеобразовательного учреждения,  обучаем также детей с ОВЗ (ДЦП, ЗПР, диабет 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   К таким детям нужен индивидуальный подход.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чем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такие дети обучаются как в общем классе, так и на дому.  </w:t>
      </w: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Вместе с детьми с ОВЗ обучаются и дети с   сохраненным интеллектом и различным уровнем развития. Это, конечно, существенно осложняет и совместную учебную деятельность детей, и подготовку педагога к уроку. Для работы в таком классе  ведущим</w:t>
      </w:r>
      <w:r>
        <w:rPr>
          <w:rFonts w:ascii="Times New Roman" w:hAnsi="Times New Roman"/>
          <w:sz w:val="24"/>
          <w:szCs w:val="24"/>
        </w:rPr>
        <w:t xml:space="preserve"> является принцип объединения коррекционных, обучающих, воспитательных и развивающих задач. </w:t>
      </w:r>
    </w:p>
    <w:p w:rsidR="008A71CC" w:rsidRDefault="008A71CC" w:rsidP="008A71C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   У большинства </w:t>
      </w:r>
      <w:proofErr w:type="gramStart"/>
      <w:r>
        <w:rPr>
          <w:rStyle w:val="c1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начительные трудности испытывают учащиеся с ЗПР и ДЦП при изучении русского языка и литературы.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Обучение русскому языку имеет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аправленность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 поэтому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принцип коррекции является ведущим, основным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 </w:t>
      </w:r>
    </w:p>
    <w:p w:rsidR="008A71CC" w:rsidRDefault="008A71CC" w:rsidP="008A71CC">
      <w:p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  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В рабочей программе по предмету для </w:t>
      </w:r>
      <w:proofErr w:type="gram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 с ОВЗ имеются следующие особенности: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проведена корректировка содержания программы в соответствии с целями обучения для детей с ОВЗ (на более сложные темы предусматриваются дополнительные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lastRenderedPageBreak/>
        <w:t>коррекционно-индивидуальные занятия за счет часов внеурочной деятельности по предмету</w:t>
      </w:r>
      <w:proofErr w:type="gram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;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уделяется больше времени на повторение изученного в предыдущем классе;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отводится дополнительное время на закрепление некоторых разделов (в 5-м классе, например, на «Орфографию и культуру речи»).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предложены занятия для повторения изученного материала перед основными темами;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предусмотрено увеличение времени на итоговое повторение содержания курса;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пересмотрены (уменьшены) требования к подготовке учащихся;</w:t>
      </w:r>
    </w:p>
    <w:p w:rsidR="008A71CC" w:rsidRDefault="008A71CC" w:rsidP="008A71CC">
      <w:pPr>
        <w:numPr>
          <w:ilvl w:val="0"/>
          <w:numId w:val="1"/>
        </w:numPr>
        <w:spacing w:before="45" w:after="0"/>
        <w:ind w:left="1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включены индивидуально – коррекционные занятия;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- домашняя работа упрощена.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Анализ показал, что обучающимся с ОВЗ сложно воспроизводить тексты как письменного, так и устного </w:t>
      </w:r>
      <w:proofErr w:type="spellStart"/>
      <w:r>
        <w:rPr>
          <w:color w:val="000000"/>
        </w:rPr>
        <w:t>характера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оэтому</w:t>
      </w:r>
      <w:proofErr w:type="spellEnd"/>
      <w:r>
        <w:rPr>
          <w:color w:val="000000"/>
        </w:rPr>
        <w:t xml:space="preserve"> предлагаю им заранее познакомиться с текстом изложения, при работе над </w:t>
      </w:r>
      <w:r>
        <w:rPr>
          <w:b/>
          <w:color w:val="000000"/>
        </w:rPr>
        <w:t>сочинением предлагаю карточки с опорными словами</w:t>
      </w:r>
      <w:r>
        <w:rPr>
          <w:color w:val="000000"/>
        </w:rPr>
        <w:t xml:space="preserve">, с планом, с возможным началом. При выполнении письменных работ обнаруживаются весьма характерные для детей этой категории просчеты в действиях, необходимых для правильного выполнения задания. Для этого я использую карточки, в которых нужно выполнить упражнения, применяя правило. Очень нравится таким ребятам работать </w:t>
      </w:r>
      <w:r>
        <w:rPr>
          <w:b/>
          <w:color w:val="000000"/>
        </w:rPr>
        <w:t>с перфокартами,</w:t>
      </w:r>
      <w:r>
        <w:rPr>
          <w:color w:val="000000"/>
        </w:rPr>
        <w:t xml:space="preserve"> где нужно вставить пропущенные буквы на пройденное правило. Изучая морфологический разбор той или иной части речи, учащиеся класса выполняют разбор по памяти, а у детей с ЗП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перед глазами </w:t>
      </w:r>
      <w:r>
        <w:rPr>
          <w:b/>
          <w:color w:val="000000"/>
        </w:rPr>
        <w:t>схема морфологического разбора слова.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7 классе, например, темы «Причастие», «Деепричастие» трудны для усвоения даже ученику среднего уровня развития. Для слабых учеников раздаю карточки со следующими </w:t>
      </w:r>
      <w:proofErr w:type="gramStart"/>
      <w:r>
        <w:rPr>
          <w:color w:val="000000"/>
        </w:rPr>
        <w:t>заданиями</w:t>
      </w:r>
      <w:proofErr w:type="gramEnd"/>
      <w:r>
        <w:rPr>
          <w:color w:val="000000"/>
        </w:rPr>
        <w:t xml:space="preserve">: на какие вопросы отвечает причастие (деепричастие), найди по вопросу/суффиксу среди данных слов причастие (деепричастие). Изучая раздел «Лексика»,  часто приходится </w:t>
      </w:r>
      <w:r>
        <w:rPr>
          <w:b/>
          <w:color w:val="000000"/>
        </w:rPr>
        <w:t>работать с текстом</w:t>
      </w:r>
      <w:r>
        <w:rPr>
          <w:color w:val="000000"/>
        </w:rPr>
        <w:t xml:space="preserve">. Анализируя текст, класс прослушивает его, а перед ребятами с ЗПР на парте – текст. Например, задание при прослушивании: запомнить или записать несколько примеров лексически окрашенных слов (устаревшие слова, разговорные, диалектные, слова в переносном значении и т. д.). Использую различные тренажеры, перфокарты для отработки правил по орфографии и пунктуации. Такой вид работы </w:t>
      </w:r>
      <w:r>
        <w:rPr>
          <w:color w:val="000000"/>
          <w:shd w:val="clear" w:color="auto" w:fill="FFFFFF" w:themeFill="background1"/>
        </w:rPr>
        <w:t xml:space="preserve">помогает повысить уровень грамотности письма, в кратчайшие сроки исправить "двойки" и "тройки" по русскому языку, изучить и повторить правила орфографии и пунктуации, тщательно проверить знания и моментально восполнить пробелы. </w:t>
      </w:r>
      <w:r>
        <w:rPr>
          <w:color w:val="000000"/>
        </w:rPr>
        <w:t xml:space="preserve">Такие ребята чувствуют себя успешными.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Приветствую при занятиях  </w:t>
      </w:r>
      <w:r>
        <w:rPr>
          <w:b/>
          <w:color w:val="000000"/>
        </w:rPr>
        <w:t>работу в группах</w:t>
      </w:r>
      <w:r>
        <w:rPr>
          <w:color w:val="000000"/>
        </w:rPr>
        <w:t xml:space="preserve">. В каждой группе задания дифференцированы таким образом, что  ребенок выбирает задание, с которым он справится. При этом более сильные учащиеся оказывают помощь </w:t>
      </w:r>
      <w:proofErr w:type="gramStart"/>
      <w:r>
        <w:rPr>
          <w:color w:val="000000"/>
        </w:rPr>
        <w:t>слабым</w:t>
      </w:r>
      <w:proofErr w:type="gramEnd"/>
      <w:r>
        <w:rPr>
          <w:color w:val="000000"/>
        </w:rPr>
        <w:t xml:space="preserve">.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 w:themeColor="text1"/>
        </w:rPr>
        <w:t xml:space="preserve">Непросто обстоит дело с запоминанием словарных слов. </w:t>
      </w:r>
      <w:r>
        <w:rPr>
          <w:color w:val="000000"/>
        </w:rPr>
        <w:t xml:space="preserve">Существует </w:t>
      </w:r>
      <w:r>
        <w:rPr>
          <w:b/>
          <w:color w:val="000000"/>
        </w:rPr>
        <w:t>особая методика изучения словарных слов с учащимися</w:t>
      </w:r>
      <w:r>
        <w:rPr>
          <w:color w:val="000000"/>
        </w:rPr>
        <w:t xml:space="preserve">, имеющими трудности в развитии письменной речи. Словарное слово при запоминании обязательно прописывается не только в Именительном падеже, но и с предлогами, а также все родственные словарному слову слова: </w:t>
      </w:r>
      <w:r>
        <w:rPr>
          <w:i/>
          <w:color w:val="000000"/>
        </w:rPr>
        <w:t xml:space="preserve">Работа, на работе, после работы, работать. Командир, командиры, к командиру, за командиром, команда, команды, </w:t>
      </w:r>
      <w:proofErr w:type="spellStart"/>
      <w:r>
        <w:rPr>
          <w:i/>
          <w:color w:val="000000"/>
        </w:rPr>
        <w:t>командовать</w:t>
      </w:r>
      <w:proofErr w:type="gramStart"/>
      <w:r>
        <w:rPr>
          <w:i/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>менно</w:t>
      </w:r>
      <w:proofErr w:type="spellEnd"/>
      <w:r>
        <w:rPr>
          <w:color w:val="000000"/>
        </w:rPr>
        <w:t xml:space="preserve"> по такой схеме учим с детьми словарные слова в классе и выполняем задание  дома.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уроке дети с ОВЗ  постоянно нуждаются в помощи учителя. Выделяются три вида помощи: стимулирующая, направляющая, обучающая, поэтому учитель сам выбирает, что ему необходимо. </w:t>
      </w:r>
    </w:p>
    <w:p w:rsidR="008A71CC" w:rsidRDefault="008A71CC" w:rsidP="008A71C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учащихся с ограниченными возможностями здоровья наиболее развито наглядно-образное мышление, поэтому я применяю наглядность: </w:t>
      </w:r>
      <w:r>
        <w:rPr>
          <w:rFonts w:ascii="Times New Roman" w:hAnsi="Times New Roman"/>
          <w:sz w:val="24"/>
          <w:szCs w:val="24"/>
        </w:rPr>
        <w:t xml:space="preserve">схемы, опорные таблицы,  памятки.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вспомогательных средств  обучения  оказывают благоприятное воздействие на запоминание. 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следующем уроке учащиеся с ОВЗ выполняют задания на повторение  на  доске. Когда ребенок  успешно справляется с заданием, это придает ему  уверенности.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считаю   формирование умения работать с учебником, справочной литературой, приучаю   обращаться к словарным статьям учебника, затем к словарям.</w:t>
      </w:r>
    </w:p>
    <w:p w:rsidR="008A71CC" w:rsidRDefault="008A71CC" w:rsidP="008A71C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уроках   применяю  приемы, позволяющие развивать внимание, память, мышление школьников:  задания с пропуском отдельных букв,  слов, словосочетаний, нахождение лишнего слова, исправление ошибок.  </w:t>
      </w:r>
    </w:p>
    <w:p w:rsidR="008A71CC" w:rsidRDefault="008A71CC" w:rsidP="008A71C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ab/>
        <w:t xml:space="preserve">Устойчивый интерес к учебной деятельности у детей с ОВЗ, в том числе и ДЦП,  ЗПР  формируется через проведение уроков-путешествий, уроков-игр, уроков-викторин,   уроков-встреч, сюжетных уроков, уроков защиты творческих заданий, через привлечение сказочных персонажей, игровую деятельность, внеклассную работу и использование различных приёмов. Например: поможем сказочному герою посчитать  буквы, звуки, помочь герою добраться к цели путем  подбора пропущенных слов. </w:t>
      </w:r>
    </w:p>
    <w:p w:rsidR="008A71CC" w:rsidRDefault="008A71CC" w:rsidP="008A71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Информационно-коммуникативные </w:t>
      </w:r>
      <w:r>
        <w:rPr>
          <w:rFonts w:ascii="Times New Roman" w:hAnsi="Times New Roman"/>
          <w:color w:val="00000A"/>
          <w:sz w:val="24"/>
          <w:szCs w:val="24"/>
        </w:rPr>
        <w:t xml:space="preserve">технологии помогают решать практические задачи: формировать прочные орфографические и пунктуационные умения и навыки, обогащать и расширять словарный запас, организовать работу по формированию, учету и коррекции знаний учащихся. Построение схем, таблиц с использованием ИКТ позволяет экономить время, более эстетично оформить материал.   </w:t>
      </w:r>
    </w:p>
    <w:p w:rsidR="008A71CC" w:rsidRDefault="008A71CC" w:rsidP="008A71C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отследить положительную динамику в продвижении ребенка и выявить пробелы в знаниях  можно использовать диагностическую таблицу. Грамотно выстроенный образовательный маршрут для учащихся с ОВЗ позволяет обеспечить личностное развитие каждого школьника.</w:t>
      </w:r>
    </w:p>
    <w:p w:rsidR="008A71CC" w:rsidRDefault="008A71CC" w:rsidP="008A71CC">
      <w:pPr>
        <w:ind w:firstLine="36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Работая с такими детьми, мы  должны  помнить, что все сообщаемые детям сведения нужно неоднократно повторять, так как снижение произвольной памяти у учащихся -  одна из главных причин их трудностей в школьном обучении. Им свойственно и быстрое забывание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выученного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Они редко замечают свои ошибки.</w:t>
      </w:r>
      <w:r>
        <w:rPr>
          <w:rStyle w:val="apple-converted-space"/>
          <w:sz w:val="24"/>
          <w:szCs w:val="24"/>
          <w:shd w:val="clear" w:color="auto" w:fill="FFFFFF"/>
        </w:rPr>
        <w:t> Поэтому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коррекционная работа должна вестись в следующих направлениях:</w:t>
      </w:r>
      <w:r>
        <w:rPr>
          <w:rStyle w:val="apple-converted-space"/>
          <w:sz w:val="24"/>
          <w:szCs w:val="24"/>
          <w:shd w:val="clear" w:color="auto" w:fill="FFFFFF"/>
        </w:rPr>
        <w:t> 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одбор индивидуальных заданий, предотвращение наступления утомления (физкультминутки)</w:t>
      </w:r>
      <w:r>
        <w:rPr>
          <w:rStyle w:val="apple-converted-space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поощрять  успехи детей,   развивать    веру в собственные силы и возможности, включать  в содержание урока развивающие игры, занимательный материал, наглядность.</w:t>
      </w:r>
    </w:p>
    <w:p w:rsidR="008A71CC" w:rsidRDefault="008A71CC" w:rsidP="008A71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правильной организации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уровне. Не менее важным является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эмоциональный климат урока, который во многом зависит от доброжелательного тона учителя, от юмористической составляющей педагогического общения. Несомненно,  хороший смех дарит здоровье и радость ребенку от общения.   </w:t>
      </w:r>
    </w:p>
    <w:p w:rsidR="008A71CC" w:rsidRDefault="008A71CC" w:rsidP="008A71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Считаю, что без систематического контроля нельзя достигнуть хороших результатов. На каждом уроке проверяю выполнение домашней работы,   провожу проверочную   работу с аналогичными заданиями. Обязателен подробный  анализ выполненных работ, коррекционные индивидуальные занятия по устранению выявленных пробелов в знаниях учащихся.</w:t>
      </w:r>
    </w:p>
    <w:p w:rsidR="008A71CC" w:rsidRDefault="008A71CC" w:rsidP="008A71CC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Система упражнений, заданий для детей с ОВЗ должна быть подобрана с постепенным увеличением сложности. Поэтапное усложнение соответствует особенностям мыслительной деятельности учащихся с ограниченными возможностями здоровья.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обогащения словарного запаса и улучшения связной речи учащихся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словарную работу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уроках русского языка можно проводить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тематическим группам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Каждая тематическая группа слов изучается в течение 5 уроков: 1 урок - знакомство с новыми словами, выяснение их лексического и грамматического значения, форм употребления в речи, подбор синонимов, антонимов и т.п.; 2 урок - учащимся предлагается задание - вставить пропущенные буквы в изученные накануне новые словарные слова + составить несколько словосочетаний; 3 урок- запись изученных слов под диктовку + составить простое предложение со словарным словом; 4 урок- запись по памяти изученных словарных слов + составить сложное предложение со словарными словами; 5 урок - словарный диктант из 20 последних изученных словарных слов + коллективное составление небольшого текста с данными словами. Такая система изучения словарных слов обеспечивает основательное запоминание их написания и правильного употребления в устной и письменной речи.</w:t>
      </w:r>
    </w:p>
    <w:p w:rsidR="008A71CC" w:rsidRDefault="008A71CC" w:rsidP="008A71C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</w:rPr>
        <w:t>Диктант-«Молчанка»</w:t>
      </w:r>
      <w:r>
        <w:rPr>
          <w:rFonts w:ascii="Times New Roman" w:eastAsia="Times New Roman" w:hAnsi="Times New Roman"/>
          <w:sz w:val="24"/>
          <w:szCs w:val="24"/>
        </w:rPr>
        <w:t xml:space="preserve"> выполняется и оценивается молча. Показываю классу карточку со словом (или слово может быть написано на доске), в котором пропущена буква, а школьники показывают сигнальную карточку с буквой, которую необходимо вставить. Если всё правильно, показываю на доске отметку, которую  ставлю классу. </w:t>
      </w:r>
    </w:p>
    <w:p w:rsidR="008A71CC" w:rsidRDefault="008A71CC" w:rsidP="008A71CC">
      <w:pPr>
        <w:pStyle w:val="a5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Особое внимание уделяем </w:t>
      </w:r>
      <w:r>
        <w:rPr>
          <w:b/>
          <w:color w:val="000000"/>
        </w:rPr>
        <w:t>работе над ошибками</w:t>
      </w:r>
      <w:r>
        <w:rPr>
          <w:color w:val="000000"/>
        </w:rPr>
        <w:t>, заполняя таблицу: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Слово (предложение), в котором допущена ошибка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Как я написал слово (предложение)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Правильное написание слова (предложения)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>Примеры слов на данную орфограмму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Прием сравнения правильного и неправильного написания слов (предложений) позволит ученику лучше запомнить правила (орфограммы).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Даю </w:t>
      </w:r>
      <w:r>
        <w:rPr>
          <w:b/>
          <w:color w:val="000000" w:themeColor="text1"/>
        </w:rPr>
        <w:t>задания такого типа</w:t>
      </w:r>
      <w:r>
        <w:rPr>
          <w:color w:val="000000" w:themeColor="text1"/>
        </w:rPr>
        <w:t>: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Подбери синонимы-антонимы (к отдельным словам текста)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Найди слова, обозначающие действия (цвет, форму и так далее)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Закончи взятое из текста предложение по памяти.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Найди предложения, в которых заключен основной смысл.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Придумай заглавие к данному тексту (отрывку) и так далее.</w:t>
      </w:r>
    </w:p>
    <w:p w:rsidR="008A71CC" w:rsidRDefault="008A71CC" w:rsidP="008A71C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Замени сочетание существительное + </w:t>
      </w:r>
      <w:proofErr w:type="gramStart"/>
      <w:r>
        <w:rPr>
          <w:color w:val="000000" w:themeColor="text1"/>
        </w:rPr>
        <w:t>существительное</w:t>
      </w:r>
      <w:proofErr w:type="gramEnd"/>
      <w:r>
        <w:rPr>
          <w:color w:val="000000" w:themeColor="text1"/>
        </w:rPr>
        <w:t xml:space="preserve"> на сочетание существительное + прилагательное:  узоры мороза, королева снега, фигура льда и т.п.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7. Закончи предложение, чтобы получилось а) простое и б) сложное предложения: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Подул ветер и …(сразу закончился, начался дождь). В каком предложении нужна запятая?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proofErr w:type="gramStart"/>
      <w:r>
        <w:rPr>
          <w:color w:val="000000" w:themeColor="text1"/>
        </w:rPr>
        <w:t>Сравни словосочетания и определи, в каких из них прилагательное употреблено в прямом значении, а в каких – в переносном: </w:t>
      </w:r>
      <w:r>
        <w:rPr>
          <w:i/>
          <w:iCs/>
          <w:color w:val="000000" w:themeColor="text1"/>
        </w:rPr>
        <w:t>золотое украшение – золотое сердце, каменный дом – каменный взгляд, серебряная ложка – серебряный смех</w:t>
      </w:r>
      <w:r>
        <w:rPr>
          <w:color w:val="000000" w:themeColor="text1"/>
        </w:rPr>
        <w:t>, придумай парные словосочетания со словами </w:t>
      </w:r>
      <w:r>
        <w:rPr>
          <w:i/>
          <w:iCs/>
          <w:color w:val="000000" w:themeColor="text1"/>
        </w:rPr>
        <w:t>железный, алмазный, жемчужный.</w:t>
      </w:r>
      <w:proofErr w:type="gramEnd"/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9. Работа со словарями. Объясни значение фразеологических оборотов </w:t>
      </w:r>
      <w:r>
        <w:rPr>
          <w:i/>
          <w:iCs/>
          <w:color w:val="000000" w:themeColor="text1"/>
        </w:rPr>
        <w:t xml:space="preserve">мышиная возня, длинный язык, за каменной стеной. </w:t>
      </w:r>
      <w:r>
        <w:rPr>
          <w:color w:val="000000" w:themeColor="text1"/>
        </w:rPr>
        <w:t>Составь с ними предложения.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 своих  уроках я использую такие игровые упражнения- задания, как: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«Шапка вопросов».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Вид работы по учебному тексту, требующий общения и взаимосвязи учеников друг с другом. Дети бросают в шапку по 3 записки с вопросом по тексту. (Может быть вопрос, проверяющий знание текста, или вопрос, ответ, на который  сами не знают ответ, но хотели бы узнать).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 xml:space="preserve">«Да - нет».  </w:t>
      </w:r>
      <w:r>
        <w:rPr>
          <w:bCs/>
          <w:iCs/>
          <w:color w:val="000000"/>
        </w:rPr>
        <w:t>Например, я з</w:t>
      </w:r>
      <w:r>
        <w:rPr>
          <w:color w:val="000000"/>
        </w:rPr>
        <w:t>агадываю что-нибудь. Ученики по вопросам пытаются найти ответ. На эти вопросы  отвечаю только ответами «</w:t>
      </w:r>
      <w:r>
        <w:rPr>
          <w:i/>
          <w:iCs/>
          <w:color w:val="000000"/>
        </w:rPr>
        <w:t>да</w:t>
      </w:r>
      <w:r>
        <w:rPr>
          <w:color w:val="000000"/>
        </w:rPr>
        <w:t> или </w:t>
      </w:r>
      <w:r>
        <w:rPr>
          <w:i/>
          <w:iCs/>
          <w:color w:val="000000"/>
        </w:rPr>
        <w:t>нет</w:t>
      </w:r>
      <w:r>
        <w:rPr>
          <w:color w:val="000000"/>
        </w:rPr>
        <w:t>». Например, «Я задумала часть речи. По ее постоянным и непостоянным признакам отгадайте ее».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 xml:space="preserve">«Фантастическая добавка. </w:t>
      </w:r>
      <w:r>
        <w:rPr>
          <w:color w:val="000000"/>
        </w:rPr>
        <w:t>Добавляю реальную ситуацию фантастикой. Можно перенести реального литературного героя во времени. Например, «Что бы вы сказали герою, встретив его в наше время?»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«Придумай родственников»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 слову «домики» подберите родственные слова и выделите корень (Домик – дом, домовой, домашняя, домовничать, домишко, домовитый, надомный, бездомный; общий корень – дом).</w:t>
      </w:r>
      <w:proofErr w:type="gramEnd"/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«Догадайся»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определению определите слово.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Какое время года, находится между зимой и летом? – … (весна).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Физкультминутка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Весна! Весна! Пришла весна! (хлопки в ладоши)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 на крыльях принесла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змахи руками)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на самом солнцепёке (ходьба на месте)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Расцвел подснежник </w:t>
      </w:r>
      <w:proofErr w:type="spellStart"/>
      <w:r>
        <w:rPr>
          <w:rFonts w:ascii="Times New Roman" w:hAnsi="Times New Roman"/>
          <w:sz w:val="24"/>
          <w:szCs w:val="24"/>
        </w:rPr>
        <w:t>голубой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уки в стороны)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«Родственники»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Учитель называет пары слов. Если слова родственные –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хлопают в ладоши, а если нет, то приседают.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– весенний, лужа – лужайка, подснежник – снеговая, река – ручей,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 – полюшко, почка – почтовая, скворец – скворечник, апрель – апрельский, куст – лист.</w:t>
      </w:r>
    </w:p>
    <w:p w:rsidR="008A71CC" w:rsidRDefault="008A71CC" w:rsidP="008A7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материала «Я самый внимательный».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На уроках литературы такие ребята чаще всего любят делать </w:t>
      </w:r>
      <w:r>
        <w:rPr>
          <w:b/>
          <w:color w:val="000000"/>
        </w:rPr>
        <w:t>сообщения по той или иной теме, пользуясь планом или схемой</w:t>
      </w:r>
      <w:r>
        <w:rPr>
          <w:color w:val="000000"/>
        </w:rPr>
        <w:t xml:space="preserve">. Таким детям я разрешаю выходить к доске с тетрадями. Слабые ребята читают плохо, речь у них несвязанная, вступают в беседу они неохотно, поэтому я заранее даю им вопросы, на которые должны ответить. Также часто на уроках они получают </w:t>
      </w:r>
      <w:r>
        <w:rPr>
          <w:b/>
          <w:color w:val="000000"/>
        </w:rPr>
        <w:t>раздаточный материал с выбором ответа</w:t>
      </w:r>
      <w:r>
        <w:rPr>
          <w:color w:val="000000"/>
        </w:rPr>
        <w:t>. Например, «Раздаточный материал к роману А.С. Пушкина «Дубровский».</w:t>
      </w:r>
    </w:p>
    <w:p w:rsidR="008A71CC" w:rsidRDefault="008A71CC" w:rsidP="008A71C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На уроках литературы я стараюсь разнообразить формы изучения материала и расшить зону знакомства с ним. Ко многим произведениям дети выполняют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рисунки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подписывают их отрывком из текста; составляют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кроссворды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что намного более развивает речь, чем их разгадывание; придумывают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рекламу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прочитанным произведениям; сочиняют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сказки и стихи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работают с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дополнительной литературой 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составляют доклады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Результат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работыесть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мы  участвуем  в конкурсах и фестивалях различного уровня. Это и школьные мероприятия (Пушкинские чтения, литературные викторины), и районные, и городские, и международные. </w:t>
      </w:r>
    </w:p>
    <w:p w:rsidR="008A71CC" w:rsidRDefault="008A71CC" w:rsidP="008A71CC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своей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работея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также использую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приемы и метод работы технологии развития критического мышления через чтение и письмо, которые попробовала адаптировать для наших обучающихся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z w:val="24"/>
          <w:szCs w:val="24"/>
        </w:rPr>
        <w:t> данной образовательной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- развитие мыслительных навыков учащихся, необходимых не только в учебе, но и в обычной жизни</w:t>
      </w:r>
      <w:r>
        <w:rPr>
          <w:rFonts w:ascii="Times New Roman" w:hAnsi="Times New Roman"/>
          <w:color w:val="000000"/>
          <w:sz w:val="24"/>
          <w:szCs w:val="24"/>
        </w:rPr>
        <w:t> (умение принимать взвешенные решения, работать с информацией, анализировать различные стороны явлений и др.). Технология РКМ представляет собой целостную систему, формирующую </w:t>
      </w:r>
      <w:r>
        <w:rPr>
          <w:rFonts w:ascii="Times New Roman" w:hAnsi="Times New Roman"/>
          <w:iCs/>
          <w:color w:val="000000"/>
          <w:sz w:val="24"/>
          <w:szCs w:val="24"/>
        </w:rPr>
        <w:t>навыки работы с текстом</w:t>
      </w:r>
      <w:r>
        <w:rPr>
          <w:rFonts w:ascii="Times New Roman" w:hAnsi="Times New Roman"/>
          <w:color w:val="000000"/>
          <w:sz w:val="24"/>
          <w:szCs w:val="24"/>
        </w:rPr>
        <w:t xml:space="preserve">. Особенность технологии (что следует из названия) - работа с информацией - чтение и письмо. 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Чтение с остановками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Чтение текста осуществляется по частям, каждая часть разбирается ,пробуем делать  прогнозы о дальнейшем содержании. Материалом для использования приёма служит повествовательный текст, содержащий проблему, которая лежит не на поверхности, а спрятана внутри. При чтении важно найти оптимальный момент для остановки. Использование этого приёма открывает возможности для прогнозирования, целостного видения произведения, развивает умение выражать свои мысли, учит пониманию и осмыслению.</w:t>
      </w:r>
    </w:p>
    <w:p w:rsidR="008A71CC" w:rsidRDefault="008A71CC" w:rsidP="008A71C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Чтение с пометками</w:t>
      </w:r>
      <w:r>
        <w:rPr>
          <w:rFonts w:ascii="Times New Roman" w:hAnsi="Times New Roman"/>
          <w:color w:val="000000"/>
          <w:sz w:val="24"/>
          <w:szCs w:val="24"/>
        </w:rPr>
        <w:t xml:space="preserve">. Во время чтения текста  делаем на полях пометки, разделяющие информацию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известную, новую, интересную, непонятную. Можно использовать разноцветные карандаши, что особенно нравится детям. Данный приём снимает проблему неосмысленного чтения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конспектирования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апример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при изучении темы «Причастный оборот» учащимся предлагается прочитать сказку и во время чтения сделать пометки ( + -уже знаю; ! - новое; - думаю иначе; ?- не понимаю, есть вопросы).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«</w:t>
      </w:r>
      <w:proofErr w:type="spellStart"/>
      <w:r>
        <w:rPr>
          <w:b/>
          <w:color w:val="000000"/>
        </w:rPr>
        <w:t>Синквейн</w:t>
      </w:r>
      <w:proofErr w:type="spellEnd"/>
      <w:r>
        <w:rPr>
          <w:b/>
          <w:color w:val="000000"/>
        </w:rPr>
        <w:t>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Происходит от французского слова, которое означает «пять»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(в вольном переводе – «пять вдохновений» или «пять удач»).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– малая стихотворная форма, короткое литературное произведение, характеризующее предме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 xml:space="preserve">тему), состоящее из пяти строк, которое пишется по определённому плану. Параметры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>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 строка – одно ключевое слово (обычно существительное или местоимение), название стихотворения – тема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>, определяющая содержание.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 строка – два слова (прилагательные или причастия), описывающие тему, выражающие главную мысль, слова можно соединять предлогами и союзами.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 строка – три слова (глаголы или деепричастия), характеризующие действия, относящиеся к теме.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 строка – четыре слова – предложение, фраза, показывающая отношение автора к теме, афоризм в виде пословицы, крылатого выражения, цитаты.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 строка – одно слово (обычно существительное) – синоним или ассоциация, повторяющая суть темы, слово-резюме.</w:t>
      </w:r>
    </w:p>
    <w:p w:rsidR="008A71CC" w:rsidRDefault="008A71CC" w:rsidP="008A71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Синквейны</w:t>
      </w:r>
      <w:proofErr w:type="spellEnd"/>
      <w:r>
        <w:rPr>
          <w:color w:val="000000"/>
        </w:rPr>
        <w:t xml:space="preserve"> – превосходный способ контроля.</w:t>
      </w:r>
    </w:p>
    <w:p w:rsidR="008A71CC" w:rsidRDefault="008A71CC" w:rsidP="008A71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Для уроков литературы </w:t>
      </w:r>
      <w:proofErr w:type="spellStart"/>
      <w:r>
        <w:rPr>
          <w:color w:val="000000"/>
        </w:rPr>
        <w:t>синквейны</w:t>
      </w:r>
      <w:proofErr w:type="spellEnd"/>
      <w:r>
        <w:rPr>
          <w:color w:val="000000"/>
        </w:rPr>
        <w:t xml:space="preserve"> – это настоящее открытие. Ученики любят эти французские стихотворения, потому что они небольшие по объёму, составлять их несложно и довольно интересно. При помощи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 xml:space="preserve"> можно несколькими словами выразить всю суть литературного героя. Учитель при этом не только экономит время, но и проверяет одновременно усвоение текста учеником, глубину его понимания и способность ученика грамотно выражать свои мысли. Если 40 минут урока позволяют </w:t>
      </w:r>
      <w:r>
        <w:rPr>
          <w:color w:val="000000"/>
        </w:rPr>
        <w:lastRenderedPageBreak/>
        <w:t xml:space="preserve">зачитать вслух лишь несколько сочинений, то свой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представить сможет каждый, да ещё останется время, чтобы всё обсудить.</w:t>
      </w:r>
    </w:p>
    <w:p w:rsidR="008A71CC" w:rsidRDefault="008A71CC" w:rsidP="008A71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Составляя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, каждый ученик реализует свои таланты и способности: интеллектуальные, творческие, образные. Если задание выполнено правильно, то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обязательно получится эмоциональным.</w:t>
      </w:r>
    </w:p>
    <w:p w:rsidR="008A71CC" w:rsidRDefault="008A71CC" w:rsidP="008A71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Например, попробуйте написать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про своего любимого книжного героя. И когда Вы будете подбирать для него единственно верные прилагательные, глаголы и афоризм, то обязательно почувствуете насколько ближе, понятнее и роднее стал Вам тот или иной персонаж. Вы словно пропустите искусство слова через себя. А это</w:t>
      </w:r>
      <w:r>
        <w:rPr>
          <w:b/>
          <w:bCs/>
          <w:color w:val="000000"/>
        </w:rPr>
        <w:t> </w:t>
      </w:r>
      <w:r>
        <w:rPr>
          <w:color w:val="000000"/>
        </w:rPr>
        <w:t>именно тот эффект, которого в идеале и должны добиваться уроки русской литературы. Например, Иван – царевич: добрый, умный, находчивый.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Ищет, воюет, </w:t>
      </w:r>
      <w:proofErr w:type="spellStart"/>
      <w:r>
        <w:rPr>
          <w:color w:val="000000"/>
        </w:rPr>
        <w:t>добивается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ерсонаж</w:t>
      </w:r>
      <w:proofErr w:type="spellEnd"/>
      <w:r>
        <w:rPr>
          <w:color w:val="000000"/>
        </w:rPr>
        <w:t xml:space="preserve"> русских </w:t>
      </w:r>
      <w:proofErr w:type="spellStart"/>
      <w:r>
        <w:rPr>
          <w:color w:val="000000"/>
        </w:rPr>
        <w:t>сказок.Герой</w:t>
      </w:r>
      <w:proofErr w:type="spellEnd"/>
      <w:r>
        <w:rPr>
          <w:color w:val="000000"/>
        </w:rPr>
        <w:t>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Хозяйка Медной </w:t>
      </w:r>
      <w:proofErr w:type="spellStart"/>
      <w:r>
        <w:rPr>
          <w:color w:val="000000"/>
        </w:rPr>
        <w:t>горы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деальная</w:t>
      </w:r>
      <w:proofErr w:type="spellEnd"/>
      <w:r>
        <w:rPr>
          <w:color w:val="000000"/>
        </w:rPr>
        <w:t xml:space="preserve">, фантастическая, </w:t>
      </w:r>
      <w:proofErr w:type="spellStart"/>
      <w:r>
        <w:rPr>
          <w:color w:val="000000"/>
        </w:rPr>
        <w:t>красивая.Колдует</w:t>
      </w:r>
      <w:proofErr w:type="spellEnd"/>
      <w:r>
        <w:rPr>
          <w:color w:val="000000"/>
        </w:rPr>
        <w:t xml:space="preserve">, дурманит, не </w:t>
      </w:r>
      <w:proofErr w:type="spellStart"/>
      <w:r>
        <w:rPr>
          <w:color w:val="000000"/>
        </w:rPr>
        <w:t>отпускает.Образ</w:t>
      </w:r>
      <w:proofErr w:type="spellEnd"/>
      <w:r>
        <w:rPr>
          <w:color w:val="000000"/>
        </w:rPr>
        <w:t xml:space="preserve"> уральского </w:t>
      </w:r>
      <w:proofErr w:type="spellStart"/>
      <w:r>
        <w:rPr>
          <w:color w:val="000000"/>
        </w:rPr>
        <w:t>фольклора.Каменное</w:t>
      </w:r>
      <w:proofErr w:type="spellEnd"/>
      <w:r>
        <w:rPr>
          <w:color w:val="000000"/>
        </w:rPr>
        <w:t xml:space="preserve"> сердце.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Научить ребят думать над прочитанным, понимать произведение помогает </w:t>
      </w:r>
      <w:r>
        <w:rPr>
          <w:b/>
          <w:color w:val="000000"/>
        </w:rPr>
        <w:t>прием «толстых» и «тонких» вопросов</w:t>
      </w:r>
      <w:r>
        <w:rPr>
          <w:color w:val="000000"/>
        </w:rPr>
        <w:t>. Заданный ученикам вопрос по тексту художественного произведения является для меня способом диагностики знаний ученика, так как вопрос демонстрирует уровень погружения в текст, умение анализировать его в контексте литературного процесса. Я учу детей определять уровень сложности вопроса – относить его к «толстым» или «тонким». Прочитайте вопросы учебника.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- Какие из них требуют односложного ответа?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- Какие заставляют размышлять, анализировать?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- Какие вопросы можно использовать для кроссвордов, в игре «Умники и умницы»?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Развивая критическое мышление учащихся, мне удалось достичь следующих результатов: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-повысить качество </w:t>
      </w:r>
      <w:proofErr w:type="gramStart"/>
      <w:r>
        <w:rPr>
          <w:color w:val="000000"/>
        </w:rPr>
        <w:t>обучения по литературе</w:t>
      </w:r>
      <w:proofErr w:type="gramEnd"/>
      <w:r>
        <w:rPr>
          <w:color w:val="000000"/>
        </w:rPr>
        <w:t xml:space="preserve"> и русскому языку, «справляться» с нормой чтения;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-участвовать и побеждать на олимпиадах и конкурсах;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-повысить познавательное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 xml:space="preserve"> 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-изменить у учащихся отношение к собственным ошибкам и затруднениям, возникающим в ходе работы (они стали восприниматься ими более спокойно);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-возросло умение преодолевать трудности, доводить начатую работу до конца);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-продолжать создавать  атмосферу доверия, сотрудничества в системе «учитель-ученик-класс»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организовать диалог читателя и автора, стараться погрузить ребенка в мир художественного текста.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Стараюсь </w:t>
      </w:r>
      <w:proofErr w:type="spellStart"/>
      <w:r>
        <w:rPr>
          <w:color w:val="000000" w:themeColor="text1"/>
        </w:rPr>
        <w:t>уделятьвнимание</w:t>
      </w:r>
      <w:proofErr w:type="spellEnd"/>
      <w:r>
        <w:rPr>
          <w:color w:val="000000" w:themeColor="text1"/>
        </w:rPr>
        <w:t xml:space="preserve"> на уроках орфоэпии, дикции. Добившись от учащихся правильного, безошибочного чтения, можно переходить к следующему этапу – </w:t>
      </w:r>
      <w:r>
        <w:rPr>
          <w:b/>
          <w:color w:val="000000" w:themeColor="text1"/>
        </w:rPr>
        <w:t>выразительному чтению</w:t>
      </w:r>
      <w:r>
        <w:rPr>
          <w:color w:val="000000" w:themeColor="text1"/>
        </w:rPr>
        <w:t>. Начинаю с самого простого требования: соблюдать знаки препинания, которые расчленяют фразу на части. Внимание к знакам препинания закладывает основу для правильного понимания и воссоздания смысла читаемого.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В заключение я хочу отметить, что научить детей с ОВЗ связной правильной речи - большой и кропотливый труд. Только повседневная работа над усвоением норм литературного языка дает положительные результаты и обеспечивает содержательное и </w:t>
      </w:r>
      <w:r>
        <w:rPr>
          <w:color w:val="000000"/>
        </w:rPr>
        <w:lastRenderedPageBreak/>
        <w:t>структурное единство устной и письменной речи школьников с ЗПР, выступает источником развития их словесно-логического мышления.</w:t>
      </w:r>
    </w:p>
    <w:p w:rsidR="008A71CC" w:rsidRDefault="008A71CC" w:rsidP="008A71CC">
      <w:pPr>
        <w:pStyle w:val="a5"/>
        <w:spacing w:after="0" w:afterAutospacing="0" w:line="276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Литература </w:t>
      </w:r>
    </w:p>
    <w:p w:rsidR="008A71CC" w:rsidRDefault="008A71CC" w:rsidP="008A71CC">
      <w:pPr>
        <w:pStyle w:val="a5"/>
        <w:spacing w:after="0" w:afterAutospacing="0" w:line="276" w:lineRule="auto"/>
        <w:jc w:val="both"/>
        <w:rPr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Будкевич</w:t>
      </w:r>
      <w:proofErr w:type="spellEnd"/>
      <w:r>
        <w:rPr>
          <w:bCs/>
          <w:iCs/>
          <w:color w:val="000000" w:themeColor="text1"/>
        </w:rPr>
        <w:t xml:space="preserve"> М.В.  Картина на уроках русского языка. – М.,1970</w:t>
      </w:r>
    </w:p>
    <w:p w:rsidR="008A71CC" w:rsidRDefault="008A71CC" w:rsidP="008A71CC">
      <w:pPr>
        <w:pStyle w:val="a0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Абульханова-Славская</w:t>
      </w:r>
      <w:proofErr w:type="spellEnd"/>
      <w:r>
        <w:rPr>
          <w:rFonts w:cs="Times New Roman"/>
        </w:rPr>
        <w:t xml:space="preserve"> К. А. Активность и сознание личности как субъекта деятельности // Психология личности в социалистическом обществе: Активность и развитие личности. М., 1989. 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Айдарова</w:t>
      </w:r>
      <w:proofErr w:type="spellEnd"/>
      <w:r>
        <w:rPr>
          <w:bCs/>
          <w:iCs/>
          <w:color w:val="000000" w:themeColor="text1"/>
        </w:rPr>
        <w:t xml:space="preserve"> Л.И. Психологические проблемы обучения младших школьников русскому языку – М. 1980.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ВыготскийЛ.С</w:t>
      </w:r>
      <w:proofErr w:type="spellEnd"/>
      <w:r>
        <w:rPr>
          <w:bCs/>
          <w:iCs/>
          <w:color w:val="000000" w:themeColor="text1"/>
        </w:rPr>
        <w:t>. Мышление и речь – М., 1996.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>Горчак А.Н.  Картина как средство развития речи – М., 1975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>Давыдов В.В. Проблемы развивающего обучения – М., 1980</w:t>
      </w:r>
    </w:p>
    <w:p w:rsidR="008A71CC" w:rsidRDefault="008A71CC" w:rsidP="008A71CC">
      <w:pPr>
        <w:pStyle w:val="a0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Донская Т. К. Работа над логическими ошибками при обучении русскому языку // Рус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я</w:t>
      </w:r>
      <w:proofErr w:type="gramEnd"/>
      <w:r>
        <w:rPr>
          <w:rFonts w:cs="Times New Roman"/>
        </w:rPr>
        <w:t>з в школе. 1983. № 2.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Жинкин</w:t>
      </w:r>
      <w:proofErr w:type="spellEnd"/>
      <w:r>
        <w:rPr>
          <w:bCs/>
          <w:iCs/>
          <w:color w:val="000000" w:themeColor="text1"/>
        </w:rPr>
        <w:t xml:space="preserve"> Н.И Речь как проводник информации – М.,1982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>Соловейчик М.С. Развитие речи</w:t>
      </w:r>
      <w:proofErr w:type="gramStart"/>
      <w:r>
        <w:rPr>
          <w:bCs/>
          <w:iCs/>
          <w:color w:val="000000" w:themeColor="text1"/>
        </w:rPr>
        <w:t xml:space="preserve"> :</w:t>
      </w:r>
      <w:proofErr w:type="gramEnd"/>
      <w:r>
        <w:rPr>
          <w:bCs/>
          <w:iCs/>
          <w:color w:val="000000" w:themeColor="text1"/>
        </w:rPr>
        <w:t xml:space="preserve"> теория и практика – М.1990.        </w:t>
      </w:r>
    </w:p>
    <w:p w:rsidR="008A71CC" w:rsidRDefault="008A71CC" w:rsidP="008A71C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> </w:t>
      </w:r>
      <w:proofErr w:type="spellStart"/>
      <w:r>
        <w:rPr>
          <w:bCs/>
          <w:iCs/>
          <w:color w:val="000000" w:themeColor="text1"/>
        </w:rPr>
        <w:t>Ладыженская</w:t>
      </w:r>
      <w:proofErr w:type="spellEnd"/>
      <w:r>
        <w:rPr>
          <w:bCs/>
          <w:iCs/>
          <w:color w:val="000000" w:themeColor="text1"/>
        </w:rPr>
        <w:t xml:space="preserve"> Т.А. Система работы по развитию связной устной  речи учащихся – М.,1991</w:t>
      </w:r>
    </w:p>
    <w:p w:rsidR="008A71CC" w:rsidRDefault="008A71CC" w:rsidP="008A71CC">
      <w:pPr>
        <w:pStyle w:val="a0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Федоренко Л. П. Развитие речи учащихся на уроках грамматики. М., 1955.</w:t>
      </w:r>
    </w:p>
    <w:p w:rsidR="008A71CC" w:rsidRDefault="008A71CC" w:rsidP="008A71C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Хромов Н. И. Методы обучения детей с различными типами </w:t>
      </w:r>
      <w:proofErr w:type="spellStart"/>
      <w:r>
        <w:rPr>
          <w:rFonts w:ascii="Times New Roman" w:hAnsi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пособие / Н. И. Хромов. – 2-е изд. – М.:</w:t>
      </w:r>
    </w:p>
    <w:p w:rsidR="008A71CC" w:rsidRDefault="008A71CC" w:rsidP="008A71C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сайта http://9schoolkam.ucoz.ru/index/igry_dlja_razvitija_rechi/0-49</w:t>
      </w:r>
    </w:p>
    <w:p w:rsidR="008A71CC" w:rsidRDefault="008A71CC" w:rsidP="008A71C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000000" w:rsidRDefault="008A71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E3A44"/>
    <w:multiLevelType w:val="multilevel"/>
    <w:tmpl w:val="13A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04AEE"/>
    <w:multiLevelType w:val="hybridMultilevel"/>
    <w:tmpl w:val="D40C6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8320D"/>
    <w:multiLevelType w:val="multilevel"/>
    <w:tmpl w:val="C080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1CC"/>
    <w:rsid w:val="008A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A71C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8A71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8A71C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uiPriority w:val="99"/>
    <w:semiHidden/>
    <w:rsid w:val="008A71C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A7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A71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1"/>
    <w:rsid w:val="008A71CC"/>
  </w:style>
  <w:style w:type="character" w:customStyle="1" w:styleId="apple-converted-space">
    <w:name w:val="apple-converted-space"/>
    <w:basedOn w:val="a1"/>
    <w:rsid w:val="008A71CC"/>
  </w:style>
  <w:style w:type="character" w:customStyle="1" w:styleId="10">
    <w:name w:val="Заголовок 1 Знак"/>
    <w:basedOn w:val="a1"/>
    <w:link w:val="1"/>
    <w:rsid w:val="008A71C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3363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2018-11-08T02:46:00Z</dcterms:created>
  <dcterms:modified xsi:type="dcterms:W3CDTF">2018-11-08T02:47:00Z</dcterms:modified>
</cp:coreProperties>
</file>