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FFB9" w14:textId="321CBCDA" w:rsidR="00F638C7" w:rsidRDefault="00F638C7" w:rsidP="00F638C7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Д.Ю.</w:t>
      </w:r>
      <w:r w:rsidR="00590C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Омарова</w:t>
      </w:r>
    </w:p>
    <w:p w14:paraId="5745F6DF" w14:textId="77777777" w:rsidR="00590C6F" w:rsidRDefault="00590C6F" w:rsidP="00F638C7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50F9A99" w14:textId="2230D3D3" w:rsidR="00F638C7" w:rsidRPr="00590C6F" w:rsidRDefault="00F638C7" w:rsidP="00F638C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0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Эффективная подготовка студентов к демонстрационному экзамену по компетенции</w:t>
      </w:r>
    </w:p>
    <w:p w14:paraId="02AAB29B" w14:textId="7AFC6A53" w:rsidR="00F638C7" w:rsidRPr="00590C6F" w:rsidRDefault="00F638C7" w:rsidP="00F638C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0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"Администрирование отеля" на уроках иностранного языка</w:t>
      </w:r>
    </w:p>
    <w:p w14:paraId="6992A1AC" w14:textId="0A1D541F" w:rsidR="00F638C7" w:rsidRPr="00F638C7" w:rsidRDefault="00F638C7" w:rsidP="00F638C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9513AA0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В современном образовательном контексте эффективная подготовка студентов к демонстрационному экзамену по компетенции "Администрирование отеля" на уроках иностранного языка является важной задачей, требующей глубокого понимания специфики гостиничного бизнеса и навыков владения иностранным языком в профессиональном контексте. В данной статье рассмотрим различные стратегии и практики, направленные на повышение эффективности подготовки студентов к данному экзамену.</w:t>
      </w:r>
    </w:p>
    <w:p w14:paraId="1A157038" w14:textId="77777777" w:rsidR="00590C6F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1. Разработка специализированных учебных материалов:</w:t>
      </w:r>
    </w:p>
    <w:p w14:paraId="3E69A3DB" w14:textId="0EA2E41A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Эффективное обучение начинается с разработки учебного плана, охватывающего ключевые аспекты администрирования отеля. Специализированные учебные материалы, основанные на реальных сценариях и кейсах из индустрии гостеприимства, могут значительно углубить понимание студентов.</w:t>
      </w:r>
    </w:p>
    <w:p w14:paraId="5F515E39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2. Ролевые игры и сценарии:</w:t>
      </w:r>
    </w:p>
    <w:p w14:paraId="2BBCDAE0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Интеграция ролевых игр и сценариев, моделирующих типичные ситуации администрирования отеля, позволяет студентам практиковать применение полученных знаний в реальных сценариях. Это способствует развитию навыков принятия решений, коммуникации и работы в команде.</w:t>
      </w:r>
    </w:p>
    <w:p w14:paraId="4718EF28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3. Использование профессионального лексикона:</w:t>
      </w:r>
    </w:p>
    <w:p w14:paraId="4732C265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Для успешной сдачи экзамена по администрированию отеля важно овладеть специфической лексикой и терминологией гостиничной индустрии. Регулярные упражнения на использование профессиональных терминов в контексте иностранного языка обогатят словарный запас студентов.</w:t>
      </w:r>
    </w:p>
    <w:p w14:paraId="37836B34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lastRenderedPageBreak/>
        <w:t>4. Комплексные практические задания:</w:t>
      </w:r>
    </w:p>
    <w:p w14:paraId="71628EC2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Проведение комплексных практических заданий, включающих анализ кейсов, разработку бизнес-планов и управление гостиничными проектами, предоставляет студентам возможность применить свои знания на практике и развить навыки критического мышления.</w:t>
      </w:r>
    </w:p>
    <w:p w14:paraId="754C8E0C" w14:textId="32199FD6" w:rsidR="00590C6F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5. Интерактивные технологии в обучении:</w:t>
      </w:r>
    </w:p>
    <w:p w14:paraId="6717D747" w14:textId="1FD624C0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Использование современных интерактивных технологий, таких как вебинары, онлайн-курсы и образовательные платформы, позволяет студентам изучать материал в более доступной и привлекательной форме.</w:t>
      </w:r>
    </w:p>
    <w:p w14:paraId="6557BD62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6. Сотрудничество с профессионалами отрасли:</w:t>
      </w:r>
    </w:p>
    <w:p w14:paraId="666524C6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Организация встреч с представителями индустрии гостеприимства, мастер-классов от опытных администраторов отелей, а также проведение экскурсий в гостиничные комплексы помогают студентам лучше понимать реальные требования и вызовы, стоящие перед администраторами отелей.</w:t>
      </w:r>
    </w:p>
    <w:p w14:paraId="369CE923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7. Тестирование и обратная связь:</w:t>
      </w:r>
    </w:p>
    <w:p w14:paraId="2D18A951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Регулярные тестирования с последующей обратной связью позволяют студентам оценить свой прогресс, выявить слабые стороны и скорректировать свою подготовку.</w:t>
      </w:r>
    </w:p>
    <w:p w14:paraId="59934223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8. Индивидуализированный подход:</w:t>
      </w:r>
    </w:p>
    <w:p w14:paraId="6CA8CBB8" w14:textId="77777777" w:rsidR="00F638C7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>Принятие во внимание индивидуальных особенностей студентов и предоставление дополнительных материалов и поддержки для тех, кто нуждается в дополнительной помощи, создают условия для успешной подготовки каждого студента.</w:t>
      </w:r>
    </w:p>
    <w:p w14:paraId="637D660F" w14:textId="5EC898E4" w:rsidR="00FF4763" w:rsidRPr="00F638C7" w:rsidRDefault="00F638C7" w:rsidP="00590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C7">
        <w:rPr>
          <w:rFonts w:ascii="Times New Roman" w:hAnsi="Times New Roman" w:cs="Times New Roman"/>
          <w:sz w:val="28"/>
          <w:szCs w:val="28"/>
        </w:rPr>
        <w:t xml:space="preserve">Эффективная подготовка студентов к демонстрационному экзамену по компетенции "Администрирование отеля" на уроках иностранного языка требует комплексного и интегрированного подхода. Эти стратегии и практики </w:t>
      </w:r>
      <w:r w:rsidRPr="00F638C7">
        <w:rPr>
          <w:rFonts w:ascii="Times New Roman" w:hAnsi="Times New Roman" w:cs="Times New Roman"/>
          <w:sz w:val="28"/>
          <w:szCs w:val="28"/>
        </w:rPr>
        <w:lastRenderedPageBreak/>
        <w:t>позволят студентам не только успешно справиться с экзаменом, но и подготовят их к профессиональным вызовам в индустрии гостеприимства.</w:t>
      </w:r>
    </w:p>
    <w:sectPr w:rsidR="00FF4763" w:rsidRPr="00F6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7"/>
    <w:rsid w:val="00590C6F"/>
    <w:rsid w:val="007D1B54"/>
    <w:rsid w:val="00F638C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C590"/>
  <w15:chartTrackingRefBased/>
  <w15:docId w15:val="{FECDC607-8203-4F23-B020-AD478E1A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cp:keywords/>
  <dc:description/>
  <cp:lastModifiedBy>O O</cp:lastModifiedBy>
  <cp:revision>2</cp:revision>
  <dcterms:created xsi:type="dcterms:W3CDTF">2023-12-29T14:30:00Z</dcterms:created>
  <dcterms:modified xsi:type="dcterms:W3CDTF">2023-12-29T14:49:00Z</dcterms:modified>
</cp:coreProperties>
</file>