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1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Муниципальное бюджетное общеобразовательное учреждение Одинцовский лицей №2 дошкольное отделение – детский сад №83</w:t>
      </w:r>
    </w:p>
    <w:p w14:paraId="00000002">
      <w:pPr>
        <w:rPr>
          <w:rFonts w:ascii="Times New Roman" w:cs="Times New Roman" w:hAnsi="Times New Roman"/>
          <w:sz w:val="32"/>
        </w:rPr>
      </w:pPr>
    </w:p>
    <w:p w14:paraId="00000003">
      <w:pPr>
        <w:rPr>
          <w:rFonts w:ascii="Times New Roman" w:cs="Times New Roman" w:hAnsi="Times New Roman"/>
          <w:sz w:val="32"/>
        </w:rPr>
      </w:pPr>
    </w:p>
    <w:p w14:paraId="00000004">
      <w:pPr>
        <w:rPr>
          <w:rFonts w:ascii="Times New Roman" w:cs="Times New Roman" w:hAnsi="Times New Roman"/>
          <w:sz w:val="32"/>
        </w:rPr>
      </w:pPr>
    </w:p>
    <w:p w14:paraId="00000005">
      <w:pPr>
        <w:rPr>
          <w:rFonts w:ascii="Times New Roman" w:cs="Times New Roman" w:hAnsi="Times New Roman"/>
          <w:sz w:val="32"/>
        </w:rPr>
      </w:pPr>
    </w:p>
    <w:p w14:paraId="00000006">
      <w:pPr>
        <w:rPr>
          <w:rFonts w:ascii="Times New Roman" w:cs="Times New Roman" w:hAnsi="Times New Roman"/>
          <w:sz w:val="32"/>
        </w:rPr>
      </w:pPr>
    </w:p>
    <w:p w14:paraId="00000007">
      <w:pPr>
        <w:rPr>
          <w:rFonts w:ascii="Times New Roman" w:cs="Times New Roman" w:hAnsi="Times New Roman"/>
          <w:sz w:val="32"/>
        </w:rPr>
      </w:pPr>
    </w:p>
    <w:p w14:paraId="00000008">
      <w:pPr>
        <w:rPr>
          <w:rFonts w:ascii="Times New Roman" w:cs="Times New Roman" w:hAnsi="Times New Roman"/>
          <w:sz w:val="32"/>
        </w:rPr>
      </w:pPr>
    </w:p>
    <w:p w14:paraId="00000009">
      <w:pPr>
        <w:jc w:val="center"/>
        <w:rPr>
          <w:rFonts w:ascii="Times New Roman" w:cs="Times New Roman" w:hAnsi="Times New Roman"/>
          <w:sz w:val="32"/>
        </w:rPr>
      </w:pPr>
    </w:p>
    <w:p w14:paraId="0000000A">
      <w:pPr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Мастер-класс для педагогов</w:t>
      </w:r>
    </w:p>
    <w:p w14:paraId="0000000B">
      <w:pPr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на тему:</w:t>
      </w:r>
    </w:p>
    <w:p w14:paraId="0000000C">
      <w:pPr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«Возвращение пчёлки домой</w:t>
      </w:r>
      <w:r>
        <w:rPr>
          <w:rFonts w:ascii="Times New Roman" w:cs="Times New Roman" w:hAnsi="Times New Roman"/>
          <w:sz w:val="32"/>
        </w:rPr>
        <w:t xml:space="preserve">» с использованием программируемого мини - робота </w:t>
      </w:r>
      <w:r>
        <w:rPr>
          <w:rFonts w:ascii="Times New Roman" w:cs="Times New Roman" w:hAnsi="Times New Roman"/>
          <w:sz w:val="32"/>
        </w:rPr>
        <w:t>Bee</w:t>
      </w:r>
      <w:r>
        <w:rPr>
          <w:rFonts w:ascii="Times New Roman" w:cs="Times New Roman" w:hAnsi="Times New Roman"/>
          <w:sz w:val="32"/>
        </w:rPr>
        <w:t xml:space="preserve"> - </w:t>
      </w:r>
      <w:r>
        <w:rPr>
          <w:rFonts w:ascii="Times New Roman" w:cs="Times New Roman" w:hAnsi="Times New Roman"/>
          <w:sz w:val="32"/>
        </w:rPr>
        <w:t>Bot</w:t>
      </w:r>
      <w:r>
        <w:rPr>
          <w:rFonts w:ascii="Times New Roman" w:cs="Times New Roman" w:hAnsi="Times New Roman"/>
          <w:sz w:val="32"/>
        </w:rPr>
        <w:t xml:space="preserve"> «Умная пчела»</w:t>
      </w:r>
    </w:p>
    <w:p w14:paraId="0000000D">
      <w:pPr>
        <w:jc w:val="center"/>
        <w:rPr>
          <w:rFonts w:ascii="Times New Roman" w:cs="Times New Roman" w:hAnsi="Times New Roman"/>
          <w:sz w:val="32"/>
        </w:rPr>
      </w:pPr>
    </w:p>
    <w:p w14:paraId="0000000E">
      <w:pPr>
        <w:rPr>
          <w:rFonts w:ascii="Times New Roman" w:cs="Times New Roman" w:hAnsi="Times New Roman"/>
          <w:sz w:val="32"/>
        </w:rPr>
      </w:pPr>
    </w:p>
    <w:p w14:paraId="0000000F">
      <w:pPr>
        <w:rPr>
          <w:rFonts w:ascii="Times New Roman" w:cs="Times New Roman" w:hAnsi="Times New Roman"/>
          <w:sz w:val="32"/>
        </w:rPr>
      </w:pPr>
    </w:p>
    <w:p w14:paraId="00000010">
      <w:pPr>
        <w:rPr>
          <w:rFonts w:ascii="Times New Roman" w:cs="Times New Roman" w:hAnsi="Times New Roman"/>
          <w:sz w:val="32"/>
        </w:rPr>
      </w:pPr>
    </w:p>
    <w:p w14:paraId="00000011">
      <w:pPr>
        <w:jc w:val="right"/>
        <w:rPr>
          <w:rFonts w:ascii="Times New Roman" w:cs="Times New Roman" w:hAnsi="Times New Roman"/>
          <w:sz w:val="32"/>
        </w:rPr>
      </w:pPr>
    </w:p>
    <w:p w14:paraId="00000012">
      <w:pPr>
        <w:jc w:val="right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Бурлова Марина Николаевна, воспитатель </w:t>
      </w:r>
    </w:p>
    <w:p w14:paraId="00000013">
      <w:pPr>
        <w:jc w:val="right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                       </w:t>
      </w:r>
      <w:r>
        <w:rPr>
          <w:rFonts w:ascii="Times New Roman" w:cs="Times New Roman" w:hAnsi="Times New Roman"/>
          <w:sz w:val="32"/>
        </w:rPr>
        <w:t xml:space="preserve">                       </w:t>
      </w:r>
    </w:p>
    <w:p w14:paraId="00000014">
      <w:pPr>
        <w:jc w:val="right"/>
        <w:rPr>
          <w:rFonts w:ascii="Times New Roman" w:cs="Times New Roman" w:hAnsi="Times New Roman"/>
          <w:sz w:val="32"/>
        </w:rPr>
      </w:pPr>
    </w:p>
    <w:p w14:paraId="00000015">
      <w:pPr>
        <w:rPr>
          <w:rFonts w:ascii="Times New Roman" w:cs="Times New Roman" w:hAnsi="Times New Roman"/>
          <w:sz w:val="32"/>
        </w:rPr>
      </w:pPr>
    </w:p>
    <w:p w14:paraId="00000016">
      <w:pPr>
        <w:rPr>
          <w:rFonts w:ascii="Times New Roman" w:cs="Times New Roman" w:hAnsi="Times New Roman"/>
          <w:sz w:val="32"/>
        </w:rPr>
      </w:pPr>
    </w:p>
    <w:p w14:paraId="00000017">
      <w:pPr>
        <w:rPr>
          <w:rFonts w:ascii="Times New Roman" w:cs="Times New Roman" w:hAnsi="Times New Roman"/>
          <w:sz w:val="32"/>
        </w:rPr>
      </w:pPr>
    </w:p>
    <w:p w14:paraId="00000018">
      <w:pPr>
        <w:jc w:val="center"/>
        <w:rPr>
          <w:rFonts w:ascii="Times New Roman" w:cs="Times New Roman" w:hAnsi="Times New Roman"/>
          <w:sz w:val="32"/>
        </w:rPr>
      </w:pPr>
    </w:p>
    <w:p w14:paraId="00000019">
      <w:pPr>
        <w:jc w:val="center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г. Одинцово, 2023г.</w:t>
      </w:r>
    </w:p>
    <w:p w14:paraId="0000001A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Цель:</w:t>
      </w:r>
      <w:r>
        <w:rPr>
          <w:rFonts w:ascii="Times New Roman" w:cs="Times New Roman" w:hAnsi="Times New Roman"/>
          <w:sz w:val="32"/>
        </w:rPr>
        <w:t> развивать познавательную активность детей через игровой материал с математическим содержанием.</w:t>
      </w:r>
    </w:p>
    <w:p w14:paraId="0000001B">
      <w:pPr>
        <w:rPr>
          <w:rFonts w:ascii="Times New Roman" w:cs="Times New Roman" w:hAnsi="Times New Roman"/>
          <w:b/>
          <w:bCs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Задачи:</w:t>
      </w:r>
    </w:p>
    <w:p w14:paraId="0000001C">
      <w:pPr>
        <w:rPr>
          <w:rFonts w:ascii="Times New Roman" w:cs="Times New Roman" w:hAnsi="Times New Roman"/>
          <w:b/>
          <w:bCs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Обучающие.</w:t>
      </w:r>
    </w:p>
    <w:p w14:paraId="0000001D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Совершенствовать умение ориентировать в окружающем пространстве.</w:t>
      </w:r>
    </w:p>
    <w:p w14:paraId="0000001E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Закреплять умение двигаться в заданном направлении.</w:t>
      </w:r>
    </w:p>
    <w:p w14:paraId="0000001F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Закреплять ориентироваться в пространственных отношениях (вверху – внизу, впереди (спереди) – сзади (за), слева – справа, между, рядом с, около).</w:t>
      </w:r>
    </w:p>
    <w:p w14:paraId="00000020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Закреплять количественный и порядковый счёт в пределах 5. </w:t>
      </w:r>
    </w:p>
    <w:p w14:paraId="00000021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Совершенствовать умение соотносить количество точек с цифрой.</w:t>
      </w:r>
    </w:p>
    <w:p w14:paraId="00000022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Закреплять умение сравнивать 5 полосок по ширине, раскладывать их в возрастающем порядке.</w:t>
      </w:r>
    </w:p>
    <w:p w14:paraId="00000023">
      <w:pPr>
        <w:numPr>
          <w:ilvl w:val="0"/>
          <w:numId w:val="1"/>
        </w:num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Закреплять названия геометрических фигур и цвет.</w:t>
      </w:r>
    </w:p>
    <w:p w14:paraId="00000024">
      <w:pPr>
        <w:rPr>
          <w:rFonts w:ascii="Times New Roman" w:cs="Times New Roman" w:hAnsi="Times New Roman"/>
          <w:b/>
          <w:bCs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Развивающие.</w:t>
      </w:r>
    </w:p>
    <w:p w14:paraId="00000025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Развивать внимание, мышление, познавательную активность.</w:t>
      </w:r>
    </w:p>
    <w:p w14:paraId="00000026">
      <w:pPr>
        <w:rPr>
          <w:rFonts w:ascii="Times New Roman" w:cs="Times New Roman" w:hAnsi="Times New Roman"/>
          <w:b/>
          <w:bCs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Воспитательные.</w:t>
      </w:r>
    </w:p>
    <w:p w14:paraId="00000027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Воспитывать отзывчивость, дружелюбие, желание помогать другим.</w:t>
      </w:r>
    </w:p>
    <w:p w14:paraId="00000028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Материалы и оборудование:</w:t>
      </w:r>
      <w:r>
        <w:rPr>
          <w:rFonts w:ascii="Times New Roman" w:cs="Times New Roman" w:hAnsi="Times New Roman"/>
          <w:sz w:val="32"/>
        </w:rPr>
        <w:t> </w:t>
      </w:r>
      <w:r>
        <w:rPr>
          <w:rFonts w:ascii="Times New Roman" w:cs="Times New Roman" w:hAnsi="Times New Roman"/>
          <w:sz w:val="32"/>
        </w:rPr>
        <w:t>проект, компьютер, игровое</w:t>
      </w:r>
      <w:r>
        <w:rPr>
          <w:rFonts w:ascii="Times New Roman" w:cs="Times New Roman" w:hAnsi="Times New Roman"/>
          <w:sz w:val="32"/>
        </w:rPr>
        <w:t xml:space="preserve"> оборудование — программируемый робот «Умная пчела»;  картинки: бабочка, божья коровка, оса, шмель; пять одинаковых божьих коровок с разным количеством точек, цифры от одного до 5; 5 полосок разной ширины и цвета, образ осы без полосок; бабочка с узором на одном крыле, геометрические фигуры из картона, набор картинок, карточка</w:t>
      </w:r>
      <w:r>
        <w:rPr>
          <w:rFonts w:ascii="Times New Roman" w:cs="Times New Roman" w:hAnsi="Times New Roman"/>
          <w:sz w:val="32"/>
        </w:rPr>
        <w:t>.</w:t>
      </w:r>
    </w:p>
    <w:p w14:paraId="00000029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>Предварительная работа: </w:t>
      </w:r>
      <w:r>
        <w:rPr>
          <w:rFonts w:ascii="Times New Roman" w:cs="Times New Roman" w:hAnsi="Times New Roman"/>
          <w:sz w:val="32"/>
        </w:rPr>
        <w:t xml:space="preserve">знакомство с программируемым мини-роботом </w:t>
      </w:r>
      <w:r>
        <w:rPr>
          <w:rFonts w:ascii="Times New Roman" w:cs="Times New Roman" w:hAnsi="Times New Roman"/>
          <w:sz w:val="32"/>
        </w:rPr>
        <w:t>Bee</w:t>
      </w:r>
      <w:r>
        <w:rPr>
          <w:rFonts w:ascii="Times New Roman" w:cs="Times New Roman" w:hAnsi="Times New Roman"/>
          <w:sz w:val="32"/>
        </w:rPr>
        <w:t xml:space="preserve"> - </w:t>
      </w:r>
      <w:r>
        <w:rPr>
          <w:rFonts w:ascii="Times New Roman" w:cs="Times New Roman" w:hAnsi="Times New Roman"/>
          <w:sz w:val="32"/>
        </w:rPr>
        <w:t>Bot</w:t>
      </w:r>
      <w:r>
        <w:rPr>
          <w:rFonts w:ascii="Times New Roman" w:cs="Times New Roman" w:hAnsi="Times New Roman"/>
          <w:sz w:val="32"/>
        </w:rPr>
        <w:t xml:space="preserve"> «Умная пчела», выполнение заданий с использованием программируемого мини-робота «Умная пчела».</w:t>
      </w:r>
    </w:p>
    <w:p w14:paraId="0000002A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 </w:t>
      </w:r>
    </w:p>
    <w:p w14:paraId="0000002B">
      <w:pPr>
        <w:rPr>
          <w:rFonts w:ascii="Times New Roman" w:cs="Times New Roman" w:hAnsi="Times New Roman"/>
          <w:b/>
          <w:bCs/>
          <w:sz w:val="32"/>
        </w:rPr>
      </w:pPr>
      <w:r>
        <w:rPr>
          <w:rFonts w:ascii="Times New Roman" w:cs="Times New Roman" w:hAnsi="Times New Roman"/>
          <w:b/>
          <w:bCs/>
          <w:sz w:val="32"/>
        </w:rPr>
        <w:t xml:space="preserve">Ход </w:t>
      </w:r>
      <w:r>
        <w:rPr>
          <w:rFonts w:ascii="Times New Roman" w:cs="Times New Roman" w:hAnsi="Times New Roman"/>
          <w:b/>
          <w:bCs/>
          <w:sz w:val="32"/>
        </w:rPr>
        <w:t>:</w:t>
      </w:r>
    </w:p>
    <w:p w14:paraId="0000002C">
      <w:r>
        <w:rPr>
          <w:rFonts w:ascii="Times New Roman" w:cs="Times New Roman" w:hAnsi="Times New Roman"/>
          <w:sz w:val="32"/>
        </w:rPr>
        <w:t>Воспитатель:</w:t>
      </w:r>
      <w:r>
        <w:t xml:space="preserve"> </w:t>
      </w:r>
    </w:p>
    <w:p w14:paraId="0000002D">
      <w:pPr>
        <w:ind w:left="0" w:right="0" w:firstLine="0"/>
        <w:rPr>
          <w:rFonts w:ascii="Times New Roman" w:cs="Times New Roman" w:hAnsi="Times New Roman"/>
          <w:b/>
          <w:bCs/>
          <w:sz w:val="32"/>
        </w:rPr>
      </w:pPr>
      <w:r>
        <w:rPr>
          <w:rFonts w:ascii="Times New Roman" w:cs="Times New Roman" w:hAnsi="Times New Roman"/>
          <w:sz w:val="32"/>
        </w:rPr>
        <w:t>- Здравствуйте, уважаемые коллеги!</w:t>
      </w:r>
      <w:r>
        <w:t xml:space="preserve"> </w:t>
      </w:r>
      <w:r>
        <w:rPr>
          <w:rFonts w:ascii="Times New Roman" w:cs="Times New Roman" w:hAnsi="Times New Roman"/>
          <w:sz w:val="32"/>
          <w:szCs w:val="32"/>
        </w:rPr>
        <w:t>Сегодня я хочу вам показать как закрепить математические навыки детей с использованием мини-робота “Умная пчела”</w:t>
      </w:r>
      <w:r>
        <w:rPr>
          <w:rFonts w:ascii="Times New Roman" w:cs="Times New Roman" w:hAnsi="Times New Roman"/>
          <w:sz w:val="32"/>
        </w:rPr>
        <w:t xml:space="preserve"> </w:t>
      </w:r>
    </w:p>
    <w:p w14:paraId="0000002E">
      <w:pPr>
        <w:rPr>
          <w:rFonts w:ascii="Times New Roman" w:cs="Times New Roman" w:hAnsi="Times New Roman"/>
          <w:b w:val="off"/>
          <w:bCs w:val="off"/>
          <w:sz w:val="32"/>
        </w:rPr>
      </w:pPr>
      <w:r>
        <w:rPr>
          <w:rFonts w:ascii="Times New Roman" w:cs="Times New Roman" w:hAnsi="Times New Roman"/>
          <w:b w:val="off"/>
          <w:bCs w:val="off"/>
          <w:sz w:val="32"/>
          <w:u w:val="single"/>
        </w:rPr>
        <w:t xml:space="preserve">Слайд 1 </w:t>
      </w:r>
      <w:r>
        <w:rPr>
          <w:rFonts w:ascii="Times New Roman" w:cs="Times New Roman" w:hAnsi="Times New Roman"/>
          <w:b w:val="off"/>
          <w:bCs w:val="off"/>
          <w:sz w:val="32"/>
        </w:rPr>
        <w:t xml:space="preserve">-мини-робот </w:t>
      </w:r>
      <w:r>
        <w:rPr>
          <w:rFonts w:ascii="Times New Roman" w:cs="Times New Roman" w:hAnsi="Times New Roman"/>
          <w:b w:val="off"/>
          <w:bCs w:val="off"/>
          <w:sz w:val="32"/>
          <w:lang w:val="en-US"/>
        </w:rPr>
        <w:t>Bee-Bot “</w:t>
      </w:r>
      <w:r>
        <w:rPr>
          <w:rFonts w:ascii="Times New Roman" w:cs="Times New Roman" w:hAnsi="Times New Roman"/>
          <w:b w:val="off"/>
          <w:bCs w:val="off"/>
          <w:sz w:val="32"/>
          <w:lang w:val="ru-RU"/>
        </w:rPr>
        <w:t>Умная пчела”</w:t>
      </w:r>
    </w:p>
    <w:p w14:paraId="0000002F">
      <w:pPr>
        <w:ind w:left="0" w:right="0" w:firstLine="0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- Что же такое</w:t>
      </w:r>
      <w:r>
        <w:rPr>
          <w:rFonts w:ascii="Times New Roman" w:cs="Times New Roman" w:hAnsi="Times New Roman"/>
          <w:b w:val="off"/>
          <w:bCs w:val="off"/>
          <w:sz w:val="32"/>
          <w:lang w:val="en-US"/>
        </w:rPr>
        <w:t xml:space="preserve"> “</w:t>
      </w:r>
      <w:r>
        <w:rPr>
          <w:rFonts w:ascii="Times New Roman" w:cs="Times New Roman" w:hAnsi="Times New Roman"/>
          <w:b w:val="off"/>
          <w:bCs w:val="off"/>
          <w:sz w:val="32"/>
          <w:lang w:val="ru-RU"/>
        </w:rPr>
        <w:t>Умная пчела”</w:t>
      </w:r>
      <w:r>
        <w:rPr>
          <w:rFonts w:ascii="Times New Roman" w:cs="Times New Roman" w:hAnsi="Times New Roman"/>
          <w:sz w:val="32"/>
        </w:rPr>
        <w:t xml:space="preserve"> ? Это программируемый напольный мини-робот. С помощью данного устройства дети могут с легкостью изучать программирование, задавая лого-роботу план действий, и разрабатывая для него различные задания.</w:t>
      </w:r>
    </w:p>
    <w:p w14:paraId="00000030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  <w:u w:val="single"/>
        </w:rPr>
        <w:t>Слайд 2</w:t>
      </w:r>
      <w:r>
        <w:rPr>
          <w:rFonts w:ascii="Times New Roman" w:cs="Times New Roman" w:hAnsi="Times New Roman"/>
          <w:sz w:val="32"/>
        </w:rPr>
        <w:t xml:space="preserve"> - Показ картины “Сказочный луг.”с пчелой.</w:t>
      </w:r>
    </w:p>
    <w:p w14:paraId="00000031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Воспитатель:</w:t>
      </w:r>
      <w:r>
        <w:rPr>
          <w:rFonts w:ascii="Times New Roman" w:cs="Times New Roman" w:hAnsi="Times New Roman"/>
          <w:sz w:val="32"/>
        </w:rPr>
        <w:t xml:space="preserve">  </w:t>
      </w:r>
    </w:p>
    <w:p w14:paraId="00000032">
      <w:pPr>
        <w:ind w:left="0" w:right="0" w:firstLine="0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- наш робот “</w:t>
      </w:r>
      <w:r>
        <w:rPr>
          <w:rFonts w:ascii="Times New Roman" w:cs="Times New Roman" w:hAnsi="Times New Roman"/>
          <w:sz w:val="32"/>
        </w:rPr>
        <w:t>Пчелка” потерялась на сказочном лугу, собирая сладкий нектар, и не может найти дорогу домой в свой родной улей.</w:t>
      </w:r>
    </w:p>
    <w:p w14:paraId="00000033">
      <w:pPr>
        <w:rPr>
          <w:rFonts w:ascii="Times New Roman" w:cs="Times New Roman" w:hAnsi="Times New Roman"/>
          <w:sz w:val="32"/>
          <w:u w:val="none"/>
        </w:rPr>
      </w:pPr>
      <w:r>
        <w:rPr>
          <w:rFonts w:ascii="Times New Roman" w:cs="Times New Roman" w:hAnsi="Times New Roman"/>
          <w:sz w:val="32"/>
          <w:u w:val="single"/>
        </w:rPr>
        <w:t xml:space="preserve">Слайд 3- </w:t>
      </w:r>
      <w:r>
        <w:rPr>
          <w:rFonts w:ascii="Times New Roman" w:cs="Times New Roman" w:hAnsi="Times New Roman"/>
          <w:sz w:val="32"/>
          <w:u w:val="none"/>
        </w:rPr>
        <w:t>Показ картины “Пчелка среди своих друзей”.</w:t>
      </w:r>
    </w:p>
    <w:p w14:paraId="00000034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На лугу она встречает своих друзей, бабочку, божью коровку, шмеля и стрекозу. </w:t>
      </w:r>
    </w:p>
    <w:p w14:paraId="00000035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Друзья готовы помочь Пчелке добраться домой, но сначала она должна выполнить несколько заданий.</w:t>
      </w:r>
    </w:p>
    <w:p w14:paraId="00000036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Воспитатель:</w:t>
      </w:r>
    </w:p>
    <w:p w14:paraId="00000037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- </w:t>
      </w:r>
      <w:r>
        <w:rPr>
          <w:rFonts w:ascii="Times New Roman" w:cs="Times New Roman" w:hAnsi="Times New Roman"/>
          <w:sz w:val="32"/>
        </w:rPr>
        <w:t>Приглашаю четверых</w:t>
      </w:r>
      <w:r>
        <w:rPr>
          <w:rFonts w:ascii="Times New Roman" w:cs="Times New Roman" w:hAnsi="Times New Roman"/>
          <w:sz w:val="32"/>
        </w:rPr>
        <w:t xml:space="preserve"> желающи</w:t>
      </w:r>
      <w:r>
        <w:rPr>
          <w:rFonts w:ascii="Times New Roman" w:cs="Times New Roman" w:hAnsi="Times New Roman"/>
          <w:sz w:val="32"/>
        </w:rPr>
        <w:t>х</w:t>
      </w:r>
      <w:r>
        <w:rPr>
          <w:rFonts w:ascii="Times New Roman" w:cs="Times New Roman" w:hAnsi="Times New Roman"/>
          <w:sz w:val="32"/>
        </w:rPr>
        <w:t xml:space="preserve"> помочь пчелке выполнить задания и вернуться домой.</w:t>
      </w:r>
      <w:r>
        <w:rPr>
          <w:rFonts w:ascii="Times New Roman" w:cs="Times New Roman" w:hAnsi="Times New Roman"/>
          <w:sz w:val="32"/>
        </w:rPr>
        <w:t xml:space="preserve"> </w:t>
      </w:r>
    </w:p>
    <w:p w14:paraId="00000038">
      <w:pPr>
        <w:rPr>
          <w:rFonts w:ascii="Times New Roman" w:cs="Times New Roman" w:hAnsi="Times New Roman"/>
          <w:i w:val="off"/>
          <w:iCs w:val="off"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Участники садятся за столы, на которых расположены карточки с заданием и порядковый номер.  Воспитатель знакомит их с правилами выполнения заданий.</w:t>
      </w:r>
    </w:p>
    <w:p w14:paraId="00000039">
      <w:pPr>
        <w:ind w:left="0" w:right="0" w:firstLine="0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- Вам нужно будет </w:t>
      </w:r>
      <w:r>
        <w:rPr>
          <w:rFonts w:ascii="Times New Roman" w:cs="Times New Roman" w:hAnsi="Times New Roman"/>
          <w:sz w:val="32"/>
        </w:rPr>
        <w:t xml:space="preserve">выполнить задания всех друзей </w:t>
      </w:r>
      <w:r>
        <w:rPr>
          <w:rFonts w:ascii="Times New Roman" w:cs="Times New Roman" w:hAnsi="Times New Roman"/>
          <w:sz w:val="32"/>
        </w:rPr>
        <w:t>пчелки</w:t>
      </w:r>
      <w:r>
        <w:rPr>
          <w:rFonts w:ascii="Times New Roman" w:cs="Times New Roman" w:hAnsi="Times New Roman"/>
          <w:sz w:val="32"/>
        </w:rPr>
        <w:t>, после чего вы от них получите схем</w:t>
      </w:r>
      <w:r>
        <w:rPr>
          <w:rFonts w:ascii="Times New Roman" w:cs="Times New Roman" w:hAnsi="Times New Roman"/>
          <w:sz w:val="32"/>
        </w:rPr>
        <w:t>ы</w:t>
      </w:r>
      <w:r>
        <w:rPr>
          <w:rFonts w:ascii="Times New Roman" w:cs="Times New Roman" w:hAnsi="Times New Roman"/>
          <w:sz w:val="32"/>
        </w:rPr>
        <w:t xml:space="preserve"> </w:t>
      </w:r>
      <w:r>
        <w:rPr>
          <w:rFonts w:ascii="Times New Roman" w:cs="Times New Roman" w:hAnsi="Times New Roman"/>
          <w:sz w:val="32"/>
        </w:rPr>
        <w:t>маршрута, чтобы</w:t>
      </w:r>
      <w:r>
        <w:rPr>
          <w:rFonts w:ascii="Times New Roman" w:cs="Times New Roman" w:hAnsi="Times New Roman"/>
          <w:sz w:val="32"/>
        </w:rPr>
        <w:t xml:space="preserve"> проложить </w:t>
      </w:r>
      <w:r>
        <w:rPr>
          <w:rFonts w:ascii="Times New Roman" w:cs="Times New Roman" w:hAnsi="Times New Roman"/>
          <w:sz w:val="32"/>
        </w:rPr>
        <w:t xml:space="preserve">путь </w:t>
      </w:r>
      <w:r>
        <w:rPr>
          <w:rFonts w:ascii="Times New Roman" w:cs="Times New Roman" w:hAnsi="Times New Roman"/>
          <w:sz w:val="32"/>
        </w:rPr>
        <w:t xml:space="preserve">для </w:t>
      </w:r>
      <w:r>
        <w:rPr>
          <w:rFonts w:ascii="Times New Roman" w:cs="Times New Roman" w:hAnsi="Times New Roman"/>
          <w:sz w:val="32"/>
        </w:rPr>
        <w:t>мини-</w:t>
      </w:r>
      <w:r>
        <w:rPr>
          <w:rFonts w:ascii="Times New Roman" w:cs="Times New Roman" w:hAnsi="Times New Roman"/>
          <w:sz w:val="32"/>
        </w:rPr>
        <w:t>робота Bee-</w:t>
      </w:r>
      <w:r>
        <w:rPr>
          <w:rFonts w:ascii="Times New Roman" w:cs="Times New Roman" w:hAnsi="Times New Roman"/>
          <w:sz w:val="32"/>
          <w:lang w:val="en-US"/>
        </w:rPr>
        <w:t>B</w:t>
      </w:r>
      <w:r>
        <w:rPr>
          <w:rFonts w:ascii="Times New Roman" w:cs="Times New Roman" w:hAnsi="Times New Roman"/>
          <w:sz w:val="32"/>
        </w:rPr>
        <w:t>ot</w:t>
      </w:r>
      <w:r>
        <w:rPr>
          <w:rFonts w:ascii="Times New Roman" w:cs="Times New Roman" w:hAnsi="Times New Roman"/>
          <w:sz w:val="32"/>
        </w:rPr>
        <w:t xml:space="preserve"> </w:t>
      </w:r>
      <w:r>
        <w:rPr>
          <w:rFonts w:ascii="Times New Roman" w:cs="Times New Roman" w:hAnsi="Times New Roman"/>
          <w:sz w:val="32"/>
        </w:rPr>
        <w:t>к своему улью.</w:t>
      </w:r>
      <w:r>
        <w:rPr>
          <w:rFonts w:ascii="Times New Roman" w:cs="Times New Roman" w:hAnsi="Times New Roman"/>
          <w:sz w:val="32"/>
        </w:rPr>
        <w:t xml:space="preserve"> </w:t>
      </w:r>
      <w:r>
        <w:rPr>
          <w:rFonts w:ascii="Times New Roman" w:cs="Times New Roman" w:hAnsi="Times New Roman"/>
          <w:sz w:val="32"/>
        </w:rPr>
        <w:t xml:space="preserve"> </w:t>
      </w:r>
    </w:p>
    <w:p w14:paraId="0000003A">
      <w:pPr>
        <w:ind w:left="0" w:right="0" w:firstLine="0"/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- На </w:t>
      </w:r>
      <w:r>
        <w:rPr>
          <w:rFonts w:ascii="Times New Roman" w:cs="Times New Roman" w:hAnsi="Times New Roman"/>
          <w:sz w:val="32"/>
        </w:rPr>
        <w:t xml:space="preserve">карточках </w:t>
      </w:r>
      <w:r>
        <w:rPr>
          <w:rFonts w:ascii="Times New Roman" w:cs="Times New Roman" w:hAnsi="Times New Roman"/>
          <w:sz w:val="32"/>
        </w:rPr>
        <w:t>подсказках изображены стрелки в каком направлении должна двигаться пчёлка. Но получ</w:t>
      </w:r>
      <w:r>
        <w:rPr>
          <w:rFonts w:ascii="Times New Roman" w:cs="Times New Roman" w:hAnsi="Times New Roman"/>
          <w:sz w:val="32"/>
        </w:rPr>
        <w:t>ить</w:t>
      </w:r>
      <w:r>
        <w:rPr>
          <w:rFonts w:ascii="Times New Roman" w:cs="Times New Roman" w:hAnsi="Times New Roman"/>
          <w:sz w:val="32"/>
        </w:rPr>
        <w:t xml:space="preserve"> </w:t>
      </w:r>
      <w:r>
        <w:rPr>
          <w:rFonts w:ascii="Times New Roman" w:cs="Times New Roman" w:hAnsi="Times New Roman"/>
          <w:sz w:val="32"/>
        </w:rPr>
        <w:t>вы их сможете</w:t>
      </w:r>
      <w:r>
        <w:rPr>
          <w:rFonts w:ascii="Times New Roman" w:cs="Times New Roman" w:hAnsi="Times New Roman"/>
          <w:sz w:val="32"/>
        </w:rPr>
        <w:t xml:space="preserve"> лишь </w:t>
      </w:r>
      <w:r>
        <w:rPr>
          <w:rFonts w:ascii="Times New Roman" w:cs="Times New Roman" w:hAnsi="Times New Roman"/>
          <w:sz w:val="32"/>
        </w:rPr>
        <w:t>при</w:t>
      </w:r>
      <w:r>
        <w:rPr>
          <w:rFonts w:ascii="Times New Roman" w:cs="Times New Roman" w:hAnsi="Times New Roman"/>
          <w:sz w:val="32"/>
        </w:rPr>
        <w:t xml:space="preserve"> одном условии, если выполн</w:t>
      </w:r>
      <w:r>
        <w:rPr>
          <w:rFonts w:ascii="Times New Roman" w:cs="Times New Roman" w:hAnsi="Times New Roman"/>
          <w:sz w:val="32"/>
        </w:rPr>
        <w:t>ите</w:t>
      </w:r>
      <w:r>
        <w:rPr>
          <w:rFonts w:ascii="Times New Roman" w:cs="Times New Roman" w:hAnsi="Times New Roman"/>
          <w:sz w:val="32"/>
        </w:rPr>
        <w:t xml:space="preserve"> задания.</w:t>
      </w:r>
    </w:p>
    <w:p w14:paraId="0000003B">
      <w:pPr>
        <w:rPr>
          <w:rFonts w:ascii="Times New Roman" w:cs="Times New Roman" w:hAnsi="Times New Roman"/>
          <w:sz w:val="32"/>
        </w:rPr>
      </w:pPr>
      <w:bookmarkStart w:id="0" w:name="_GoBack"/>
      <w:bookmarkEnd w:id="0"/>
      <w:r>
        <w:rPr>
          <w:rFonts w:ascii="Times New Roman" w:cs="Times New Roman" w:hAnsi="Times New Roman"/>
          <w:sz w:val="32"/>
        </w:rPr>
        <w:t>В</w:t>
      </w:r>
      <w:r>
        <w:rPr>
          <w:rFonts w:ascii="Times New Roman" w:cs="Times New Roman" w:hAnsi="Times New Roman"/>
          <w:sz w:val="32"/>
        </w:rPr>
        <w:t xml:space="preserve">оспитатели </w:t>
      </w:r>
      <w:r>
        <w:rPr>
          <w:rFonts w:ascii="Times New Roman" w:cs="Times New Roman" w:hAnsi="Times New Roman"/>
          <w:sz w:val="32"/>
        </w:rPr>
        <w:t>начинают выполнять задания.</w:t>
      </w:r>
    </w:p>
    <w:p w14:paraId="0000003C">
      <w:r>
        <w:rPr>
          <w:rFonts w:ascii="Times New Roman" w:cs="Times New Roman" w:hAnsi="Times New Roman"/>
          <w:i/>
          <w:iCs/>
          <w:sz w:val="32"/>
        </w:rPr>
        <w:t>Слайд 4 (</w:t>
      </w:r>
      <w:r>
        <w:rPr>
          <w:rFonts w:ascii="Times New Roman" w:cs="Times New Roman" w:hAnsi="Times New Roman"/>
          <w:sz w:val="32"/>
        </w:rPr>
        <w:t>«Выложи узор на крылышке»</w:t>
      </w:r>
      <w:r>
        <w:rPr>
          <w:rFonts w:ascii="Times New Roman" w:cs="Times New Roman" w:hAnsi="Times New Roman"/>
          <w:i/>
          <w:iCs/>
          <w:sz w:val="32"/>
        </w:rPr>
        <w:t>)</w:t>
      </w:r>
      <w:r>
        <w:t xml:space="preserve"> </w:t>
      </w:r>
    </w:p>
    <w:p w14:paraId="0000003D">
      <w:pPr>
        <w:rPr>
          <w:rFonts w:ascii="Times New Roman" w:cs="Times New Roman" w:hAnsi="Times New Roman"/>
          <w:i/>
          <w:iCs/>
          <w:sz w:val="32"/>
        </w:rPr>
      </w:pPr>
      <w:r>
        <w:rPr>
          <w:rFonts w:ascii="Times New Roman" w:cs="Times New Roman" w:hAnsi="Times New Roman"/>
          <w:i/>
          <w:iCs/>
          <w:sz w:val="32"/>
        </w:rPr>
        <w:t xml:space="preserve"> (На экране появляется красочная картинка </w:t>
      </w:r>
      <w:r>
        <w:rPr>
          <w:rFonts w:ascii="Times New Roman" w:cs="Times New Roman" w:hAnsi="Times New Roman"/>
          <w:i/>
          <w:iCs/>
          <w:sz w:val="32"/>
        </w:rPr>
        <w:t>бабочки</w:t>
      </w:r>
      <w:r>
        <w:rPr>
          <w:rFonts w:ascii="Times New Roman" w:cs="Times New Roman" w:hAnsi="Times New Roman"/>
          <w:i/>
          <w:iCs/>
          <w:sz w:val="32"/>
        </w:rPr>
        <w:t>)</w:t>
      </w:r>
    </w:p>
    <w:p w14:paraId="0000003E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i/>
          <w:iCs/>
          <w:sz w:val="32"/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251660288" simplePos="0">
                <wp:simplePos x="0" y="0"/>
                <wp:positionH relativeFrom="column">
                  <wp:posOffset>1645357</wp:posOffset>
                </wp:positionH>
                <wp:positionV relativeFrom="paragraph">
                  <wp:posOffset>351706</wp:posOffset>
                </wp:positionV>
                <wp:extent cx="1691233" cy="2687955"/>
                <wp:effectExtent l="0" t="0" r="12700" b="12700"/>
                <wp:wrapNone/>
                <wp:docPr id="51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Прямоугольник 3"/>
                      <wps:cNvSpPr/>
                      <wps:spPr>
                        <a:xfrm>
                          <a:off x="0" y="0"/>
                          <a:ext cx="1691233" cy="2687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27CF736-BFAC-5650-03A5E2FCBF78" coordsize="21600,21600" style="position:absolute;width:133.168pt;height:211.65pt;margin-top:27.6934pt;margin-left:129.556pt;mso-wrap-distance-left:9pt;mso-wrap-distance-right:9pt;mso-wrap-distance-top:0pt;mso-wrap-distance-bottom:0pt;rotation:0.000000;z-index:251660288;" fillcolor="#ffffff" strokecolor="#70ad47" o:spt="1" path="m0,0 l0,21600 r21600,0 l21600,0 x e">
                <v:stroke color="#70ad47" filltype="solid" joinstyle="miter" linestyle="single" mitterlimit="800000" weight="1pt"/>
                <w10:wrap side="both"/>
                <v:fill type="solid" color="#ffffff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i/>
          <w:iCs/>
          <w:sz w:val="32"/>
          <w:lang w:eastAsia="ru-RU"/>
        </w:rPr>
        <mc:AlternateContent>
          <mc:Choice Requires="wps">
            <w:drawing xmlns:mc="http://schemas.openxmlformats.org/markup-compatibility/2006">
              <wp:anchor allowOverlap="1" behindDoc="1" distT="0" distB="0" distL="114300" distR="114300" layoutInCell="1" locked="0" relativeHeight="251657216" simplePos="0">
                <wp:simplePos x="0" y="0"/>
                <wp:positionH relativeFrom="column">
                  <wp:posOffset>-277878</wp:posOffset>
                </wp:positionH>
                <wp:positionV relativeFrom="paragraph">
                  <wp:posOffset>256816</wp:posOffset>
                </wp:positionV>
                <wp:extent cx="3786996" cy="3036498"/>
                <wp:effectExtent l="0" t="0" r="12700" b="12700"/>
                <wp:wrapNone/>
                <wp:docPr id="5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" name="Прямоугольник 2"/>
                      <wps:cNvSpPr/>
                      <wps:spPr>
                        <a:xfrm>
                          <a:off x="0" y="0"/>
                          <a:ext cx="3786996" cy="3036498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6B8FFC9-0654-E696-1004C616167F" coordsize="21600,21600" style="position:absolute;width:298.189pt;height:239.094pt;margin-top:20.2217pt;margin-left:-21.8802pt;mso-wrap-distance-left:9pt;mso-wrap-distance-right:9pt;mso-wrap-distance-top:0pt;mso-wrap-distance-bottom:0pt;rotation:0.000000;z-index:251657216;" fillcolor="#5b9bd5" strokecolor="#41719c" o:spt="1" path="m0,0 l0,21600 r21600,0 l21600,0 x e">
                <v:stroke color="#41719c" filltype="solid" joinstyle="miter" linestyle="single" mitterlimit="800000" weight="1pt"/>
                <w10:wrap side="both"/>
                <v:fill type="solid" color="#5b9bd5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i/>
          <w:iCs/>
          <w:sz w:val="32"/>
        </w:rPr>
        <w:t>Задание от бабочки</w:t>
      </w:r>
      <w:r>
        <w:rPr>
          <w:rFonts w:ascii="Times New Roman" w:cs="Times New Roman" w:hAnsi="Times New Roman"/>
          <w:sz w:val="32"/>
        </w:rPr>
        <w:t xml:space="preserve">. </w:t>
      </w:r>
    </w:p>
    <w:p w14:paraId="0000003F">
      <w:pPr>
        <w:rPr>
          <w:rFonts w:ascii="Times New Roman" w:cs="Times New Roman" w:hAnsi="Times New Roman"/>
          <w:sz w:val="32"/>
        </w:rPr>
      </w:pPr>
      <w:r>
        <w:rPr>
          <w:lang w:eastAsia="ru-RU"/>
        </w:rPr>
        <w:drawing xmlns:mc="http://schemas.openxmlformats.org/markup-compatibility/2006">
          <wp:inline distT="0" distB="0" distL="114300" distR="114300">
            <wp:extent cx="1647645" cy="2687955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83265" b="47395"/>
                    <a:stretch/>
                  </pic:blipFill>
                  <pic:spPr>
                    <a:xfrm>
                      <a:off x="0" y="0"/>
                      <a:ext cx="164764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0">
      <w:pPr>
        <w:rPr>
          <w:rFonts w:ascii="Times New Roman" w:cs="Times New Roman" w:hAnsi="Times New Roman"/>
          <w:sz w:val="32"/>
        </w:rPr>
      </w:pPr>
    </w:p>
    <w:p w14:paraId="00000041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Участник №1 </w:t>
      </w:r>
      <w:r>
        <w:rPr>
          <w:rFonts w:ascii="Times New Roman" w:cs="Times New Roman" w:hAnsi="Times New Roman"/>
          <w:sz w:val="32"/>
        </w:rPr>
        <w:t>выкладывает симметрический узор из геометрических фигур на втором крыле у бабочки.</w:t>
      </w:r>
    </w:p>
    <w:p w14:paraId="00000042">
      <w:pPr>
        <w:rPr>
          <w:rFonts w:ascii="Times New Roman" w:cs="Times New Roman" w:hAnsi="Times New Roman"/>
          <w:iCs/>
          <w:sz w:val="32"/>
        </w:rPr>
      </w:pPr>
      <w:r>
        <w:rPr>
          <w:rFonts w:ascii="Times New Roman" w:cs="Times New Roman" w:hAnsi="Times New Roman"/>
          <w:sz w:val="32"/>
        </w:rPr>
        <w:t>Воспитатель подходит к первому участнику и задает вопросы: “Какое задание вы выполняли? Какими геометрическими фигурами вы пользовались? Сколько квадратов вам понадобилось чтобы выполнить это задание? А треугольников? Давайте пройдем к нашему сказочному лугу, чтобы получить подсказку для дальнейшего маршрута. Чтобы наша пчелка поехала (полетела), мы должны ее запрограммировать. Участник открывает подсказку, воспитатель задает вопросы: “В каком направлении нужно двигаться пчелке? Какое количество шагов вам нужно пройти чтобы добраться до божьей коровки?</w:t>
      </w:r>
    </w:p>
    <w:p w14:paraId="00000043">
      <w:pPr>
        <w:rPr>
          <w:rFonts w:ascii="Times New Roman" w:cs="Times New Roman" w:hAnsi="Times New Roman"/>
          <w:i w:val="off"/>
          <w:iCs w:val="off"/>
          <w:sz w:val="32"/>
          <w:u w:val="none"/>
        </w:rPr>
      </w:pPr>
      <w:r>
        <w:rPr>
          <w:rFonts w:ascii="Times New Roman" w:cs="Times New Roman" w:hAnsi="Times New Roman"/>
          <w:i/>
          <w:iCs/>
          <w:sz w:val="32"/>
        </w:rPr>
        <w:t xml:space="preserve"> </w:t>
      </w:r>
      <w:r>
        <w:rPr>
          <w:rFonts w:ascii="Times New Roman" w:cs="Times New Roman" w:hAnsi="Times New Roman"/>
          <w:i w:val="off"/>
          <w:iCs w:val="off"/>
          <w:sz w:val="32"/>
          <w:u w:val="single"/>
        </w:rPr>
        <w:t>Слайд 5</w:t>
      </w:r>
      <w:r>
        <w:rPr>
          <w:rFonts w:ascii="Times New Roman" w:cs="Times New Roman" w:hAnsi="Times New Roman"/>
          <w:i w:val="off"/>
          <w:iCs w:val="off"/>
          <w:sz w:val="32"/>
          <w:u w:val="none"/>
        </w:rPr>
        <w:t xml:space="preserve">   </w:t>
      </w:r>
      <w:r>
        <w:rPr>
          <w:rFonts w:ascii="Times New Roman" w:cs="Times New Roman" w:hAnsi="Times New Roman"/>
          <w:i w:val="off"/>
          <w:iCs w:val="off"/>
          <w:sz w:val="32"/>
          <w:u w:val="none"/>
        </w:rPr>
        <w:t>(На экране появляется красочная картинка божьей коровки)</w:t>
      </w:r>
    </w:p>
    <w:p w14:paraId="00000044">
      <w:r>
        <w:rPr>
          <w:rFonts w:ascii="Times New Roman" w:cs="Times New Roman" w:hAnsi="Times New Roman"/>
          <w:i/>
          <w:iCs/>
          <w:sz w:val="32"/>
        </w:rPr>
        <w:t>Задание от божьей коровки.</w:t>
      </w:r>
      <w:r>
        <w:rPr>
          <w:rFonts w:ascii="Times New Roman" w:cs="Times New Roman" w:hAnsi="Times New Roman"/>
          <w:sz w:val="32"/>
        </w:rPr>
        <w:t> «</w:t>
      </w:r>
      <w:r>
        <w:rPr>
          <w:rFonts w:ascii="Times New Roman" w:cs="Times New Roman" w:hAnsi="Times New Roman"/>
          <w:sz w:val="32"/>
        </w:rPr>
        <w:t>У каждой</w:t>
      </w:r>
      <w:r>
        <w:rPr>
          <w:rFonts w:ascii="Times New Roman" w:cs="Times New Roman" w:hAnsi="Times New Roman"/>
          <w:sz w:val="32"/>
        </w:rPr>
        <w:t xml:space="preserve"> своё платье </w:t>
      </w:r>
      <w:r>
        <w:rPr>
          <w:rFonts w:ascii="Times New Roman" w:cs="Times New Roman" w:hAnsi="Times New Roman"/>
          <w:sz w:val="32"/>
        </w:rPr>
        <w:t>».</w:t>
      </w:r>
      <w:r>
        <w:rPr>
          <w:rFonts w:ascii="Times New Roman" w:cs="Times New Roman" w:hAnsi="Times New Roman"/>
          <w:sz w:val="32"/>
        </w:rPr>
        <w:drawing xmlns:mc="http://schemas.openxmlformats.org/markup-compatibility/2006">
          <wp:anchor allowOverlap="1" behindDoc="1" distT="0" distB="0" distL="114300" distR="114300" layoutInCell="1" locked="0" relativeHeight="251668482" simplePos="0">
            <wp:simplePos x="0" y="0"/>
            <wp:positionH relativeFrom="column">
              <wp:posOffset>-1833</wp:posOffset>
            </wp:positionH>
            <wp:positionV relativeFrom="paragraph">
              <wp:posOffset>354558</wp:posOffset>
            </wp:positionV>
            <wp:extent cx="3209026" cy="2196984"/>
            <wp:effectExtent l="0" t="0" r="0" b="0"/>
            <wp:wrapNone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713" r="-4"/>
                    <a:stretch/>
                  </pic:blipFill>
                  <pic:spPr>
                    <a:xfrm>
                      <a:off x="0" y="0"/>
                      <a:ext cx="3209026" cy="21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45">
      <w:r>
        <w:rPr/>
        <mc:AlternateContent>
          <mc:Choice Requires="wps">
            <w:drawing xmlns:mc="http://schemas.openxmlformats.org/markup-compatibility/2006">
              <wp:anchor allowOverlap="1" behindDoc="1" distT="0" distB="0" distL="118872" distR="118872" layoutInCell="1" locked="0" relativeHeight="251668490" simplePos="0">
                <wp:simplePos x="0" y="0"/>
                <wp:positionH relativeFrom="margin">
                  <wp:posOffset>-53975</wp:posOffset>
                </wp:positionH>
                <wp:positionV relativeFrom="margin">
                  <wp:posOffset>1571625</wp:posOffset>
                </wp:positionV>
                <wp:extent cx="3642995" cy="2446655"/>
                <wp:effectExtent l="0" t="0" r="12700" b="12700"/>
                <wp:wrapNone/>
                <wp:docPr id="5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24" name="Прямоугольник 16"/>
                      <wps:cNvSpPr/>
                      <wps:spPr>
                        <a:xfrm>
                          <a:off x="0" y="0"/>
                          <a:ext cx="3642995" cy="24466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85098"/>
                            <a:alpha val="10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0">
                        <w:txbxContent>
                          <w:p w14:paraId="00000046">
                            <w:pPr>
                              <w:jc w:val="center"/>
                              <w:rPr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1F8D4F35-1EAB-77FD-1C039BC59767" coordsize="21600,21600" style="position:absolute;width:286.85pt;height:192.65pt;margin-top:123.75pt;margin-left:-4.25pt;mso-wrap-distance-left:9.36pt;mso-wrap-distance-right:9.36pt;mso-wrap-distance-top:0pt;mso-wrap-distance-bottom:0pt;mso-position-horizontal-relative:margin;mso-position-vertical-relative:margin;rotation:0.000000;z-index:251668490;" fillcolor="#d8d8d8" strokecolor="#41719c" o:spt="1" path="m0,0 l0,21600 r21600,0 l21600,0 x e">
                <v:stroke color="#41719c" filltype="solid" joinstyle="miter" linestyle="single" mitterlimit="800000" weight="1pt"/>
                <w10:wrap side="both"/>
                <v:fill type="solid" color="#d8d8d8" opacity="1.000000"/>
                <o:lock/>
              </v:shape>
            </w:pict>
          </mc:Fallback>
        </mc:AlternateContent>
      </w:r>
      <w:r>
        <w:t xml:space="preserve">        </w:t>
      </w:r>
      <w:r>
        <w:rPr/>
        <w:drawing xmlns:mc="http://schemas.openxmlformats.org/markup-compatibility/2006">
          <wp:inline distT="0" distB="0" distL="118872" distR="118872">
            <wp:extent cx="256540" cy="222885"/>
            <wp:effectExtent l="0" t="0" r="0" b="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Grp="0" noSelect="0" noChangeAspect="1" noMove="0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/>
        <w:drawing xmlns:mc="http://schemas.openxmlformats.org/markup-compatibility/2006">
          <wp:inline distT="0" distB="0" distL="118872" distR="118872">
            <wp:extent cx="172085" cy="213995"/>
            <wp:effectExtent l="0" t="0" r="0" b="0"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/>
                    <pic:cNvPicPr>
                      <a:picLocks noGrp="0" noSelect="0" noChangeAspect="1" noMove="0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85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/>
        <w:drawing xmlns:mc="http://schemas.openxmlformats.org/markup-compatibility/2006">
          <wp:inline distT="0" distB="0" distL="118872" distR="118872">
            <wp:extent cx="187325" cy="175895"/>
            <wp:effectExtent l="0" t="0" r="0" b="0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/>
                    <pic:cNvPicPr>
                      <a:picLocks noGrp="0" noSelect="0" noChangeAspect="1" noMove="0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7">
      <w:r>
        <w:rPr/>
        <w:drawing xmlns:mc="http://schemas.openxmlformats.org/markup-compatibility/2006">
          <wp:inline distT="0" distB="0" distL="118872" distR="118872">
            <wp:extent cx="826770" cy="894715"/>
            <wp:effectExtent l="0" t="0" r="0" b="0"/>
            <wp:docPr id="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 xml:space="preserve">                </w:t>
      </w:r>
      <w:r>
        <w:rPr/>
        <w:drawing xmlns:mc="http://schemas.openxmlformats.org/markup-compatibility/2006">
          <wp:inline distT="0" distB="0" distL="118872" distR="118872">
            <wp:extent cx="878840" cy="908685"/>
            <wp:effectExtent l="0" t="0" r="0" b="0"/>
            <wp:docPr id="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"/>
                    <pic:cNvPicPr>
                      <a:picLocks noGrp="0" noSelect="0" noChangeAspect="1" noMove="0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/>
        <w:drawing xmlns:mc="http://schemas.openxmlformats.org/markup-compatibility/2006">
          <wp:inline distT="0" distB="0" distL="118872" distR="118872">
            <wp:extent cx="848995" cy="870585"/>
            <wp:effectExtent l="0" t="0" r="0" b="0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"/>
                    <pic:cNvPicPr>
                      <a:picLocks noGrp="0" noSelect="0" noChangeAspect="1" noMove="0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8">
      <w:pPr>
        <w:rPr>
          <w:rFonts w:ascii="Times New Roman" w:cs="Times New Roman" w:hAnsi="Times New Roman"/>
          <w:sz w:val="32"/>
        </w:rPr>
      </w:pPr>
      <w:r>
        <w:t xml:space="preserve">       </w:t>
      </w:r>
      <w:r>
        <w:rPr/>
        <w:drawing xmlns:mc="http://schemas.openxmlformats.org/markup-compatibility/2006">
          <wp:inline distT="0" distB="0" distL="118872" distR="118872">
            <wp:extent cx="194945" cy="215265"/>
            <wp:effectExtent l="0" t="0" r="0" b="0"/>
            <wp:docPr id="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8"/>
                    <pic:cNvPicPr>
                      <a:picLocks noGrp="0" noSelect="0" noChangeAspect="1" noMove="0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21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 distT="0" distB="0" distL="118872" distR="118872">
            <wp:extent cx="940435" cy="930910"/>
            <wp:effectExtent l="0" t="0" r="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"/>
                    <pic:cNvPicPr>
                      <a:picLocks noGrp="0" noSelect="0" noChangeAspect="1" noMove="0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</w:t>
      </w:r>
      <w:r>
        <w:t xml:space="preserve">                 </w:t>
      </w:r>
      <w:r>
        <w:t xml:space="preserve"> </w:t>
      </w:r>
      <w:r>
        <w:t xml:space="preserve"> </w:t>
      </w:r>
      <w:r>
        <w:rPr/>
        <w:drawing xmlns:mc="http://schemas.openxmlformats.org/markup-compatibility/2006">
          <wp:inline distT="0" distB="0" distL="118872" distR="118872">
            <wp:extent cx="201295" cy="215900"/>
            <wp:effectExtent l="0" t="0" r="0" b="0"/>
            <wp:docPr id="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0"/>
                    <pic:cNvPicPr>
                      <a:picLocks noGrp="0" noSelect="0" noChangeAspect="1" noMove="0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/>
        <w:drawing xmlns:mc="http://schemas.openxmlformats.org/markup-compatibility/2006">
          <wp:inline distT="0" distB="0" distL="118872" distR="118872">
            <wp:extent cx="894715" cy="916305"/>
            <wp:effectExtent l="0" t="0" r="0" b="0"/>
            <wp:docPr id="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1"/>
                    <pic:cNvPicPr>
                      <a:picLocks noGrp="0" noSelect="0" noChangeAspect="1" noMove="0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89471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14:paraId="00000049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Участник</w:t>
      </w:r>
      <w:r>
        <w:rPr>
          <w:rFonts w:ascii="Times New Roman" w:cs="Times New Roman" w:hAnsi="Times New Roman"/>
          <w:sz w:val="32"/>
        </w:rPr>
        <w:t xml:space="preserve"> соотнос</w:t>
      </w:r>
      <w:r>
        <w:rPr>
          <w:rFonts w:ascii="Times New Roman" w:cs="Times New Roman" w:hAnsi="Times New Roman"/>
          <w:sz w:val="32"/>
        </w:rPr>
        <w:t>и</w:t>
      </w:r>
      <w:r>
        <w:rPr>
          <w:rFonts w:ascii="Times New Roman" w:cs="Times New Roman" w:hAnsi="Times New Roman"/>
          <w:sz w:val="32"/>
        </w:rPr>
        <w:t xml:space="preserve">т порядковый номер </w:t>
      </w:r>
      <w:r>
        <w:rPr>
          <w:rFonts w:ascii="Times New Roman" w:cs="Times New Roman" w:hAnsi="Times New Roman"/>
          <w:sz w:val="32"/>
        </w:rPr>
        <w:t xml:space="preserve">у каждой божьей коровки </w:t>
      </w:r>
      <w:r>
        <w:rPr>
          <w:rFonts w:ascii="Times New Roman" w:cs="Times New Roman" w:hAnsi="Times New Roman"/>
          <w:sz w:val="32"/>
        </w:rPr>
        <w:t>с количеством</w:t>
      </w:r>
      <w:r>
        <w:rPr>
          <w:rFonts w:ascii="Times New Roman" w:cs="Times New Roman" w:hAnsi="Times New Roman"/>
          <w:sz w:val="32"/>
        </w:rPr>
        <w:t xml:space="preserve"> точек на её наряде и выкладывает их.</w:t>
      </w:r>
    </w:p>
    <w:p w14:paraId="0000004A">
      <w:pPr>
        <w:rPr>
          <w:rFonts w:ascii="Times New Roman" w:cs="Times New Roman" w:hAnsi="Times New Roman"/>
          <w:i w:val="off"/>
          <w:iCs w:val="off"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Воспитатель подходит ко второму участнику и задает вопросы: Какое задание вы выполняли? На какой божьей коровке больше точек, а на какой меньше? Какой порядковый счет указан на божьих коровках?</w:t>
      </w:r>
    </w:p>
    <w:p w14:paraId="0000004B">
      <w:pPr>
        <w:rPr>
          <w:rFonts w:ascii="Times New Roman" w:cs="Times New Roman" w:hAnsi="Times New Roman"/>
          <w:i w:val="off"/>
          <w:iCs w:val="off"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Второй участник проходит к столу чтобы открыть подсказку.  Воспитатель задает вопросы: В каком направлении должна двигаться пчелка? Какое количество шагов вам нужно пройти чтобы добраться до шмеля? Участник выполняет задание и возвращается на свое место.</w:t>
      </w:r>
    </w:p>
    <w:p w14:paraId="0000004C">
      <w:pPr>
        <w:rPr>
          <w:rFonts w:ascii="Times New Roman" w:cs="Times New Roman" w:hAnsi="Times New Roman"/>
          <w:i w:val="off"/>
          <w:iCs w:val="off"/>
          <w:sz w:val="32"/>
          <w:u w:val="none"/>
        </w:rPr>
      </w:pPr>
      <w:r>
        <w:rPr>
          <w:rFonts w:ascii="Times New Roman" w:cs="Times New Roman" w:hAnsi="Times New Roman"/>
          <w:i w:val="off"/>
          <w:iCs w:val="off"/>
          <w:sz w:val="32"/>
          <w:u w:val="single"/>
        </w:rPr>
        <w:t>Слайд 6</w:t>
      </w:r>
      <w:r>
        <w:rPr>
          <w:rFonts w:ascii="Times New Roman" w:cs="Times New Roman" w:hAnsi="Times New Roman"/>
          <w:i w:val="off"/>
          <w:iCs w:val="off"/>
          <w:sz w:val="32"/>
          <w:u w:val="none"/>
        </w:rPr>
        <w:t xml:space="preserve">  (</w:t>
      </w:r>
      <w:r>
        <w:rPr>
          <w:rFonts w:ascii="Times New Roman" w:cs="Times New Roman" w:hAnsi="Times New Roman"/>
          <w:i/>
          <w:iCs/>
          <w:sz w:val="32"/>
        </w:rPr>
        <w:t xml:space="preserve">На экране появляется красочная картинка </w:t>
      </w:r>
      <w:r>
        <w:rPr>
          <w:rFonts w:ascii="Times New Roman" w:cs="Times New Roman" w:hAnsi="Times New Roman"/>
          <w:i/>
          <w:iCs/>
          <w:sz w:val="32"/>
        </w:rPr>
        <w:t>шмеля)</w:t>
      </w:r>
    </w:p>
    <w:p w14:paraId="0000004D">
      <w:pPr>
        <w:rPr>
          <w:rFonts w:ascii="Times New Roman" w:cs="Times New Roman" w:hAnsi="Times New Roman"/>
          <w:i/>
          <w:iCs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  <w:u w:val="none"/>
        </w:rPr>
        <w:drawing xmlns:mc="http://schemas.openxmlformats.org/markup-compatibility/2006">
          <wp:inline distT="0" distB="0" distL="0" distR="0">
            <wp:extent cx="2296795" cy="1587500"/>
            <wp:effectExtent l="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E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i/>
          <w:iCs/>
          <w:sz w:val="32"/>
        </w:rPr>
        <w:t>Задание от шмеля</w:t>
      </w:r>
      <w:r>
        <w:rPr>
          <w:rFonts w:ascii="Times New Roman" w:cs="Times New Roman" w:hAnsi="Times New Roman"/>
          <w:sz w:val="32"/>
        </w:rPr>
        <w:t>. «Расставь картинки</w:t>
      </w:r>
      <w:r>
        <w:rPr>
          <w:rFonts w:ascii="Times New Roman" w:cs="Times New Roman" w:hAnsi="Times New Roman"/>
          <w:sz w:val="32"/>
        </w:rPr>
        <w:t xml:space="preserve"> от меньшего к  большему и наоборот ” </w:t>
      </w:r>
      <w:r>
        <w:rPr>
          <w:rFonts w:ascii="Times New Roman" w:cs="Times New Roman" w:hAnsi="Times New Roman"/>
          <w:sz w:val="32"/>
        </w:rPr>
        <w:t>У</w:t>
      </w:r>
      <w:r>
        <w:rPr>
          <w:rFonts w:ascii="Times New Roman" w:cs="Times New Roman" w:hAnsi="Times New Roman"/>
          <w:sz w:val="32"/>
        </w:rPr>
        <w:t>частник</w:t>
      </w:r>
      <w:r>
        <w:rPr>
          <w:rFonts w:ascii="Times New Roman" w:cs="Times New Roman" w:hAnsi="Times New Roman"/>
          <w:sz w:val="32"/>
        </w:rPr>
        <w:t xml:space="preserve"> расставля</w:t>
      </w:r>
      <w:r>
        <w:rPr>
          <w:rFonts w:ascii="Times New Roman" w:cs="Times New Roman" w:hAnsi="Times New Roman"/>
          <w:sz w:val="32"/>
        </w:rPr>
        <w:t>е</w:t>
      </w:r>
      <w:r>
        <w:rPr>
          <w:rFonts w:ascii="Times New Roman" w:cs="Times New Roman" w:hAnsi="Times New Roman"/>
          <w:sz w:val="32"/>
        </w:rPr>
        <w:t xml:space="preserve">т картинки с изображением </w:t>
      </w:r>
      <w:r>
        <w:rPr>
          <w:rFonts w:ascii="Times New Roman" w:cs="Times New Roman" w:hAnsi="Times New Roman"/>
          <w:sz w:val="32"/>
        </w:rPr>
        <w:t xml:space="preserve"> по </w:t>
      </w:r>
      <w:r>
        <w:rPr>
          <w:rFonts w:ascii="Times New Roman" w:cs="Times New Roman" w:hAnsi="Times New Roman"/>
          <w:sz w:val="32"/>
        </w:rPr>
        <w:t>возрастанию и уб</w:t>
      </w:r>
      <w:r>
        <w:rPr>
          <w:rFonts w:ascii="Times New Roman" w:cs="Times New Roman" w:hAnsi="Times New Roman"/>
          <w:sz w:val="32"/>
        </w:rPr>
        <w:t>ыванию”.</w:t>
      </w:r>
    </w:p>
    <w:p w14:paraId="0000004F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drawing xmlns:mc="http://schemas.openxmlformats.org/markup-compatibility/2006">
          <wp:anchor allowOverlap="1" behindDoc="0" distT="0" distB="0" distL="118872" distR="118872" layoutInCell="1" locked="0" relativeHeight="251668501" simplePos="0">
            <wp:simplePos x="0" y="0"/>
            <wp:positionH relativeFrom="column">
              <wp:posOffset>16510</wp:posOffset>
            </wp:positionH>
            <wp:positionV relativeFrom="paragraph">
              <wp:posOffset>30480</wp:posOffset>
            </wp:positionV>
            <wp:extent cx="4908985" cy="3262874"/>
            <wp:effectExtent l="0" t="0" r="0" b="0"/>
            <wp:wrapNone/>
            <wp:docPr id="67" name="Изображение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4"/>
                    <pic:cNvPicPr>
                      <a:picLocks noChangeAspect="1"/>
                    </pic:cNvPicPr>
                  </pic:nvPicPr>
                  <pic:blipFill>
                    <a:blip r:embed="rId37"/>
                    <a:srcRect l="24861" t="20350" r="23607" b="18759"/>
                    <a:stretch/>
                  </pic:blipFill>
                  <pic:spPr>
                    <a:xfrm>
                      <a:off x="0" y="0"/>
                      <a:ext cx="4908985" cy="3262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50">
      <w:pPr>
        <w:rPr>
          <w:rFonts w:ascii="Times New Roman" w:cs="Times New Roman" w:hAnsi="Times New Roman"/>
          <w:sz w:val="32"/>
        </w:rPr>
      </w:pPr>
    </w:p>
    <w:p w14:paraId="00000051">
      <w:pPr>
        <w:rPr>
          <w:rFonts w:ascii="Times New Roman" w:cs="Times New Roman" w:hAnsi="Times New Roman"/>
          <w:sz w:val="32"/>
        </w:rPr>
      </w:pPr>
    </w:p>
    <w:p w14:paraId="00000052">
      <w:pPr>
        <w:rPr>
          <w:rFonts w:ascii="Times New Roman" w:cs="Times New Roman" w:hAnsi="Times New Roman"/>
          <w:sz w:val="32"/>
        </w:rPr>
      </w:pPr>
    </w:p>
    <w:p w14:paraId="00000053">
      <w:pPr>
        <w:rPr>
          <w:rFonts w:ascii="Times New Roman" w:cs="Times New Roman" w:hAnsi="Times New Roman"/>
          <w:sz w:val="32"/>
        </w:rPr>
      </w:pPr>
    </w:p>
    <w:p w14:paraId="00000054">
      <w:pPr>
        <w:rPr>
          <w:rFonts w:ascii="Times New Roman" w:cs="Times New Roman" w:hAnsi="Times New Roman"/>
          <w:sz w:val="32"/>
        </w:rPr>
      </w:pPr>
    </w:p>
    <w:p w14:paraId="00000055">
      <w:pPr>
        <w:rPr>
          <w:rFonts w:ascii="Times New Roman" w:cs="Times New Roman" w:hAnsi="Times New Roman"/>
          <w:sz w:val="32"/>
        </w:rPr>
      </w:pPr>
    </w:p>
    <w:p w14:paraId="00000056">
      <w:pPr>
        <w:rPr>
          <w:rFonts w:ascii="Times New Roman" w:cs="Times New Roman" w:hAnsi="Times New Roman"/>
          <w:sz w:val="32"/>
        </w:rPr>
      </w:pPr>
    </w:p>
    <w:p w14:paraId="00000057">
      <w:pPr>
        <w:rPr>
          <w:rFonts w:ascii="Times New Roman" w:cs="Times New Roman" w:hAnsi="Times New Roman"/>
          <w:sz w:val="32"/>
        </w:rPr>
      </w:pPr>
    </w:p>
    <w:p w14:paraId="00000058">
      <w:pPr>
        <w:rPr>
          <w:rFonts w:ascii="Times New Roman" w:cs="Times New Roman" w:hAnsi="Times New Roman"/>
          <w:i/>
          <w:iCs/>
          <w:sz w:val="32"/>
        </w:rPr>
      </w:pPr>
    </w:p>
    <w:p w14:paraId="00000059">
      <w:pPr>
        <w:rPr>
          <w:rFonts w:ascii="Times New Roman" w:cs="Times New Roman" w:hAnsi="Times New Roman"/>
          <w:i w:val="off"/>
          <w:iCs w:val="off"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 xml:space="preserve">Воспитатель подходит к следующему участнику и задает вопросы: Какое задание вы выполняли? Какое количество карточек с изображением бабочек, а с изображением стрекозы? Каких карточек больше: бабочек или стрекозы (поровну)? В каком порядке вы выкладывали карточки со шмелём? </w:t>
      </w:r>
    </w:p>
    <w:p w14:paraId="0000005A">
      <w:pPr>
        <w:rPr>
          <w:rFonts w:ascii="Times New Roman" w:cs="Times New Roman" w:hAnsi="Times New Roman"/>
          <w:i w:val="off"/>
          <w:iCs w:val="off"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Участник проходит к столу чтобы получить подсказку. Воспитатель задает вопросы: В каком направлении вам нужно двигаться? Сколько шагов вам нужно пройти чтобы добраться до стрекозы? Участник делает ход и проходит к своему столу.</w:t>
      </w:r>
    </w:p>
    <w:p w14:paraId="0000005B">
      <w:pPr>
        <w:rPr>
          <w:rFonts w:ascii="Times New Roman" w:cs="Times New Roman" w:hAnsi="Times New Roman"/>
          <w:i w:val="off"/>
          <w:iCs w:val="off"/>
          <w:sz w:val="32"/>
          <w:u w:val="none"/>
        </w:rPr>
      </w:pPr>
      <w:r>
        <w:rPr>
          <w:rFonts w:ascii="Times New Roman" w:cs="Times New Roman" w:hAnsi="Times New Roman"/>
          <w:i w:val="off"/>
          <w:iCs w:val="off"/>
          <w:sz w:val="32"/>
          <w:u w:val="single"/>
        </w:rPr>
        <w:t>Слайд</w:t>
      </w:r>
      <w:r>
        <w:rPr>
          <w:rFonts w:ascii="Times New Roman" w:cs="Times New Roman" w:hAnsi="Times New Roman"/>
          <w:i w:val="off"/>
          <w:iCs w:val="off"/>
          <w:sz w:val="32"/>
          <w:u w:val="none"/>
        </w:rPr>
        <w:t xml:space="preserve"> 5- (На экране появляется красочная  картинка стрекозы)</w:t>
      </w:r>
    </w:p>
    <w:p w14:paraId="0000005C">
      <w:pPr>
        <w:rPr>
          <w:rFonts w:ascii="Times New Roman" w:cs="Times New Roman" w:hAnsi="Times New Roman"/>
          <w:sz w:val="32"/>
        </w:rPr>
      </w:pPr>
    </w:p>
    <w:p w14:paraId="0000005D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drawing xmlns:mc="http://schemas.openxmlformats.org/markup-compatibility/2006">
          <wp:inline>
            <wp:extent cx="1875790" cy="11531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Grp="0" noSelect="0" noChangeAspect="1" noMove="0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E">
      <w:pPr>
        <w:rPr>
          <w:rFonts w:ascii="Times New Roman" w:cs="Times New Roman" w:hAnsi="Times New Roman"/>
          <w:sz w:val="32"/>
        </w:rPr>
      </w:pPr>
    </w:p>
    <w:p w14:paraId="0000005F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Задание от стрекозы “Разложи полоски по ширине”</w:t>
      </w:r>
    </w:p>
    <w:p w14:paraId="00000060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Участник раскладывает  полоски разные по ширине на образе осы.</w:t>
      </w:r>
    </w:p>
    <w:p w14:paraId="00000061">
      <w:pPr>
        <w:rPr>
          <w:rFonts w:ascii="Times New Roman" w:cs="Times New Roman" w:hAnsi="Times New Roman"/>
          <w:sz w:val="32"/>
        </w:rPr>
      </w:pPr>
    </w:p>
    <w:p w14:paraId="00000062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drawing xmlns:mc="http://schemas.openxmlformats.org/markup-compatibility/2006">
          <wp:inline>
            <wp:extent cx="2223770" cy="21653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Grp="0" noSelect="0" noChangeAspect="1" noMove="0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3">
      <w:pPr>
        <w:rPr>
          <w:rFonts w:ascii="Times New Roman" w:cs="Times New Roman" w:hAnsi="Times New Roman"/>
          <w:sz w:val="32"/>
        </w:rPr>
      </w:pPr>
    </w:p>
    <w:p w14:paraId="00000064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Воспитатель подходит к следующему участнику и задает вопросы: Какое задание вы выполняли? Какие полоски по ширине вы использовали при выполнении данного задания? Какого цвета полоски? Сколько полосок широких, сколько узких.</w:t>
      </w:r>
    </w:p>
    <w:p w14:paraId="00000065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 xml:space="preserve">Давайте пройдем к нашему столу и получим  подсказку. Воспитатель задает вопросы: В каком направлении нужно двигаться пчелке? Сколько шагов ей осталось пройти до своего улья? </w:t>
      </w:r>
    </w:p>
    <w:p w14:paraId="00000066">
      <w:pPr>
        <w:rPr>
          <w:rFonts w:ascii="Times New Roman" w:cs="Times New Roman" w:hAnsi="Times New Roman"/>
          <w:i w:val="off"/>
          <w:iCs w:val="off"/>
          <w:sz w:val="32"/>
        </w:rPr>
      </w:pPr>
      <w:r>
        <w:rPr>
          <w:rFonts w:ascii="Times New Roman" w:cs="Times New Roman" w:hAnsi="Times New Roman"/>
          <w:sz w:val="32"/>
        </w:rPr>
        <w:t>Последний участник заканчивает задания и проходит к своему столу.</w:t>
      </w:r>
    </w:p>
    <w:p w14:paraId="00000067">
      <w:pPr>
        <w:rPr>
          <w:rFonts w:ascii="Times New Roman" w:cs="Times New Roman" w:hAnsi="Times New Roman"/>
          <w:i/>
          <w:iCs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Воспитатель:</w:t>
      </w:r>
    </w:p>
    <w:p w14:paraId="00000068">
      <w:pPr>
        <w:ind w:left="0" w:right="0" w:firstLine="0"/>
        <w:rPr>
          <w:rFonts w:ascii="Times New Roman" w:cs="Times New Roman" w:hAnsi="Times New Roman"/>
          <w:i/>
          <w:iCs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- Спасибо вам, что выручили нашу пчёлку и получили все подсказки, благодаря которым она смогла найти дорогу домой.</w:t>
      </w:r>
    </w:p>
    <w:p w14:paraId="00000069">
      <w:pPr>
        <w:rPr>
          <w:rFonts w:ascii="Times New Roman" w:cs="Times New Roman" w:hAnsi="Times New Roman"/>
          <w:i/>
          <w:iCs/>
          <w:sz w:val="32"/>
        </w:rPr>
      </w:pPr>
      <w:r>
        <w:rPr>
          <w:rFonts w:ascii="Times New Roman" w:cs="Times New Roman" w:hAnsi="Times New Roman"/>
          <w:i w:val="off"/>
          <w:iCs w:val="off"/>
          <w:sz w:val="32"/>
        </w:rPr>
        <w:t>До свидания!</w:t>
      </w:r>
    </w:p>
    <w:p w14:paraId="0000006A">
      <w:pPr>
        <w:rPr>
          <w:rFonts w:ascii="Times New Roman" w:cs="Times New Roman" w:hAnsi="Times New Roman"/>
          <w:bCs/>
          <w:sz w:val="32"/>
        </w:rPr>
      </w:pPr>
      <w:r>
        <w:rPr>
          <w:rFonts w:ascii="Times New Roman" w:cs="Times New Roman" w:hAnsi="Times New Roman"/>
          <w:bCs/>
          <w:sz w:val="32"/>
        </w:rPr>
        <w:t xml:space="preserve">Воспитатель: </w:t>
      </w:r>
    </w:p>
    <w:p w14:paraId="0000006B">
      <w:pPr>
        <w:ind w:left="0" w:right="0" w:firstLine="0"/>
        <w:rPr>
          <w:rFonts w:ascii="Times New Roman" w:cs="Times New Roman" w:hAnsi="Times New Roman"/>
          <w:bCs/>
          <w:sz w:val="32"/>
        </w:rPr>
      </w:pPr>
      <w:r>
        <w:rPr>
          <w:rFonts w:ascii="Times New Roman" w:cs="Times New Roman" w:hAnsi="Times New Roman"/>
          <w:bCs/>
          <w:sz w:val="32"/>
        </w:rPr>
        <w:t>- Уважаемые коллеги! Прошу Вас высказать свое мнение по поводу увиденного и услышанного сегодня мастер – класса.</w:t>
      </w:r>
    </w:p>
    <w:p w14:paraId="0000006C">
      <w:pPr>
        <w:rPr>
          <w:rFonts w:ascii="Times New Roman" w:cs="Times New Roman" w:hAnsi="Times New Roman"/>
          <w:bCs/>
          <w:sz w:val="32"/>
        </w:rPr>
      </w:pPr>
      <w:r>
        <w:rPr>
          <w:rFonts w:ascii="Times New Roman" w:cs="Times New Roman" w:hAnsi="Times New Roman"/>
          <w:bCs/>
          <w:sz w:val="32"/>
        </w:rPr>
        <w:t>1.Ваши впечатления, что нового для себя вы узнали, что возможно будете применять в своей работе с дошкольниками?</w:t>
      </w:r>
    </w:p>
    <w:p w14:paraId="0000006D">
      <w:pPr>
        <w:rPr>
          <w:rFonts w:ascii="Times New Roman" w:cs="Times New Roman" w:hAnsi="Times New Roman"/>
          <w:bCs/>
          <w:sz w:val="32"/>
        </w:rPr>
      </w:pPr>
      <w:r>
        <w:rPr>
          <w:rFonts w:ascii="Times New Roman" w:cs="Times New Roman" w:hAnsi="Times New Roman"/>
          <w:bCs/>
          <w:sz w:val="32"/>
        </w:rPr>
        <w:t>2.Все ли вам было понятно в содержании мастер – класса?</w:t>
      </w:r>
    </w:p>
    <w:p w14:paraId="0000006E">
      <w:pPr>
        <w:rPr>
          <w:rFonts w:ascii="Times New Roman" w:cs="Times New Roman" w:hAnsi="Times New Roman"/>
          <w:bCs/>
          <w:sz w:val="32"/>
        </w:rPr>
      </w:pPr>
      <w:r>
        <w:rPr>
          <w:rFonts w:ascii="Times New Roman" w:cs="Times New Roman" w:hAnsi="Times New Roman"/>
          <w:bCs/>
          <w:sz w:val="32"/>
        </w:rPr>
        <w:t>3.Полезна ли была вам информация мастер – класса?</w:t>
      </w:r>
    </w:p>
    <w:p w14:paraId="0000006F">
      <w:pPr>
        <w:rPr>
          <w:rFonts w:ascii="Times New Roman" w:cs="Times New Roman" w:hAnsi="Times New Roman"/>
          <w:sz w:val="32"/>
          <w:u w:val="single"/>
        </w:rPr>
      </w:pPr>
      <w:r>
        <w:rPr>
          <w:rFonts w:ascii="Times New Roman" w:cs="Times New Roman" w:hAnsi="Times New Roman"/>
          <w:sz w:val="32"/>
          <w:u w:val="single"/>
        </w:rPr>
        <w:t>Рефлексия:</w:t>
      </w:r>
    </w:p>
    <w:p w14:paraId="00000070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Воспитатель:</w:t>
      </w:r>
    </w:p>
    <w:p w14:paraId="00000071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Коллеги, вам</w:t>
      </w:r>
      <w:r>
        <w:rPr>
          <w:rFonts w:ascii="Times New Roman" w:cs="Times New Roman" w:hAnsi="Times New Roman"/>
          <w:sz w:val="32"/>
        </w:rPr>
        <w:t xml:space="preserve"> нужно выбрать пчелку и приклеить ее на Улей,</w:t>
      </w:r>
    </w:p>
    <w:p w14:paraId="00000072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Где:</w:t>
      </w:r>
    </w:p>
    <w:p w14:paraId="00000073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Улыбающаяся пчёлка -  Я доволен своей работой, мне все понравилось.</w:t>
      </w:r>
    </w:p>
    <w:p w14:paraId="00000074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t>Грустная пчёлка - Работа не получилась, недоволен собой.</w:t>
      </w:r>
    </w:p>
    <w:p w14:paraId="00000075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drawing xmlns:mc="http://schemas.openxmlformats.org/markup-compatibility/2006">
          <wp:anchor allowOverlap="1" behindDoc="0" distT="0" distB="0" distL="114300" distR="114300" layoutInCell="1" locked="0" relativeHeight="251667456" simplePos="0">
            <wp:simplePos x="0" y="0"/>
            <wp:positionH relativeFrom="column">
              <wp:posOffset>2635250</wp:posOffset>
            </wp:positionH>
            <wp:positionV relativeFrom="paragraph">
              <wp:posOffset>100330</wp:posOffset>
            </wp:positionV>
            <wp:extent cx="1573917" cy="1992902"/>
            <wp:effectExtent l="0" t="0" r="0" b="0"/>
            <wp:wrapNone/>
            <wp:docPr id="7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5957" t="3459" r="48493" b="64184"/>
                    <a:stretch/>
                  </pic:blipFill>
                  <pic:spPr>
                    <a:xfrm>
                      <a:off x="0" y="0"/>
                      <a:ext cx="1573917" cy="19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z w:val="32"/>
        </w:rPr>
        <w:drawing xmlns:mc="http://schemas.openxmlformats.org/markup-compatibility/2006">
          <wp:anchor allowOverlap="1" behindDoc="0" distT="0" distB="0" distL="114300" distR="114300" layoutInCell="1" locked="0" relativeHeight="251668480" simplePos="0">
            <wp:simplePos x="0" y="0"/>
            <wp:positionH relativeFrom="column">
              <wp:posOffset>4323715</wp:posOffset>
            </wp:positionH>
            <wp:positionV relativeFrom="paragraph">
              <wp:posOffset>264795</wp:posOffset>
            </wp:positionV>
            <wp:extent cx="1511935" cy="1962785"/>
            <wp:effectExtent l="0" t="0" r="0" b="0"/>
            <wp:wrapNone/>
            <wp:docPr id="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76">
      <w:pPr>
        <w:rPr>
          <w:rFonts w:ascii="Times New Roman" w:cs="Times New Roman" w:hAnsi="Times New Roman"/>
          <w:sz w:val="32"/>
        </w:rPr>
      </w:pPr>
      <w:r>
        <w:rPr>
          <w:rFonts w:ascii="Times New Roman" w:cs="Times New Roman" w:hAnsi="Times New Roman"/>
          <w:sz w:val="32"/>
        </w:rPr>
        <w:drawing xmlns:mc="http://schemas.openxmlformats.org/markup-compatibility/2006">
          <wp:inline>
            <wp:extent cx="2192020" cy="182054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Grp="0" noSelect="0" noChangeAspect="1" noMove="0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sz w:val="32"/>
        </w:rPr>
        <w:t xml:space="preserve">                </w:t>
      </w:r>
    </w:p>
    <w:p w14:paraId="00000077">
      <w:pPr>
        <w:rPr>
          <w:rFonts w:ascii="Times New Roman" w:cs="Times New Roman" w:hAnsi="Times New Roman"/>
          <w:sz w:val="32"/>
        </w:rPr>
      </w:pPr>
    </w:p>
    <w:p w14:paraId="00000078">
      <w:pPr>
        <w:rPr>
          <w:rFonts w:ascii="Times New Roman" w:cs="Times New Roman" w:hAnsi="Times New Roman"/>
          <w:sz w:val="32"/>
        </w:rPr>
      </w:pPr>
    </w:p>
    <w:p w14:paraId="00000079">
      <w:pPr>
        <w:rPr>
          <w:rFonts w:ascii="Times New Roman" w:cs="Times New Roman" w:hAnsi="Times New Roman"/>
          <w:sz w:val="32"/>
        </w:rPr>
      </w:pPr>
    </w:p>
    <w:p w14:paraId="0000007A">
      <w:pPr>
        <w:rPr>
          <w:rFonts w:ascii="Times New Roman" w:cs="Times New Roman" w:hAnsi="Times New Roman"/>
          <w:sz w:val="32"/>
        </w:rPr>
      </w:pPr>
    </w:p>
    <w:p w14:paraId="0000007B">
      <w:pPr>
        <w:rPr>
          <w:rFonts w:ascii="Times New Roman" w:cs="Times New Roman" w:hAnsi="Times New Roman"/>
          <w:sz w:val="32"/>
        </w:rPr>
      </w:pPr>
    </w:p>
    <w:p w14:paraId="0000007C">
      <w:pPr>
        <w:rPr>
          <w:rFonts w:ascii="Times New Roman" w:cs="Times New Roman" w:hAnsi="Times New Roman"/>
          <w:sz w:val="32"/>
        </w:rPr>
      </w:pPr>
    </w:p>
    <w:p w14:paraId="0000007D">
      <w:pPr>
        <w:rPr>
          <w:rFonts w:ascii="Times New Roman" w:cs="Times New Roman" w:hAnsi="Times New Roman"/>
          <w:sz w:val="32"/>
        </w:rPr>
      </w:pPr>
    </w:p>
    <w:p w14:paraId="0000007E">
      <w:pPr>
        <w:rPr>
          <w:rFonts w:ascii="Times New Roman" w:cs="Times New Roman" w:hAnsi="Times New Roman"/>
          <w:sz w:val="32"/>
        </w:rPr>
      </w:pPr>
    </w:p>
    <w:p w14:paraId="0000007F"/>
    <w:sectPr>
      <w:pgSz w:w="11906" w:h="16838"/>
      <w:pgMar w:top="1170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11"/>
    <w:rsid w:val="005519E9"/>
    <w:rsid w:val="008B2DA2"/>
    <w:rsid w:val="009C58F0"/>
    <w:rsid w:val="00B13C11"/>
    <w:rsid w:val="00C6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D2F42"/>
  <w15:chartTrackingRefBased/>
  <w15:docId w15:val="{71F42B64-6E4F-4D6B-84A8-6CB483A369A6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paragraph" w:styleId="Heading2">
    <w:name w:val="Heading 2"/>
    <w:link w:val="Heading2Char"/>
    <w:uiPriority w:val="9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paragraph" w:styleId="Heading3">
    <w:name w:val="Heading 3"/>
    <w:link w:val="Heading3Char"/>
    <w:uiPriority w:val="9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5b9bd5" w:themeColor="accent1"/>
    </w:rPr>
  </w:style>
  <w:style w:type="paragraph" w:styleId="Heading4">
    <w:name w:val="Heading 4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paragraph" w:styleId="Heading5">
    <w:name w:val="Heading 5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4d77" w:themeColor="accent1" w:themeShade="7f"/>
    </w:rPr>
  </w:style>
  <w:style w:type="paragraph" w:styleId="Heading6">
    <w:name w:val="Heading 6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paragraph" w:styleId="Heading7">
    <w:name w:val="Heading 7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e74b4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5b9bd5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5b9bd5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4d77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4d77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link w:val="TitleChar"/>
    <w:uiPriority w:val="10"/>
    <w:qFormat w:val="on"/>
    <w:pPr>
      <w:pBdr>
        <w:bottom w:val="single" w:color="5b9bd5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5b9bd5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5b9bd5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link w:val="IntenseQuoteChar"/>
    <w:uiPriority w:val="30"/>
    <w:qFormat w:val="on"/>
    <w:pPr>
      <w:pBdr>
        <w:bottom w:val="single" w:color="5b9bd5" w:themeColor="accent1" w:sz="4" w:space="4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5b9bd5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uiPriority w:val="34"/>
    <w:qFormat w:val="on"/>
    <w:pPr>
      <w:ind w:left="720"/>
      <w:contextualSpacing w:val="on"/>
    </w:pPr>
  </w:style>
  <w:style w:type="paragraph" w:styleId="Footnotetext">
    <w:name w:val="Footnote text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Hyperlink">
    <w:name w:val="Hyperlink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openxmlformats.org/officeDocument/2006/relationships/image" Target="media/image5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" Type="http://schemas.openxmlformats.org/officeDocument/2006/relationships/styles" Target="styles.xm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5.jpeg"/><Relationship Id="rId25" Type="http://schemas.openxmlformats.org/officeDocument/2006/relationships/image" Target="media/image7.jpe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" Type="http://schemas.openxmlformats.org/officeDocument/2006/relationships/settings" Target="settings.xm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png"/><Relationship Id="rId36" Type="http://schemas.openxmlformats.org/officeDocument/2006/relationships/image" Target="media/image18.pn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jpe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814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Локи</dc:creator>
  <cp:lastModifiedBy>Марина</cp:lastModifiedBy>
</cp:coreProperties>
</file>