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381" w:rsidRDefault="00491381" w:rsidP="004C43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36F">
        <w:rPr>
          <w:rFonts w:ascii="Times New Roman" w:hAnsi="Times New Roman" w:cs="Times New Roman"/>
          <w:b/>
          <w:sz w:val="24"/>
          <w:szCs w:val="24"/>
        </w:rPr>
        <w:t>«Интеграция урочной и внеурочной деятельности в процессе патриотического и духовно-нравственного воспитания личности»</w:t>
      </w:r>
      <w:r w:rsidR="004C436F">
        <w:rPr>
          <w:rFonts w:ascii="Times New Roman" w:hAnsi="Times New Roman" w:cs="Times New Roman"/>
          <w:b/>
          <w:sz w:val="24"/>
          <w:szCs w:val="24"/>
        </w:rPr>
        <w:t>.</w:t>
      </w:r>
    </w:p>
    <w:p w:rsidR="004C436F" w:rsidRPr="004C436F" w:rsidRDefault="004C436F" w:rsidP="004C43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D29F4" w:rsidRPr="00BD29F4" w:rsidRDefault="00BD29F4" w:rsidP="00491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F4">
        <w:rPr>
          <w:rFonts w:ascii="Times New Roman" w:hAnsi="Times New Roman" w:cs="Times New Roman"/>
          <w:sz w:val="24"/>
          <w:szCs w:val="24"/>
        </w:rPr>
        <w:t xml:space="preserve">В настоящее время проблема духовно-нравственного воспитания очень актуальна. Телевидение, печатные издания и Интернет часто навязывают молодым людям аморальную информацию. В представлениях детей о главных человеческих ценностях духовные ценности заменяются материальными, наблюдаются проявления негативного отношения к своему Отечеству, отношения с другими людьми носят агрессивный характер. Моральные принципы не могут быть рационально усвоены с помощью научного образования, никакая наука сама по себе не может заменить любовь, доброту, трудолюбие, ответственность, честность. </w:t>
      </w:r>
    </w:p>
    <w:p w:rsidR="00BD29F4" w:rsidRPr="00BD29F4" w:rsidRDefault="00BD29F4" w:rsidP="00491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F4">
        <w:rPr>
          <w:rFonts w:ascii="Times New Roman" w:hAnsi="Times New Roman" w:cs="Times New Roman"/>
          <w:sz w:val="24"/>
          <w:szCs w:val="24"/>
        </w:rPr>
        <w:t xml:space="preserve">     Именно поэтому духовно-нравственное воспитание должно стать неотъемлемой частью процесса формирования человеческой личности в рамках образовательного процесса. </w:t>
      </w:r>
    </w:p>
    <w:p w:rsidR="00BD29F4" w:rsidRPr="00BD29F4" w:rsidRDefault="00BD29F4" w:rsidP="00491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F4">
        <w:rPr>
          <w:rFonts w:ascii="Times New Roman" w:hAnsi="Times New Roman" w:cs="Times New Roman"/>
          <w:sz w:val="24"/>
          <w:szCs w:val="24"/>
        </w:rPr>
        <w:t>Расширить мотивационные условия для изучения курса можно за счет использования нового качественного уровня наглядности: в дополнение к печатным учебникам преподавателю предлагается электронное сопровождение курса, которое включает графики, таблицы, фотографии, картины, аудио- и видеоматериалы, оригинальные документы, художественные произведения и т.д.</w:t>
      </w:r>
    </w:p>
    <w:p w:rsidR="001264AE" w:rsidRDefault="00BD29F4" w:rsidP="00491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9F4">
        <w:rPr>
          <w:rFonts w:ascii="Times New Roman" w:hAnsi="Times New Roman" w:cs="Times New Roman"/>
          <w:sz w:val="24"/>
          <w:szCs w:val="24"/>
        </w:rPr>
        <w:t>Потенциал школьного краеведческого музея для проведения уроков ОДНКНР заключается не просто в расширении кругозора обучающихся, но, прежде всего, в передаче традиционных ценностей подрастающему поколению, воспитании высоконравственного человека, бережно относящегося к культурному и историческому прошлому своей страны. Именно поэтому выбранные форматы работы в музее разнообразны: это и беседы с ветеранами, тружениками тыла, творческими людьми, духовенством, экскурсии, проводимые музейным активом, и сами проектные мероприятия. Очень важно донести до детей мысль о том, что история - это не учебник, история - это мы сами, наши семьи, наша память, то, чем мы дорожим и передаем из поколения в поколение.</w:t>
      </w:r>
    </w:p>
    <w:p w:rsidR="00BD29F4" w:rsidRPr="00BD29F4" w:rsidRDefault="00BD29F4" w:rsidP="00491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достижения цели необходимо решить ряд задач: </w:t>
      </w:r>
      <w:r w:rsidRPr="00BD29F4">
        <w:rPr>
          <w:rFonts w:ascii="Times New Roman" w:hAnsi="Times New Roman" w:cs="Times New Roman"/>
          <w:sz w:val="24"/>
          <w:szCs w:val="24"/>
        </w:rPr>
        <w:t>раскрыть понятия Родины, нравственности, духовной культуры, познакомить детей с дух</w:t>
      </w:r>
      <w:r>
        <w:rPr>
          <w:rFonts w:ascii="Times New Roman" w:hAnsi="Times New Roman" w:cs="Times New Roman"/>
          <w:sz w:val="24"/>
          <w:szCs w:val="24"/>
        </w:rPr>
        <w:t xml:space="preserve">овными ценностями и традициями; </w:t>
      </w:r>
      <w:r w:rsidRPr="00BD29F4">
        <w:rPr>
          <w:rFonts w:ascii="Times New Roman" w:hAnsi="Times New Roman" w:cs="Times New Roman"/>
          <w:sz w:val="24"/>
          <w:szCs w:val="24"/>
        </w:rPr>
        <w:t>создать на уроке условия для рассуждения над вопросами морального выбора с точки зрения моральных норм;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9F4">
        <w:rPr>
          <w:rFonts w:ascii="Times New Roman" w:hAnsi="Times New Roman" w:cs="Times New Roman"/>
          <w:sz w:val="24"/>
          <w:szCs w:val="24"/>
        </w:rPr>
        <w:t>помочь детям поставить свои собственные цели, раскрыть основные понятия, сформул</w:t>
      </w:r>
      <w:r>
        <w:rPr>
          <w:rFonts w:ascii="Times New Roman" w:hAnsi="Times New Roman" w:cs="Times New Roman"/>
          <w:sz w:val="24"/>
          <w:szCs w:val="24"/>
        </w:rPr>
        <w:t xml:space="preserve">ировать свои собственные мысли; </w:t>
      </w:r>
      <w:r w:rsidRPr="00BD29F4">
        <w:rPr>
          <w:rFonts w:ascii="Times New Roman" w:hAnsi="Times New Roman" w:cs="Times New Roman"/>
          <w:sz w:val="24"/>
          <w:szCs w:val="24"/>
        </w:rPr>
        <w:t>вовлекать каждого участника образовательного процесса в познавательную деятельность, способ</w:t>
      </w:r>
      <w:r>
        <w:rPr>
          <w:rFonts w:ascii="Times New Roman" w:hAnsi="Times New Roman" w:cs="Times New Roman"/>
          <w:sz w:val="24"/>
          <w:szCs w:val="24"/>
        </w:rPr>
        <w:t xml:space="preserve">ствовать открытию новых знаний; </w:t>
      </w:r>
      <w:r w:rsidRPr="00BD29F4">
        <w:rPr>
          <w:rFonts w:ascii="Times New Roman" w:hAnsi="Times New Roman" w:cs="Times New Roman"/>
          <w:sz w:val="24"/>
          <w:szCs w:val="24"/>
        </w:rPr>
        <w:t>создать ситуацию формирования внутренней позиции детей, с помощью уроков в краеведческом музее, бесед с ветеранами, людьми труда, представителями</w:t>
      </w:r>
      <w:r>
        <w:rPr>
          <w:rFonts w:ascii="Times New Roman" w:hAnsi="Times New Roman" w:cs="Times New Roman"/>
          <w:sz w:val="24"/>
          <w:szCs w:val="24"/>
        </w:rPr>
        <w:t xml:space="preserve"> культуры, священнослужителями; </w:t>
      </w:r>
      <w:r w:rsidRPr="00BD29F4">
        <w:rPr>
          <w:rFonts w:ascii="Times New Roman" w:hAnsi="Times New Roman" w:cs="Times New Roman"/>
          <w:sz w:val="24"/>
          <w:szCs w:val="24"/>
        </w:rPr>
        <w:t>формировать интерес к изучению истории и культуры родного края, историй собственной семьи;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9F4">
        <w:rPr>
          <w:rFonts w:ascii="Times New Roman" w:hAnsi="Times New Roman" w:cs="Times New Roman"/>
          <w:sz w:val="24"/>
          <w:szCs w:val="24"/>
        </w:rPr>
        <w:t>обучать первичным навыкам исследовательской работы, поощрять участие в патриотических и духовно-нравственных конкурсах, раскрывать внутренний потенциал детей, расширять их кругозор не только в рамках обычных занятий, но и во внеклассных мероприятиях.</w:t>
      </w:r>
    </w:p>
    <w:p w:rsidR="00491381" w:rsidRPr="00491381" w:rsidRDefault="00491381" w:rsidP="00491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81">
        <w:rPr>
          <w:rFonts w:ascii="Times New Roman" w:hAnsi="Times New Roman" w:cs="Times New Roman"/>
          <w:sz w:val="24"/>
          <w:szCs w:val="24"/>
        </w:rPr>
        <w:t>Интеграция уроков ОДНКНР и внеклассных мероприятий позволяет включать в рабочий процесс разнообразные знания из других предметных областей. Проектно-исследовательская и творческая работа, закладывает основу комплексного подхода к решению задач и развитию одарённости обучающихся. Междисциплинарные связи помогают воспитать подрастающие поколение через его приобщение к русской духовной традиции.</w:t>
      </w:r>
    </w:p>
    <w:p w:rsidR="00491381" w:rsidRPr="00491381" w:rsidRDefault="00491381" w:rsidP="00491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81">
        <w:rPr>
          <w:rFonts w:ascii="Times New Roman" w:hAnsi="Times New Roman" w:cs="Times New Roman"/>
          <w:sz w:val="24"/>
          <w:szCs w:val="24"/>
        </w:rPr>
        <w:t xml:space="preserve">Для работы по формированию у детей патриотической, духовной и нравственной культуры в школе на  занятиях за основу </w:t>
      </w:r>
      <w:r>
        <w:rPr>
          <w:rFonts w:ascii="Times New Roman" w:hAnsi="Times New Roman" w:cs="Times New Roman"/>
          <w:sz w:val="24"/>
          <w:szCs w:val="24"/>
        </w:rPr>
        <w:t>могут быть</w:t>
      </w:r>
      <w:r w:rsidRPr="00491381">
        <w:rPr>
          <w:rFonts w:ascii="Times New Roman" w:hAnsi="Times New Roman" w:cs="Times New Roman"/>
          <w:sz w:val="24"/>
          <w:szCs w:val="24"/>
        </w:rPr>
        <w:t xml:space="preserve"> взяты: программа учебного курса «Основы духовно-нравственных культур народов России»,  дополнительная </w:t>
      </w:r>
      <w:r w:rsidRPr="00491381">
        <w:rPr>
          <w:rFonts w:ascii="Times New Roman" w:hAnsi="Times New Roman" w:cs="Times New Roman"/>
          <w:sz w:val="24"/>
          <w:szCs w:val="24"/>
        </w:rPr>
        <w:lastRenderedPageBreak/>
        <w:t>общеразвивающая программа «Школьный музей», программа духовно-нравственного воспитания детей.</w:t>
      </w:r>
    </w:p>
    <w:p w:rsidR="00491381" w:rsidRPr="00491381" w:rsidRDefault="00491381" w:rsidP="00491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81">
        <w:rPr>
          <w:rFonts w:ascii="Times New Roman" w:hAnsi="Times New Roman" w:cs="Times New Roman"/>
          <w:sz w:val="24"/>
          <w:szCs w:val="24"/>
        </w:rPr>
        <w:t xml:space="preserve">Для ученика творческое задание - это возможность максимально раскрыть свой потенциал, </w:t>
      </w:r>
      <w:proofErr w:type="gramStart"/>
      <w:r w:rsidRPr="00491381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491381">
        <w:rPr>
          <w:rFonts w:ascii="Times New Roman" w:hAnsi="Times New Roman" w:cs="Times New Roman"/>
          <w:sz w:val="24"/>
          <w:szCs w:val="24"/>
        </w:rPr>
        <w:t xml:space="preserve"> выполнение домашней работы на уроках ОДНКР. Это занятие, направленное на решение интересной задачи, сформулированной самими школьниками, которое позволяет попробовать свои силы, проявить себя индивидуальной или в групповой работе и показать достигнутый результат. Проектно-исследовательская деятельность развивает способность слушать и вступать в диалог, участвовать в коллективном обсуждении проблем, объединяться в группу  и выстраивать продуктивное сотрудничество с одноклассниками и взрослыми.</w:t>
      </w:r>
    </w:p>
    <w:p w:rsidR="00491381" w:rsidRPr="00491381" w:rsidRDefault="00491381" w:rsidP="00491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81">
        <w:rPr>
          <w:rFonts w:ascii="Times New Roman" w:hAnsi="Times New Roman" w:cs="Times New Roman"/>
          <w:sz w:val="24"/>
          <w:szCs w:val="24"/>
        </w:rPr>
        <w:t xml:space="preserve">Продуктом творческих художественных проектов учащихся на уроках ОДНКНР, является воссоздание визуальных образов изучаемого материала. </w:t>
      </w:r>
    </w:p>
    <w:p w:rsidR="00491381" w:rsidRPr="00491381" w:rsidRDefault="00491381" w:rsidP="00491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81">
        <w:rPr>
          <w:rFonts w:ascii="Times New Roman" w:hAnsi="Times New Roman" w:cs="Times New Roman"/>
          <w:sz w:val="24"/>
          <w:szCs w:val="24"/>
        </w:rPr>
        <w:t xml:space="preserve">Мы начинаем нашу работу с проекта "Традиции и ценности моей семьи". Создание  работ на тему «Мы разные, но мы вместе» в виде рисунков, помогает развитию художественных творческих способностей. </w:t>
      </w:r>
    </w:p>
    <w:p w:rsidR="00491381" w:rsidRPr="00491381" w:rsidRDefault="00491381" w:rsidP="00491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81">
        <w:rPr>
          <w:rFonts w:ascii="Times New Roman" w:hAnsi="Times New Roman" w:cs="Times New Roman"/>
          <w:sz w:val="24"/>
          <w:szCs w:val="24"/>
        </w:rPr>
        <w:t xml:space="preserve">Эти работы являются первым шагом к изучению истории своей страны и семьи. В дальнейшем ученики используют свои работы, для участия в исследовательских конкурсах "Наша история", "Правнуки победителей", "Мой народ – моя гордость". </w:t>
      </w:r>
    </w:p>
    <w:p w:rsidR="00BD29F4" w:rsidRDefault="00491381" w:rsidP="00491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81">
        <w:rPr>
          <w:rFonts w:ascii="Times New Roman" w:hAnsi="Times New Roman" w:cs="Times New Roman"/>
          <w:sz w:val="24"/>
          <w:szCs w:val="24"/>
        </w:rPr>
        <w:t>Поисковая деятельность помогает школьникам соприкоснуться с различными архивными источниками, учит их анализировать краеведческую, научную и художественную литературу, систематизировать полученные знания. В процессе исследования ребята знакомятся с истоками культуры и традициями народа. Плодотворными продуктами учебных исследований являются: выставки, экскурсии, мультимедийные продукты, видеоролики, видеоклипы. Эти проекты служат методическим руководством для проведения уроков ОДНКНР, ОРКСЭ, классных часов и внеклассных мероприятий духовно-нравственной направленности.</w:t>
      </w:r>
    </w:p>
    <w:p w:rsidR="00491381" w:rsidRPr="00491381" w:rsidRDefault="00491381" w:rsidP="00491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Используемые источники:</w:t>
      </w:r>
      <w:r w:rsidRPr="004913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1B2" w:rsidRDefault="00491381" w:rsidP="004913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381">
        <w:rPr>
          <w:rFonts w:ascii="Times New Roman" w:hAnsi="Times New Roman" w:cs="Times New Roman"/>
          <w:sz w:val="24"/>
          <w:szCs w:val="24"/>
        </w:rPr>
        <w:t xml:space="preserve">Виноградова Н.Ф.  Основы духовно-нравственной культуры народов России: 5 класс: методические рекомендации. – М.: </w:t>
      </w:r>
      <w:proofErr w:type="spellStart"/>
      <w:r w:rsidRPr="00491381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491381">
        <w:rPr>
          <w:rFonts w:ascii="Times New Roman" w:hAnsi="Times New Roman" w:cs="Times New Roman"/>
          <w:sz w:val="24"/>
          <w:szCs w:val="24"/>
        </w:rPr>
        <w:t>-Граф, 2018. – 64 с</w:t>
      </w:r>
      <w:r w:rsidR="00A171B2">
        <w:rPr>
          <w:rFonts w:ascii="Times New Roman" w:hAnsi="Times New Roman" w:cs="Times New Roman"/>
          <w:sz w:val="24"/>
          <w:szCs w:val="24"/>
        </w:rPr>
        <w:t>.</w:t>
      </w:r>
    </w:p>
    <w:p w:rsidR="00A171B2" w:rsidRDefault="00491381" w:rsidP="004913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1B2">
        <w:rPr>
          <w:rFonts w:ascii="Times New Roman" w:hAnsi="Times New Roman" w:cs="Times New Roman"/>
          <w:sz w:val="24"/>
          <w:szCs w:val="24"/>
        </w:rPr>
        <w:t xml:space="preserve">Единая коллекция цифровых образовательных ресурсов - http:// </w:t>
      </w:r>
      <w:proofErr w:type="spellStart"/>
      <w:r w:rsidRPr="00A171B2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A171B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171B2">
        <w:rPr>
          <w:rFonts w:ascii="Times New Roman" w:hAnsi="Times New Roman" w:cs="Times New Roman"/>
          <w:sz w:val="24"/>
          <w:szCs w:val="24"/>
        </w:rPr>
        <w:t>collection</w:t>
      </w:r>
      <w:proofErr w:type="spellEnd"/>
      <w:r w:rsidRPr="00A171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171B2">
        <w:rPr>
          <w:rFonts w:ascii="Times New Roman" w:hAnsi="Times New Roman" w:cs="Times New Roman"/>
          <w:sz w:val="24"/>
          <w:szCs w:val="24"/>
        </w:rPr>
        <w:t>edu</w:t>
      </w:r>
      <w:proofErr w:type="spellEnd"/>
      <w:r w:rsidRPr="00A171B2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A171B2" w:rsidRDefault="00491381" w:rsidP="004913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1B2">
        <w:rPr>
          <w:rFonts w:ascii="Times New Roman" w:hAnsi="Times New Roman" w:cs="Times New Roman"/>
          <w:sz w:val="24"/>
          <w:szCs w:val="24"/>
        </w:rPr>
        <w:t xml:space="preserve">Информационно-методическое сопровождение субъектов Российской Федерации по введению учебного курса ОРКСЭ осуществляется через федеральный портал www.orkce. </w:t>
      </w:r>
      <w:proofErr w:type="spellStart"/>
      <w:r w:rsidRPr="00A171B2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Pr="00A171B2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491381" w:rsidRPr="00A171B2" w:rsidRDefault="00491381" w:rsidP="004913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1B2">
        <w:rPr>
          <w:rFonts w:ascii="Times New Roman" w:hAnsi="Times New Roman" w:cs="Times New Roman"/>
          <w:sz w:val="24"/>
          <w:szCs w:val="24"/>
        </w:rPr>
        <w:t>Сайт дисциплины ОРКСЭ образовательной области основ духовно-нравственной культуры народов России http://orkce.apkpro.ru.</w:t>
      </w:r>
    </w:p>
    <w:p w:rsidR="00491381" w:rsidRPr="00BD29F4" w:rsidRDefault="00491381" w:rsidP="00491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91381" w:rsidRPr="00BD2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72127"/>
    <w:multiLevelType w:val="hybridMultilevel"/>
    <w:tmpl w:val="6ECAA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9F4"/>
    <w:rsid w:val="001264AE"/>
    <w:rsid w:val="00491381"/>
    <w:rsid w:val="004C436F"/>
    <w:rsid w:val="00A171B2"/>
    <w:rsid w:val="00BD29F4"/>
    <w:rsid w:val="00FE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3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2024-04-13T16:05:00Z</dcterms:created>
  <dcterms:modified xsi:type="dcterms:W3CDTF">2024-04-13T16:34:00Z</dcterms:modified>
</cp:coreProperties>
</file>