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D62A" w14:textId="7999772E" w:rsidR="007467FE" w:rsidRPr="00FB674D" w:rsidRDefault="00FB674D" w:rsidP="00B9240C">
      <w:pPr>
        <w:spacing w:before="100" w:beforeAutospacing="1" w:after="100" w:afterAutospacing="1"/>
        <w:ind w:firstLine="113"/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B674D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B9240C" w:rsidRPr="00FB674D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>доровьесбережени</w:t>
      </w:r>
      <w:r w:rsidRPr="00FB674D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proofErr w:type="spellEnd"/>
      <w:r w:rsidRPr="00FB674D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образовательном процессе.</w:t>
      </w:r>
    </w:p>
    <w:p w14:paraId="0A0262CF" w14:textId="5726E3E3" w:rsidR="009D3C70" w:rsidRPr="00FB674D" w:rsidRDefault="00FE57E4" w:rsidP="00FB674D">
      <w:pPr>
        <w:spacing w:before="100" w:beforeAutospacing="1" w:after="100" w:afterAutospacing="1"/>
        <w:ind w:firstLine="708"/>
      </w:pPr>
      <w:r w:rsidRPr="00FB674D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В последние годы</w:t>
      </w:r>
      <w:r w:rsidR="00FC4A87" w:rsidRPr="00FB674D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674D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здоровье</w:t>
      </w:r>
      <w:r w:rsidR="00FC4A87" w:rsidRPr="00FB674D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подрастающего поколения</w:t>
      </w:r>
      <w:r w:rsidRPr="00FB674D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значительно ухудшилось.</w:t>
      </w:r>
      <w:r w:rsidR="00FC4A87" w:rsidRPr="00FB674D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Наиболее значимое ухудшение состояния здоровья происходит </w:t>
      </w:r>
      <w:r w:rsidR="00E55F35" w:rsidRPr="00FB674D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C4A87" w:rsidRPr="00FB674D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обучения в различных образовательных учреждениях, где ребенок проводит большую часть своего времени.</w:t>
      </w:r>
      <w:r w:rsidRPr="00FB674D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2A6" w:rsidRPr="00FB674D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Это связано со многими факторами: у</w:t>
      </w:r>
      <w:r w:rsidRPr="00FB674D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величил</w:t>
      </w:r>
      <w:r w:rsidR="002012A6" w:rsidRPr="00FB674D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ся объем и характер учебной нагрузки, двигательная активность подростков уменьшилась, не соблюдаются гигиенические требования и т.д. Также </w:t>
      </w:r>
      <w:r w:rsidRPr="00FB674D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увеличился процент детей с врожденными и приобретенными патологиями.</w:t>
      </w:r>
      <w:r w:rsidR="00FC4A87" w:rsidRPr="00FB674D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К моменту окончания образовательного учреждения заболевания перерастают в хронические</w:t>
      </w:r>
      <w:r w:rsidR="003D4F87" w:rsidRPr="00FB674D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, связанные с органами зрения, с органами пищеварения</w:t>
      </w:r>
      <w:r w:rsidR="003D4F87" w:rsidRPr="00FB674D">
        <w:rPr>
          <w:color w:val="000000" w:themeColor="text1"/>
        </w:rPr>
        <w:t xml:space="preserve"> </w:t>
      </w:r>
      <w:r w:rsidR="003D4F87" w:rsidRPr="00FB674D">
        <w:t xml:space="preserve">и </w:t>
      </w:r>
      <w:proofErr w:type="spellStart"/>
      <w:r w:rsidR="003D4F87" w:rsidRPr="00FB674D">
        <w:t>опорно</w:t>
      </w:r>
      <w:proofErr w:type="spellEnd"/>
      <w:r w:rsidR="003D4F87" w:rsidRPr="00FB674D">
        <w:t xml:space="preserve"> – двигательного аппарата. Серьезное беспокойство вызывает увеличение </w:t>
      </w:r>
      <w:proofErr w:type="spellStart"/>
      <w:r w:rsidR="003D4F87" w:rsidRPr="00FB674D">
        <w:t>нервнопсихических</w:t>
      </w:r>
      <w:proofErr w:type="spellEnd"/>
      <w:r w:rsidR="003D4F87" w:rsidRPr="00FB674D">
        <w:t xml:space="preserve"> расстройств и заболеваний </w:t>
      </w:r>
      <w:proofErr w:type="spellStart"/>
      <w:r w:rsidR="003D4F87" w:rsidRPr="00FB674D">
        <w:t>сердечнососудистой</w:t>
      </w:r>
      <w:proofErr w:type="spellEnd"/>
      <w:r w:rsidR="003D4F87" w:rsidRPr="00FB674D">
        <w:t xml:space="preserve"> системы. В последние годы негативные факторы современной школьной среды на здоровье ребенка становятся все более очевидными. По данным Министерства здравоохранения РФ, сейчас в России только 10 % учащихся старшей школы относится к числу здоровых, 50 % имеют хроническую патологию, 40 % относятся к группе риска. </w:t>
      </w:r>
    </w:p>
    <w:p w14:paraId="7ED636E8" w14:textId="5838F3EF" w:rsidR="009845E9" w:rsidRPr="00FB674D" w:rsidRDefault="00FE57E4" w:rsidP="00FB674D">
      <w:pPr>
        <w:spacing w:before="100" w:beforeAutospacing="1" w:after="100" w:afterAutospacing="1"/>
        <w:ind w:firstLine="708"/>
      </w:pPr>
      <w:r w:rsidRPr="00FB674D">
        <w:t xml:space="preserve"> В следствии </w:t>
      </w:r>
      <w:r w:rsidR="003D4F87" w:rsidRPr="00FB674D">
        <w:t>этого</w:t>
      </w:r>
      <w:r w:rsidRPr="00FB674D">
        <w:t xml:space="preserve"> усилилось внимание за здоровьем подростков, </w:t>
      </w:r>
      <w:r w:rsidR="009845E9" w:rsidRPr="00FB674D">
        <w:t>появилось понятие «</w:t>
      </w:r>
      <w:proofErr w:type="spellStart"/>
      <w:r w:rsidR="009845E9" w:rsidRPr="00FB674D">
        <w:t>здоровьесберегающие</w:t>
      </w:r>
      <w:proofErr w:type="spellEnd"/>
      <w:r w:rsidR="009845E9" w:rsidRPr="00FB674D">
        <w:t xml:space="preserve"> образовательные технологии», </w:t>
      </w:r>
      <w:r w:rsidRPr="00FB674D">
        <w:t>то есть программы, методы, приемы организации образовательного процесса, которые не наносят никакого ущерба обучающимся</w:t>
      </w:r>
      <w:r w:rsidR="00BE6E5A" w:rsidRPr="00FB674D">
        <w:t>. Эти технологии помогают обеспечить возможность сохранения здоровья за время обучения в образовательных учреждениях, сформировать знания, умения, навыки здорового образа жизни, чтобы использовать полученные знания в повседневной жизни</w:t>
      </w:r>
      <w:r w:rsidR="009845E9" w:rsidRPr="00FB674D">
        <w:t>, так как именно в школьный период формируется здоровье человека на всю последующую жизнь.</w:t>
      </w:r>
    </w:p>
    <w:p w14:paraId="206F25B7" w14:textId="1321F0FC" w:rsidR="009845E9" w:rsidRPr="00FB674D" w:rsidRDefault="00E55F35" w:rsidP="00FB674D">
      <w:pPr>
        <w:spacing w:before="100" w:beforeAutospacing="1" w:after="100" w:afterAutospacing="1"/>
        <w:ind w:firstLine="708"/>
      </w:pPr>
      <w:r w:rsidRPr="00FB674D">
        <w:t>Назову некоторые ф</w:t>
      </w:r>
      <w:r w:rsidR="009845E9" w:rsidRPr="00FB674D">
        <w:t>акторы, которые служат причиной ухудшения здоровья обучающихся:</w:t>
      </w:r>
    </w:p>
    <w:p w14:paraId="4EDD85FC" w14:textId="2ED7684A" w:rsidR="009845E9" w:rsidRPr="00FB674D" w:rsidRDefault="003D4F87" w:rsidP="00B9240C">
      <w:pPr>
        <w:spacing w:before="100" w:beforeAutospacing="1" w:after="100" w:afterAutospacing="1"/>
        <w:ind w:firstLine="113"/>
      </w:pPr>
      <w:r w:rsidRPr="00FB674D">
        <w:t>-</w:t>
      </w:r>
      <w:r w:rsidR="009845E9" w:rsidRPr="00FB674D">
        <w:t>нарушение гигиенических и психологических требований к организации учебного процесса;</w:t>
      </w:r>
    </w:p>
    <w:p w14:paraId="569C24FB" w14:textId="6560DA07" w:rsidR="009845E9" w:rsidRPr="00FB674D" w:rsidRDefault="003D4F87" w:rsidP="00B9240C">
      <w:pPr>
        <w:spacing w:before="100" w:beforeAutospacing="1" w:after="100" w:afterAutospacing="1"/>
        <w:ind w:firstLine="113"/>
      </w:pPr>
      <w:r w:rsidRPr="00FB674D">
        <w:t>--</w:t>
      </w:r>
      <w:r w:rsidR="009845E9" w:rsidRPr="00FB674D">
        <w:t xml:space="preserve">нарушение полноценного отдыха; </w:t>
      </w:r>
    </w:p>
    <w:p w14:paraId="3F439DC1" w14:textId="4F9920B3" w:rsidR="009845E9" w:rsidRPr="00FB674D" w:rsidRDefault="003D4F87" w:rsidP="00B9240C">
      <w:pPr>
        <w:spacing w:before="100" w:beforeAutospacing="1" w:after="100" w:afterAutospacing="1"/>
        <w:ind w:firstLine="113"/>
      </w:pPr>
      <w:r w:rsidRPr="00FB674D">
        <w:t>-</w:t>
      </w:r>
      <w:r w:rsidR="009845E9" w:rsidRPr="00FB674D">
        <w:t>отсутствие достаточной двигательной активности;</w:t>
      </w:r>
    </w:p>
    <w:p w14:paraId="2007D686" w14:textId="47AEF5AF" w:rsidR="009845E9" w:rsidRPr="00FB674D" w:rsidRDefault="003D4F87" w:rsidP="00B9240C">
      <w:pPr>
        <w:spacing w:before="100" w:beforeAutospacing="1" w:after="100" w:afterAutospacing="1"/>
        <w:ind w:firstLine="113"/>
      </w:pPr>
      <w:r w:rsidRPr="00FB674D">
        <w:t>-</w:t>
      </w:r>
      <w:r w:rsidR="009845E9" w:rsidRPr="00FB674D">
        <w:t>стрессы, вызванные учебными перегрузками, переутомлением;</w:t>
      </w:r>
    </w:p>
    <w:p w14:paraId="67BD8B40" w14:textId="40884AEB" w:rsidR="009845E9" w:rsidRPr="00FB674D" w:rsidRDefault="003D4F87" w:rsidP="00B9240C">
      <w:pPr>
        <w:spacing w:before="100" w:beforeAutospacing="1" w:after="100" w:afterAutospacing="1"/>
        <w:ind w:firstLine="113"/>
      </w:pPr>
      <w:r w:rsidRPr="00FB674D">
        <w:t>-</w:t>
      </w:r>
      <w:r w:rsidR="009845E9" w:rsidRPr="00FB674D">
        <w:t>ошибки в применении педагогических технологий;</w:t>
      </w:r>
    </w:p>
    <w:p w14:paraId="603A8AD8" w14:textId="1E140C06" w:rsidR="009845E9" w:rsidRPr="00FB674D" w:rsidRDefault="009845E9" w:rsidP="00B9240C">
      <w:pPr>
        <w:spacing w:before="100" w:beforeAutospacing="1" w:after="100" w:afterAutospacing="1"/>
        <w:ind w:firstLine="113"/>
      </w:pPr>
      <w:r w:rsidRPr="00FB674D">
        <w:t xml:space="preserve"> </w:t>
      </w:r>
      <w:r w:rsidR="003D4F87" w:rsidRPr="00FB674D">
        <w:t>-</w:t>
      </w:r>
      <w:r w:rsidRPr="00FB674D">
        <w:t>авторитарный стиль общения;</w:t>
      </w:r>
    </w:p>
    <w:p w14:paraId="40ED683F" w14:textId="54F28258" w:rsidR="009845E9" w:rsidRPr="00FB674D" w:rsidRDefault="003D4F87" w:rsidP="00B9240C">
      <w:pPr>
        <w:spacing w:before="100" w:beforeAutospacing="1" w:after="100" w:afterAutospacing="1"/>
        <w:ind w:firstLine="113"/>
      </w:pPr>
      <w:r w:rsidRPr="00FB674D">
        <w:t>--</w:t>
      </w:r>
      <w:r w:rsidR="009845E9" w:rsidRPr="00FB674D">
        <w:t>слабая учебно-воспитательная работа с учащимися по укреплению их здоровья;</w:t>
      </w:r>
    </w:p>
    <w:p w14:paraId="6EC50250" w14:textId="1826BCE8" w:rsidR="009845E9" w:rsidRPr="00FB674D" w:rsidRDefault="00E55F35" w:rsidP="00B9240C">
      <w:pPr>
        <w:spacing w:before="100" w:beforeAutospacing="1" w:after="100" w:afterAutospacing="1"/>
        <w:ind w:firstLine="113"/>
      </w:pPr>
      <w:r w:rsidRPr="00FB674D">
        <w:t>-</w:t>
      </w:r>
      <w:r w:rsidR="009845E9" w:rsidRPr="00FB674D">
        <w:t>отсутствие у педагогов и родителей необходимых знаний по сохранению и укреплению здоровья</w:t>
      </w:r>
      <w:r w:rsidR="00FC4A87" w:rsidRPr="00FB674D">
        <w:t>;</w:t>
      </w:r>
    </w:p>
    <w:p w14:paraId="1850519C" w14:textId="67ABDF27" w:rsidR="00FC4A87" w:rsidRPr="00FB674D" w:rsidRDefault="003D4F87" w:rsidP="00B9240C">
      <w:pPr>
        <w:spacing w:before="100" w:beforeAutospacing="1" w:after="100" w:afterAutospacing="1"/>
        <w:ind w:firstLine="113"/>
      </w:pPr>
      <w:r w:rsidRPr="00FB674D">
        <w:t>-</w:t>
      </w:r>
      <w:r w:rsidR="00FC4A87" w:rsidRPr="00FB674D">
        <w:t>влияние гаджетов, мобильных телефонов</w:t>
      </w:r>
      <w:r w:rsidR="00E55F35" w:rsidRPr="00FB674D">
        <w:t xml:space="preserve"> и т.д.</w:t>
      </w:r>
    </w:p>
    <w:p w14:paraId="125FEA61" w14:textId="6D8D973E" w:rsidR="003D4F87" w:rsidRPr="00FB674D" w:rsidRDefault="003D4F87" w:rsidP="00FB674D">
      <w:pPr>
        <w:spacing w:before="100" w:beforeAutospacing="1" w:after="100" w:afterAutospacing="1"/>
        <w:ind w:firstLine="708"/>
      </w:pPr>
      <w:r w:rsidRPr="00FB674D">
        <w:t>В образовательном учреждении у подростков могут возникнуть различные стрессовые ситуации, которые могут быть связаны с трудностями адаптации</w:t>
      </w:r>
      <w:r w:rsidR="00092A5D" w:rsidRPr="00FB674D">
        <w:t xml:space="preserve">, с внешним давлением как со стороны сверстников, так и со стороны педагогов, с большим объемом </w:t>
      </w:r>
      <w:r w:rsidR="00092A5D" w:rsidRPr="00FB674D">
        <w:lastRenderedPageBreak/>
        <w:t xml:space="preserve">учебной нагрузки, с трудностями усвоения учебного материала, со снижением успеваемости, с дефицитом времени и т. д.  Очевидное увеличение учебной нагрузки, увеличение учебных часов ( уроков, внеурочных занятий, </w:t>
      </w:r>
      <w:proofErr w:type="spellStart"/>
      <w:r w:rsidR="00092A5D" w:rsidRPr="00FB674D">
        <w:t>элективов</w:t>
      </w:r>
      <w:proofErr w:type="spellEnd"/>
      <w:r w:rsidR="00092A5D" w:rsidRPr="00FB674D">
        <w:t xml:space="preserve">, кружков, факультативов, проектной деятельности, дополнительных уроков, классных часов, консультаций) приводит к переутомлению ребенка, к стрессовой ситуации, что вызывает  </w:t>
      </w:r>
      <w:proofErr w:type="spellStart"/>
      <w:r w:rsidR="00092A5D" w:rsidRPr="00FB674D">
        <w:t>имунные</w:t>
      </w:r>
      <w:proofErr w:type="spellEnd"/>
      <w:r w:rsidR="00092A5D" w:rsidRPr="00FB674D">
        <w:t xml:space="preserve"> и гормональные </w:t>
      </w:r>
      <w:r w:rsidR="00337083" w:rsidRPr="00FB674D">
        <w:t>нарушения</w:t>
      </w:r>
      <w:r w:rsidR="00092A5D" w:rsidRPr="00FB674D">
        <w:t>, а это  может привести к развитию острых, хронических заболеваний. Иногда учебная нагрузка старшеклассника достигает 9, 10 часов</w:t>
      </w:r>
      <w:r w:rsidR="005E15CA" w:rsidRPr="00FB674D">
        <w:t>, а с выполнением домашних заданий рабочий день современного обучающегося достигает до 15 часов.</w:t>
      </w:r>
    </w:p>
    <w:p w14:paraId="7DDCE365" w14:textId="189565C9" w:rsidR="005E15CA" w:rsidRPr="00FB674D" w:rsidRDefault="005E15CA" w:rsidP="00FB674D">
      <w:pPr>
        <w:spacing w:before="100" w:beforeAutospacing="1" w:after="100" w:afterAutospacing="1"/>
        <w:ind w:firstLine="708"/>
      </w:pPr>
      <w:r w:rsidRPr="00FB674D">
        <w:t xml:space="preserve">Известно, что современные подростки ведут малоподвижный образ жизни, </w:t>
      </w:r>
      <w:r w:rsidR="000E7C80" w:rsidRPr="00FB674D">
        <w:t>что приводит к ухудшению зрения, проблемам с позвоночником и другим заболеваниям. При малоподвижном образе жизни застаивается и плохо циркулирует кровь, что может привести к головным болям, быстрой утомляемости, низкой успеваемости. К сожалению, на уроках физической культуры дети недостаточно получают физические нагрузки.</w:t>
      </w:r>
    </w:p>
    <w:p w14:paraId="0C860178" w14:textId="452908EA" w:rsidR="00B32712" w:rsidRPr="00FB674D" w:rsidRDefault="00EB0C63" w:rsidP="00FB674D">
      <w:pPr>
        <w:spacing w:before="100" w:beforeAutospacing="1" w:after="100" w:afterAutospacing="1"/>
        <w:ind w:firstLine="708"/>
        <w:rPr>
          <w:color w:val="444444"/>
        </w:rPr>
      </w:pPr>
      <w:r w:rsidRPr="00FB674D">
        <w:rPr>
          <w:color w:val="444444"/>
          <w:shd w:val="clear" w:color="auto" w:fill="FFFFFF"/>
        </w:rPr>
        <w:t>Современное общество интенсивно развивается в условиях технологического прогресса.</w:t>
      </w:r>
      <w:r w:rsidRPr="00FB674D">
        <w:t xml:space="preserve"> </w:t>
      </w:r>
      <w:r w:rsidR="004C7D31" w:rsidRPr="00FB674D">
        <w:t xml:space="preserve">В последние годы компьютеры проникли во все сферы жизни современного </w:t>
      </w:r>
      <w:r w:rsidR="009D3C70" w:rsidRPr="00FB674D">
        <w:t>человека.</w:t>
      </w:r>
      <w:r w:rsidRPr="00FB674D">
        <w:rPr>
          <w:color w:val="111115"/>
          <w:shd w:val="clear" w:color="auto" w:fill="FFFFFF"/>
        </w:rPr>
        <w:t xml:space="preserve"> </w:t>
      </w:r>
      <w:r w:rsidRPr="00FB674D">
        <w:rPr>
          <w:color w:val="444444"/>
          <w:shd w:val="clear" w:color="auto" w:fill="FFFFFF"/>
        </w:rPr>
        <w:t>Гаджеты стали частью повседневной жизни не только взрослых, но и детей различного возраста.</w:t>
      </w:r>
      <w:r w:rsidR="00337083" w:rsidRPr="00FB674D">
        <w:rPr>
          <w:color w:val="444444"/>
          <w:shd w:val="clear" w:color="auto" w:fill="FFFFFF"/>
        </w:rPr>
        <w:t xml:space="preserve"> </w:t>
      </w:r>
      <w:r w:rsidRPr="00FB674D">
        <w:rPr>
          <w:color w:val="444444"/>
        </w:rPr>
        <w:t>Практически у каждого современного школьника есть смартфон.</w:t>
      </w:r>
      <w:r w:rsidRPr="00FB674D">
        <w:rPr>
          <w:color w:val="111115"/>
          <w:shd w:val="clear" w:color="auto" w:fill="FFFFFF"/>
        </w:rPr>
        <w:t xml:space="preserve"> </w:t>
      </w:r>
      <w:r w:rsidRPr="00FB674D">
        <w:rPr>
          <w:color w:val="444444"/>
        </w:rPr>
        <w:t xml:space="preserve">С помощью него он общается, находится на связи с родителями и просто проводит с </w:t>
      </w:r>
      <w:r w:rsidR="006C4F44" w:rsidRPr="00FB674D">
        <w:rPr>
          <w:color w:val="444444"/>
        </w:rPr>
        <w:t xml:space="preserve">ним </w:t>
      </w:r>
      <w:r w:rsidRPr="00FB674D">
        <w:rPr>
          <w:color w:val="444444"/>
        </w:rPr>
        <w:t>свободное время. Однако, подростки злоупотребляют имеющимися возможностями и роль мобильного телефона в жизни школьника становится несколько больше, чем просто способ оставаться на</w:t>
      </w:r>
      <w:r w:rsidR="00B32712" w:rsidRPr="00FB674D">
        <w:rPr>
          <w:color w:val="444444"/>
        </w:rPr>
        <w:t xml:space="preserve"> </w:t>
      </w:r>
      <w:r w:rsidRPr="00FB674D">
        <w:rPr>
          <w:color w:val="444444"/>
        </w:rPr>
        <w:t>связи</w:t>
      </w:r>
      <w:r w:rsidR="00B32712" w:rsidRPr="00FB674D">
        <w:rPr>
          <w:color w:val="444444"/>
        </w:rPr>
        <w:t xml:space="preserve"> с </w:t>
      </w:r>
      <w:r w:rsidRPr="00FB674D">
        <w:rPr>
          <w:color w:val="444444"/>
        </w:rPr>
        <w:t>родителями. </w:t>
      </w:r>
    </w:p>
    <w:p w14:paraId="59ABA183" w14:textId="627F3199" w:rsidR="009D3C70" w:rsidRPr="00FB674D" w:rsidRDefault="00B32712" w:rsidP="00FB674D">
      <w:pPr>
        <w:spacing w:before="100" w:beforeAutospacing="1" w:after="100" w:afterAutospacing="1"/>
        <w:ind w:firstLine="708"/>
        <w:rPr>
          <w:color w:val="111115"/>
          <w:shd w:val="clear" w:color="auto" w:fill="FFFFFF"/>
        </w:rPr>
      </w:pPr>
      <w:r w:rsidRPr="00FB674D">
        <w:rPr>
          <w:color w:val="111115"/>
          <w:shd w:val="clear" w:color="auto" w:fill="FFFFFF"/>
        </w:rPr>
        <w:t>Всем известно, что мобильный</w:t>
      </w:r>
      <w:r w:rsidR="00EB0C63" w:rsidRPr="00FB674D">
        <w:rPr>
          <w:color w:val="111115"/>
          <w:shd w:val="clear" w:color="auto" w:fill="FFFFFF"/>
        </w:rPr>
        <w:t> телефон</w:t>
      </w:r>
      <w:r w:rsidR="006C4F44" w:rsidRPr="00FB674D">
        <w:rPr>
          <w:color w:val="111115"/>
          <w:shd w:val="clear" w:color="auto" w:fill="FFFFFF"/>
        </w:rPr>
        <w:t xml:space="preserve"> </w:t>
      </w:r>
      <w:r w:rsidR="00EB0C63" w:rsidRPr="00FB674D">
        <w:rPr>
          <w:color w:val="111115"/>
          <w:shd w:val="clear" w:color="auto" w:fill="FFFFFF"/>
        </w:rPr>
        <w:t>негативно влияет на</w:t>
      </w:r>
      <w:r w:rsidR="00BC082D" w:rsidRPr="00FB674D">
        <w:rPr>
          <w:color w:val="111115"/>
          <w:shd w:val="clear" w:color="auto" w:fill="FFFFFF"/>
        </w:rPr>
        <w:t xml:space="preserve"> </w:t>
      </w:r>
      <w:r w:rsidR="006C4F44" w:rsidRPr="00FB674D">
        <w:rPr>
          <w:color w:val="111115"/>
          <w:shd w:val="clear" w:color="auto" w:fill="FFFFFF"/>
        </w:rPr>
        <w:t>состояние</w:t>
      </w:r>
      <w:r w:rsidR="00EB0C63" w:rsidRPr="00FB674D">
        <w:rPr>
          <w:color w:val="111115"/>
          <w:shd w:val="clear" w:color="auto" w:fill="FFFFFF"/>
        </w:rPr>
        <w:t> </w:t>
      </w:r>
      <w:r w:rsidRPr="00FB674D">
        <w:rPr>
          <w:color w:val="111115"/>
          <w:shd w:val="clear" w:color="auto" w:fill="FFFFFF"/>
        </w:rPr>
        <w:t>ребенка</w:t>
      </w:r>
      <w:r w:rsidR="00EB0C63" w:rsidRPr="00FB674D">
        <w:rPr>
          <w:color w:val="111115"/>
          <w:shd w:val="clear" w:color="auto" w:fill="FFFFFF"/>
        </w:rPr>
        <w:t>, и в первую очередь, на его физическое и психическое здоровье</w:t>
      </w:r>
      <w:r w:rsidRPr="00FB674D">
        <w:rPr>
          <w:color w:val="111115"/>
          <w:shd w:val="clear" w:color="auto" w:fill="FFFFFF"/>
        </w:rPr>
        <w:t xml:space="preserve">, поэтому необходимо </w:t>
      </w:r>
      <w:r w:rsidR="00EE713B" w:rsidRPr="00FB674D">
        <w:rPr>
          <w:color w:val="111115"/>
          <w:shd w:val="clear" w:color="auto" w:fill="FFFFFF"/>
        </w:rPr>
        <w:t>особое внимание уделять изучению влияния гаджетов на подрастающее поколение.</w:t>
      </w:r>
    </w:p>
    <w:p w14:paraId="4E583821" w14:textId="4F2E5E18" w:rsidR="00EE713B" w:rsidRPr="00FB674D" w:rsidRDefault="00B70605" w:rsidP="00FB674D">
      <w:pPr>
        <w:spacing w:before="100" w:beforeAutospacing="1" w:after="100" w:afterAutospacing="1"/>
        <w:ind w:firstLine="708"/>
        <w:rPr>
          <w:color w:val="444444"/>
          <w:shd w:val="clear" w:color="auto" w:fill="FFFFFF"/>
        </w:rPr>
      </w:pPr>
      <w:r w:rsidRPr="00FB674D">
        <w:rPr>
          <w:color w:val="444444"/>
          <w:shd w:val="clear" w:color="auto" w:fill="FFFFFF"/>
        </w:rPr>
        <w:t>Одной из важнейших задач образовательных учреждений является создание благоприятных условий для создания комфортной среды, которая способствовала бы сохранению и укреплению здоровья обучающихся.</w:t>
      </w:r>
    </w:p>
    <w:p w14:paraId="6B6225C6" w14:textId="759AFA2B" w:rsidR="00F55006" w:rsidRPr="00FB674D" w:rsidRDefault="00F55006" w:rsidP="00FB674D">
      <w:pPr>
        <w:spacing w:before="100" w:beforeAutospacing="1" w:after="100" w:afterAutospacing="1"/>
        <w:ind w:firstLine="708"/>
      </w:pPr>
      <w:r w:rsidRPr="00FB674D">
        <w:t>Здоровьесберегающее обучение зависит от личного примера педагога, применения специальных педагогических технологий, использования эффективных средств самооценки деятельности педагога на уроке.</w:t>
      </w:r>
    </w:p>
    <w:p w14:paraId="122AF5CD" w14:textId="3306E5D8" w:rsidR="0014648B" w:rsidRPr="00FB674D" w:rsidRDefault="009D3C70" w:rsidP="00FB674D">
      <w:pPr>
        <w:spacing w:before="100" w:beforeAutospacing="1" w:after="100" w:afterAutospacing="1"/>
        <w:ind w:firstLine="708"/>
        <w:rPr>
          <w:color w:val="111115"/>
          <w:shd w:val="clear" w:color="auto" w:fill="FFFFFF"/>
        </w:rPr>
      </w:pPr>
      <w:r w:rsidRPr="00FB674D">
        <w:rPr>
          <w:color w:val="111115"/>
          <w:shd w:val="clear" w:color="auto" w:fill="FFFFFF"/>
        </w:rPr>
        <w:t>На своих уроках</w:t>
      </w:r>
      <w:r w:rsidR="00FB42A5" w:rsidRPr="00FB674D">
        <w:rPr>
          <w:color w:val="111115"/>
          <w:shd w:val="clear" w:color="auto" w:fill="FFFFFF"/>
        </w:rPr>
        <w:t xml:space="preserve"> я чередую виды деятельности, с интервалом около 10 минут, слежу за правильной осанкой, за сменой поз обучающихся, </w:t>
      </w:r>
      <w:r w:rsidR="00F55006" w:rsidRPr="00FB674D">
        <w:rPr>
          <w:color w:val="111115"/>
          <w:shd w:val="clear" w:color="auto" w:fill="FFFFFF"/>
        </w:rPr>
        <w:t>провожу физкультминутки, гимнастики для глаз</w:t>
      </w:r>
      <w:r w:rsidR="006C4F44" w:rsidRPr="00FB674D">
        <w:rPr>
          <w:color w:val="111115"/>
          <w:shd w:val="clear" w:color="auto" w:fill="FFFFFF"/>
        </w:rPr>
        <w:t xml:space="preserve"> </w:t>
      </w:r>
      <w:r w:rsidR="00F55006" w:rsidRPr="00FB674D">
        <w:rPr>
          <w:color w:val="111115"/>
          <w:shd w:val="clear" w:color="auto" w:fill="FFFFFF"/>
        </w:rPr>
        <w:t xml:space="preserve">примерно через 20 минут после начала урока, </w:t>
      </w:r>
      <w:r w:rsidR="00FB42A5" w:rsidRPr="00FB674D">
        <w:rPr>
          <w:color w:val="111115"/>
          <w:shd w:val="clear" w:color="auto" w:fill="FFFFFF"/>
        </w:rPr>
        <w:t>приветствую наличие эмоциональных разрядок</w:t>
      </w:r>
      <w:r w:rsidR="00F55006" w:rsidRPr="00FB674D">
        <w:rPr>
          <w:color w:val="111115"/>
          <w:shd w:val="clear" w:color="auto" w:fill="FFFFFF"/>
        </w:rPr>
        <w:t xml:space="preserve"> (шуток, улыбок, похвалы)</w:t>
      </w:r>
      <w:r w:rsidR="00FB42A5" w:rsidRPr="00FB674D">
        <w:rPr>
          <w:color w:val="111115"/>
          <w:shd w:val="clear" w:color="auto" w:fill="FFFFFF"/>
        </w:rPr>
        <w:t xml:space="preserve">. </w:t>
      </w:r>
      <w:r w:rsidR="00F55006" w:rsidRPr="00FB674D">
        <w:rPr>
          <w:color w:val="111115"/>
          <w:shd w:val="clear" w:color="auto" w:fill="FFFFFF"/>
        </w:rPr>
        <w:t>Важно, чтобы на уроке поддерживался особый благоприятный доброжелательный настрой, чтобы преобладали положительные эмоции</w:t>
      </w:r>
      <w:r w:rsidR="006C4F44" w:rsidRPr="00FB674D">
        <w:rPr>
          <w:color w:val="111115"/>
          <w:shd w:val="clear" w:color="auto" w:fill="FFFFFF"/>
        </w:rPr>
        <w:t>.</w:t>
      </w:r>
      <w:r w:rsidR="00F55006" w:rsidRPr="00FB674D">
        <w:t xml:space="preserve"> </w:t>
      </w:r>
      <w:r w:rsidR="0014648B" w:rsidRPr="00FB674D">
        <w:rPr>
          <w:color w:val="111115"/>
          <w:shd w:val="clear" w:color="auto" w:fill="FFFFFF"/>
        </w:rPr>
        <w:t>Поддерживаю оптимальную температуру в кабинете, использую дополнительное освещение у доски, контролирую проветривание кабинета на переменах.</w:t>
      </w:r>
    </w:p>
    <w:p w14:paraId="0742C92F" w14:textId="6CBFB90C" w:rsidR="009D3C70" w:rsidRPr="00FB674D" w:rsidRDefault="00F55006" w:rsidP="00FB674D">
      <w:pPr>
        <w:spacing w:before="100" w:beforeAutospacing="1" w:after="100" w:afterAutospacing="1"/>
        <w:ind w:firstLine="708"/>
        <w:rPr>
          <w:color w:val="111115"/>
          <w:shd w:val="clear" w:color="auto" w:fill="FFFFFF"/>
        </w:rPr>
      </w:pPr>
      <w:r w:rsidRPr="00FB674D">
        <w:t>Здоровьесберегающее обучение приводит к предотвращению усталости и утомляемости, повышению мотивации к учебной деятельности</w:t>
      </w:r>
      <w:r w:rsidR="006C4F44" w:rsidRPr="00FB674D">
        <w:t>.</w:t>
      </w:r>
      <w:r w:rsidRPr="00FB674D">
        <w:rPr>
          <w:color w:val="111115"/>
          <w:shd w:val="clear" w:color="auto" w:fill="FFFFFF"/>
        </w:rPr>
        <w:t xml:space="preserve"> </w:t>
      </w:r>
    </w:p>
    <w:p w14:paraId="469BAF41" w14:textId="77777777" w:rsidR="00EB0C63" w:rsidRPr="00FB674D" w:rsidRDefault="00EB0C63" w:rsidP="00B9240C">
      <w:pPr>
        <w:pStyle w:val="a3"/>
        <w:shd w:val="clear" w:color="auto" w:fill="FFFFFF"/>
        <w:ind w:firstLine="113"/>
        <w:textAlignment w:val="baseline"/>
        <w:rPr>
          <w:color w:val="111115"/>
          <w:shd w:val="clear" w:color="auto" w:fill="FFFFFF"/>
        </w:rPr>
      </w:pPr>
    </w:p>
    <w:p w14:paraId="7DDB35C9" w14:textId="5DAB5761" w:rsidR="00FC4A87" w:rsidRPr="00FB674D" w:rsidRDefault="00FC4A87" w:rsidP="00FB674D">
      <w:pPr>
        <w:spacing w:before="100" w:beforeAutospacing="1" w:after="100" w:afterAutospacing="1"/>
      </w:pPr>
      <w:bookmarkStart w:id="0" w:name="_GoBack"/>
      <w:bookmarkEnd w:id="0"/>
    </w:p>
    <w:p w14:paraId="7DBDD6F7" w14:textId="77777777" w:rsidR="00FC4A87" w:rsidRPr="00FB674D" w:rsidRDefault="00FC4A87" w:rsidP="00B9240C">
      <w:pPr>
        <w:spacing w:before="100" w:beforeAutospacing="1" w:after="100" w:afterAutospacing="1"/>
        <w:ind w:firstLine="113"/>
      </w:pPr>
      <w:r w:rsidRPr="00FB674D">
        <w:t>Литература:</w:t>
      </w:r>
    </w:p>
    <w:p w14:paraId="76ECC620" w14:textId="77777777" w:rsidR="00FC4A87" w:rsidRPr="00FB674D" w:rsidRDefault="00FC4A87" w:rsidP="00B9240C">
      <w:pPr>
        <w:spacing w:before="100" w:beforeAutospacing="1" w:after="100" w:afterAutospacing="1"/>
        <w:ind w:firstLine="113"/>
      </w:pPr>
      <w:r w:rsidRPr="00FB674D">
        <w:t>1. Бабанский Ю. К. «Методические основы оптимизации учебно-воспитательного процесса» 1982г. – 480 с.</w:t>
      </w:r>
    </w:p>
    <w:p w14:paraId="7479B853" w14:textId="77777777" w:rsidR="00FC4A87" w:rsidRPr="00FB674D" w:rsidRDefault="00FC4A87" w:rsidP="00B9240C">
      <w:pPr>
        <w:spacing w:before="100" w:beforeAutospacing="1" w:after="100" w:afterAutospacing="1"/>
        <w:ind w:firstLine="113"/>
      </w:pPr>
      <w:r w:rsidRPr="00FB674D">
        <w:t>2. Ковалько В.И. Здоровьесберегающие технологии в начальной школе. 1-4 классы. М.: «ВАКО», 2004, 296 с. - (Педагогика. Психология. Управление).</w:t>
      </w:r>
    </w:p>
    <w:p w14:paraId="7CA14E58" w14:textId="77777777" w:rsidR="00FC4A87" w:rsidRPr="00FB674D" w:rsidRDefault="00FC4A87" w:rsidP="00B9240C">
      <w:pPr>
        <w:spacing w:before="100" w:beforeAutospacing="1" w:after="100" w:afterAutospacing="1"/>
        <w:ind w:firstLine="113"/>
      </w:pPr>
      <w:r w:rsidRPr="00FB674D">
        <w:t xml:space="preserve">3. </w:t>
      </w:r>
      <w:proofErr w:type="spellStart"/>
      <w:r w:rsidRPr="00FB674D">
        <w:t>Менчинская</w:t>
      </w:r>
      <w:proofErr w:type="spellEnd"/>
      <w:r w:rsidRPr="00FB674D">
        <w:t xml:space="preserve"> Е.А. Основы </w:t>
      </w:r>
      <w:proofErr w:type="spellStart"/>
      <w:r w:rsidRPr="00FB674D">
        <w:t>здоровьесберегающего</w:t>
      </w:r>
      <w:proofErr w:type="spellEnd"/>
      <w:r w:rsidRPr="00FB674D">
        <w:t xml:space="preserve"> обучения в начальной школе: Методические рекомендации по преодолению перегрузки учащихся / Е.А. </w:t>
      </w:r>
      <w:proofErr w:type="spellStart"/>
      <w:r w:rsidRPr="00FB674D">
        <w:t>Менчинская</w:t>
      </w:r>
      <w:proofErr w:type="spellEnd"/>
      <w:r w:rsidRPr="00FB674D">
        <w:t xml:space="preserve">. — М.: </w:t>
      </w:r>
      <w:proofErr w:type="spellStart"/>
      <w:r w:rsidRPr="00FB674D">
        <w:t>Вентана</w:t>
      </w:r>
      <w:proofErr w:type="spellEnd"/>
      <w:r w:rsidRPr="00FB674D">
        <w:t>-Граф, 2008. — 112 с. — (Педагогическая мастерская).</w:t>
      </w:r>
    </w:p>
    <w:p w14:paraId="53479275" w14:textId="77777777" w:rsidR="00FC4A87" w:rsidRPr="00FB674D" w:rsidRDefault="00FC4A87" w:rsidP="00B9240C">
      <w:pPr>
        <w:spacing w:before="100" w:beforeAutospacing="1" w:after="100" w:afterAutospacing="1"/>
        <w:ind w:firstLine="113"/>
      </w:pPr>
      <w:r w:rsidRPr="00FB674D">
        <w:t>4. Орехова В. А. Педагогика в вопросах и ответах: Учебное пособие. – М.: КНОРУС, 2006.  С. 147</w:t>
      </w:r>
    </w:p>
    <w:p w14:paraId="7BCA8285" w14:textId="77777777" w:rsidR="00FC4A87" w:rsidRPr="00FB674D" w:rsidRDefault="00FC4A87" w:rsidP="00B9240C">
      <w:pPr>
        <w:spacing w:before="100" w:beforeAutospacing="1" w:after="100" w:afterAutospacing="1"/>
        <w:ind w:firstLine="113"/>
      </w:pPr>
      <w:r w:rsidRPr="00FB674D">
        <w:t>5. Смирнов Н. К. Здоровьесберегающие образовательные технологии в современной школе. – М.: АПК и ПРО, 2002. – с. 62.</w:t>
      </w:r>
    </w:p>
    <w:p w14:paraId="22FE175D" w14:textId="77777777" w:rsidR="00FC4A87" w:rsidRPr="00FB674D" w:rsidRDefault="00FC4A87" w:rsidP="00B9240C">
      <w:pPr>
        <w:spacing w:before="100" w:beforeAutospacing="1" w:after="100" w:afterAutospacing="1"/>
        <w:ind w:firstLine="113"/>
        <w:rPr>
          <w:rFonts w:eastAsia="TimesNewRomanPS-BoldMT"/>
        </w:rPr>
      </w:pPr>
      <w:r w:rsidRPr="00FB674D">
        <w:t xml:space="preserve">6. </w:t>
      </w:r>
      <w:r w:rsidRPr="00FB674D">
        <w:rPr>
          <w:rFonts w:eastAsia="TimesNewRomanPS-BoldMT"/>
        </w:rPr>
        <w:t xml:space="preserve">Федеральный государственный образовательный стандарт начального общего образования </w:t>
      </w:r>
      <w:r w:rsidRPr="00FB674D">
        <w:rPr>
          <w:rFonts w:eastAsia="TimesNewRomanPSMT"/>
        </w:rPr>
        <w:t>(Приказ Министерства образования и науки</w:t>
      </w:r>
      <w:r w:rsidRPr="00FB674D">
        <w:rPr>
          <w:rFonts w:eastAsia="TimesNewRomanPS-BoldMT"/>
        </w:rPr>
        <w:t xml:space="preserve"> </w:t>
      </w:r>
      <w:r w:rsidRPr="00FB674D">
        <w:rPr>
          <w:rFonts w:eastAsia="TimesNewRomanPSMT"/>
        </w:rPr>
        <w:t xml:space="preserve">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B674D">
          <w:rPr>
            <w:rFonts w:eastAsia="TimesNewRomanPSMT"/>
          </w:rPr>
          <w:t>2009 г</w:t>
        </w:r>
      </w:smartTag>
      <w:r w:rsidRPr="00FB674D">
        <w:rPr>
          <w:rFonts w:eastAsia="TimesNewRomanPSMT"/>
        </w:rPr>
        <w:t>. № 373).</w:t>
      </w:r>
    </w:p>
    <w:p w14:paraId="11440BB8" w14:textId="77777777" w:rsidR="00FC4A87" w:rsidRPr="00FB674D" w:rsidRDefault="00FC4A87" w:rsidP="00B9240C">
      <w:pPr>
        <w:spacing w:before="100" w:beforeAutospacing="1" w:after="100" w:afterAutospacing="1"/>
        <w:ind w:firstLine="113"/>
      </w:pPr>
    </w:p>
    <w:p w14:paraId="00A134EB" w14:textId="29006ECD" w:rsidR="009845E9" w:rsidRPr="00FB674D" w:rsidRDefault="009845E9" w:rsidP="00B9240C">
      <w:pPr>
        <w:spacing w:before="100" w:beforeAutospacing="1" w:after="100" w:afterAutospacing="1"/>
        <w:ind w:firstLine="113"/>
      </w:pPr>
    </w:p>
    <w:p w14:paraId="7B0558D1" w14:textId="77777777" w:rsidR="009845E9" w:rsidRPr="00FB674D" w:rsidRDefault="009845E9" w:rsidP="00B9240C">
      <w:pPr>
        <w:spacing w:before="100" w:beforeAutospacing="1" w:after="100" w:afterAutospacing="1"/>
        <w:ind w:firstLine="113"/>
      </w:pPr>
    </w:p>
    <w:p w14:paraId="613ABE62" w14:textId="05CF660B" w:rsidR="00FE57E4" w:rsidRPr="00FB674D" w:rsidRDefault="00FE57E4" w:rsidP="00B9240C">
      <w:pPr>
        <w:spacing w:before="100" w:beforeAutospacing="1" w:after="100" w:afterAutospacing="1"/>
        <w:ind w:firstLine="113"/>
      </w:pPr>
    </w:p>
    <w:p w14:paraId="25A6A6E5" w14:textId="77777777" w:rsidR="00FE57E4" w:rsidRPr="00FB674D" w:rsidRDefault="00FE57E4" w:rsidP="00B9240C">
      <w:pPr>
        <w:spacing w:before="100" w:beforeAutospacing="1" w:after="100" w:afterAutospacing="1"/>
        <w:ind w:firstLine="113"/>
      </w:pPr>
    </w:p>
    <w:p w14:paraId="05744662" w14:textId="77777777" w:rsidR="00CD3025" w:rsidRPr="00B9240C" w:rsidRDefault="00CD3025" w:rsidP="00B9240C">
      <w:pPr>
        <w:spacing w:before="100" w:beforeAutospacing="1" w:after="100" w:afterAutospacing="1"/>
        <w:ind w:firstLine="113"/>
        <w:rPr>
          <w:sz w:val="28"/>
          <w:szCs w:val="28"/>
        </w:rPr>
      </w:pPr>
    </w:p>
    <w:sectPr w:rsidR="00CD3025" w:rsidRPr="00B9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6A"/>
    <w:rsid w:val="00092A5D"/>
    <w:rsid w:val="000E7C80"/>
    <w:rsid w:val="0014648B"/>
    <w:rsid w:val="002012A6"/>
    <w:rsid w:val="00302732"/>
    <w:rsid w:val="00337083"/>
    <w:rsid w:val="003D4F87"/>
    <w:rsid w:val="004C7D31"/>
    <w:rsid w:val="005E15CA"/>
    <w:rsid w:val="006C4F44"/>
    <w:rsid w:val="007467FE"/>
    <w:rsid w:val="009845E9"/>
    <w:rsid w:val="009D3C70"/>
    <w:rsid w:val="00B32712"/>
    <w:rsid w:val="00B70605"/>
    <w:rsid w:val="00B9240C"/>
    <w:rsid w:val="00BC082D"/>
    <w:rsid w:val="00BC606A"/>
    <w:rsid w:val="00BD0656"/>
    <w:rsid w:val="00BE6E5A"/>
    <w:rsid w:val="00CD3025"/>
    <w:rsid w:val="00E55F35"/>
    <w:rsid w:val="00EB0C63"/>
    <w:rsid w:val="00EE713B"/>
    <w:rsid w:val="00F55006"/>
    <w:rsid w:val="00FB42A5"/>
    <w:rsid w:val="00FB674D"/>
    <w:rsid w:val="00FC4A87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5D6B3F"/>
  <w15:chartTrackingRefBased/>
  <w15:docId w15:val="{BF333A2F-5FBE-47D8-9BA7-F180EC9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6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C8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464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7467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6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СмирноваИН</dc:creator>
  <cp:keywords/>
  <dc:description/>
  <cp:lastModifiedBy>СмирноваИН</cp:lastModifiedBy>
  <cp:revision>2</cp:revision>
  <dcterms:created xsi:type="dcterms:W3CDTF">2022-09-25T11:24:00Z</dcterms:created>
  <dcterms:modified xsi:type="dcterms:W3CDTF">2022-09-25T11:24:00Z</dcterms:modified>
</cp:coreProperties>
</file>