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C3019" w14:textId="77777777" w:rsidR="007125B5" w:rsidRPr="000F0612" w:rsidRDefault="00B04B75" w:rsidP="00B04B75">
      <w:pPr>
        <w:ind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F0612">
        <w:rPr>
          <w:rFonts w:ascii="Times New Roman" w:hAnsi="Times New Roman" w:cs="Times New Roman"/>
          <w:i/>
          <w:iCs/>
          <w:sz w:val="28"/>
          <w:szCs w:val="28"/>
        </w:rPr>
        <w:t xml:space="preserve">Цыганова Алина Дмитриевна, </w:t>
      </w:r>
    </w:p>
    <w:p w14:paraId="7B04ABC4" w14:textId="77777777" w:rsidR="007125B5" w:rsidRPr="000F0612" w:rsidRDefault="00B04B75" w:rsidP="00B04B75">
      <w:pPr>
        <w:ind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F0612">
        <w:rPr>
          <w:rFonts w:ascii="Times New Roman" w:hAnsi="Times New Roman" w:cs="Times New Roman"/>
          <w:i/>
          <w:iCs/>
          <w:sz w:val="28"/>
          <w:szCs w:val="28"/>
        </w:rPr>
        <w:t xml:space="preserve">КГБПОУ «Красноярский педагогический колледж № 1 им. М. Горького», </w:t>
      </w:r>
    </w:p>
    <w:p w14:paraId="60B816A2" w14:textId="77777777" w:rsidR="007125B5" w:rsidRPr="000F0612" w:rsidRDefault="00B04B75" w:rsidP="00B04B75">
      <w:pPr>
        <w:ind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F0612">
        <w:rPr>
          <w:rFonts w:ascii="Times New Roman" w:hAnsi="Times New Roman" w:cs="Times New Roman"/>
          <w:i/>
          <w:iCs/>
          <w:sz w:val="28"/>
          <w:szCs w:val="28"/>
        </w:rPr>
        <w:t xml:space="preserve">студент 3-го курса, отделения ПНК </w:t>
      </w:r>
    </w:p>
    <w:p w14:paraId="6A55284D" w14:textId="77777777" w:rsidR="00207DF8" w:rsidRPr="000F0612" w:rsidRDefault="00B04B75" w:rsidP="00B04B75">
      <w:pPr>
        <w:ind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F0612">
        <w:rPr>
          <w:rFonts w:ascii="Times New Roman" w:hAnsi="Times New Roman" w:cs="Times New Roman"/>
          <w:i/>
          <w:iCs/>
          <w:sz w:val="28"/>
          <w:szCs w:val="28"/>
        </w:rPr>
        <w:t xml:space="preserve">Руководитель: </w:t>
      </w:r>
    </w:p>
    <w:p w14:paraId="5A19C5A2" w14:textId="648C02D2" w:rsidR="00B04B75" w:rsidRPr="000F0612" w:rsidRDefault="00B04B75" w:rsidP="00B04B75">
      <w:pPr>
        <w:ind w:firstLine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F0612">
        <w:rPr>
          <w:rFonts w:ascii="Times New Roman" w:hAnsi="Times New Roman" w:cs="Times New Roman"/>
          <w:i/>
          <w:iCs/>
          <w:sz w:val="28"/>
          <w:szCs w:val="28"/>
        </w:rPr>
        <w:t>преподаватель высшей квалификационной категории А.А. Шестаков.</w:t>
      </w:r>
    </w:p>
    <w:p w14:paraId="171ADE6B" w14:textId="77777777" w:rsidR="00B04B75" w:rsidRPr="00E3282B" w:rsidRDefault="00B04B75" w:rsidP="00B04B75">
      <w:pPr>
        <w:ind w:firstLine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F1292" w14:textId="5834A017" w:rsidR="00254FBE" w:rsidRPr="00E3282B" w:rsidRDefault="000F0612" w:rsidP="007125B5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82B">
        <w:rPr>
          <w:rFonts w:ascii="Times New Roman" w:hAnsi="Times New Roman" w:cs="Times New Roman"/>
          <w:b/>
          <w:bCs/>
          <w:sz w:val="28"/>
          <w:szCs w:val="28"/>
        </w:rPr>
        <w:t>РАЗВИТИЕ ЛОГИЧЕСК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ИХ ДЕЙСТВИЙ </w:t>
      </w:r>
      <w:r w:rsidRPr="00E3282B">
        <w:rPr>
          <w:rFonts w:ascii="Times New Roman" w:hAnsi="Times New Roman" w:cs="Times New Roman"/>
          <w:b/>
          <w:bCs/>
          <w:sz w:val="28"/>
          <w:szCs w:val="28"/>
        </w:rPr>
        <w:t>НА УРОКАХ МАТЕМАТИКИ ВО ВТОРОМ КЛАССЕ</w:t>
      </w:r>
    </w:p>
    <w:p w14:paraId="40B7951B" w14:textId="17263E22" w:rsidR="007125B5" w:rsidRDefault="007125B5" w:rsidP="00696C9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E3282B">
        <w:rPr>
          <w:rFonts w:ascii="Times New Roman" w:hAnsi="Times New Roman" w:cs="Times New Roman"/>
          <w:b/>
          <w:bCs/>
          <w:sz w:val="20"/>
          <w:szCs w:val="20"/>
        </w:rPr>
        <w:t xml:space="preserve">Аннотация: </w:t>
      </w:r>
      <w:r w:rsidR="00E3282B" w:rsidRPr="00E3282B">
        <w:rPr>
          <w:rFonts w:ascii="Times New Roman" w:hAnsi="Times New Roman" w:cs="Times New Roman"/>
          <w:sz w:val="20"/>
          <w:szCs w:val="20"/>
        </w:rPr>
        <w:t xml:space="preserve">В </w:t>
      </w:r>
      <w:r w:rsidR="00E3282B">
        <w:rPr>
          <w:rFonts w:ascii="Times New Roman" w:hAnsi="Times New Roman" w:cs="Times New Roman"/>
          <w:sz w:val="20"/>
          <w:szCs w:val="20"/>
        </w:rPr>
        <w:t xml:space="preserve">статье </w:t>
      </w:r>
      <w:r w:rsidR="00D170DC">
        <w:rPr>
          <w:rFonts w:ascii="Times New Roman" w:hAnsi="Times New Roman" w:cs="Times New Roman"/>
          <w:sz w:val="20"/>
          <w:szCs w:val="20"/>
        </w:rPr>
        <w:t xml:space="preserve">кратко </w:t>
      </w:r>
      <w:r w:rsidR="00E3282B">
        <w:rPr>
          <w:rFonts w:ascii="Times New Roman" w:hAnsi="Times New Roman" w:cs="Times New Roman"/>
          <w:sz w:val="20"/>
          <w:szCs w:val="20"/>
        </w:rPr>
        <w:t>рассмотрен</w:t>
      </w:r>
      <w:r w:rsidR="00696C9F">
        <w:rPr>
          <w:rFonts w:ascii="Times New Roman" w:hAnsi="Times New Roman" w:cs="Times New Roman"/>
          <w:sz w:val="20"/>
          <w:szCs w:val="20"/>
        </w:rPr>
        <w:t>а теория</w:t>
      </w:r>
      <w:r w:rsidR="00E3282B">
        <w:rPr>
          <w:rFonts w:ascii="Times New Roman" w:hAnsi="Times New Roman" w:cs="Times New Roman"/>
          <w:sz w:val="20"/>
          <w:szCs w:val="20"/>
        </w:rPr>
        <w:t xml:space="preserve"> развития </w:t>
      </w:r>
      <w:r w:rsidR="00C55A42">
        <w:rPr>
          <w:rFonts w:ascii="Times New Roman" w:hAnsi="Times New Roman" w:cs="Times New Roman"/>
          <w:sz w:val="20"/>
          <w:szCs w:val="20"/>
        </w:rPr>
        <w:t>логических</w:t>
      </w:r>
      <w:r w:rsidR="004F2356">
        <w:rPr>
          <w:rFonts w:ascii="Times New Roman" w:hAnsi="Times New Roman" w:cs="Times New Roman"/>
          <w:sz w:val="20"/>
          <w:szCs w:val="20"/>
        </w:rPr>
        <w:t xml:space="preserve"> </w:t>
      </w:r>
      <w:r w:rsidR="00696C9F">
        <w:rPr>
          <w:rFonts w:ascii="Times New Roman" w:hAnsi="Times New Roman" w:cs="Times New Roman"/>
          <w:sz w:val="20"/>
          <w:szCs w:val="20"/>
        </w:rPr>
        <w:t>действий на</w:t>
      </w:r>
      <w:r w:rsidR="00C55A42">
        <w:rPr>
          <w:rFonts w:ascii="Times New Roman" w:hAnsi="Times New Roman" w:cs="Times New Roman"/>
          <w:sz w:val="20"/>
          <w:szCs w:val="20"/>
        </w:rPr>
        <w:t xml:space="preserve"> уроках </w:t>
      </w:r>
      <w:r w:rsidR="00D951C3">
        <w:rPr>
          <w:rFonts w:ascii="Times New Roman" w:hAnsi="Times New Roman" w:cs="Times New Roman"/>
          <w:sz w:val="20"/>
          <w:szCs w:val="20"/>
        </w:rPr>
        <w:t>математики</w:t>
      </w:r>
      <w:r w:rsidR="00C55A42">
        <w:rPr>
          <w:rFonts w:ascii="Times New Roman" w:hAnsi="Times New Roman" w:cs="Times New Roman"/>
          <w:sz w:val="20"/>
          <w:szCs w:val="20"/>
        </w:rPr>
        <w:t xml:space="preserve"> во 2-ом классе. </w:t>
      </w:r>
      <w:r w:rsidR="004F2356" w:rsidRPr="004F2356">
        <w:rPr>
          <w:rFonts w:ascii="Times New Roman" w:hAnsi="Times New Roman" w:cs="Times New Roman"/>
          <w:sz w:val="20"/>
          <w:szCs w:val="20"/>
        </w:rPr>
        <w:t>Проанализирован УМК «</w:t>
      </w:r>
      <w:r w:rsidR="004F2356">
        <w:rPr>
          <w:rFonts w:ascii="Times New Roman" w:hAnsi="Times New Roman" w:cs="Times New Roman"/>
          <w:sz w:val="20"/>
          <w:szCs w:val="20"/>
        </w:rPr>
        <w:t>Гармония</w:t>
      </w:r>
      <w:r w:rsidR="004F2356" w:rsidRPr="004F2356">
        <w:rPr>
          <w:rFonts w:ascii="Times New Roman" w:hAnsi="Times New Roman" w:cs="Times New Roman"/>
          <w:sz w:val="20"/>
          <w:szCs w:val="20"/>
        </w:rPr>
        <w:t xml:space="preserve">», для определения </w:t>
      </w:r>
      <w:r w:rsidR="00F9756D">
        <w:rPr>
          <w:rFonts w:ascii="Times New Roman" w:hAnsi="Times New Roman" w:cs="Times New Roman"/>
          <w:sz w:val="20"/>
          <w:szCs w:val="20"/>
        </w:rPr>
        <w:t xml:space="preserve">результатов </w:t>
      </w:r>
      <w:r w:rsidR="004F2356" w:rsidRPr="004F2356">
        <w:rPr>
          <w:rFonts w:ascii="Times New Roman" w:hAnsi="Times New Roman" w:cs="Times New Roman"/>
          <w:sz w:val="20"/>
          <w:szCs w:val="20"/>
        </w:rPr>
        <w:t>по математике</w:t>
      </w:r>
      <w:r w:rsidR="00FB0EC6">
        <w:rPr>
          <w:rFonts w:ascii="Times New Roman" w:hAnsi="Times New Roman" w:cs="Times New Roman"/>
          <w:sz w:val="20"/>
          <w:szCs w:val="20"/>
        </w:rPr>
        <w:t>, которые ориентированы на логические УУД</w:t>
      </w:r>
      <w:r w:rsidR="004F2356" w:rsidRPr="004F2356">
        <w:rPr>
          <w:rFonts w:ascii="Times New Roman" w:hAnsi="Times New Roman" w:cs="Times New Roman"/>
          <w:sz w:val="20"/>
          <w:szCs w:val="20"/>
        </w:rPr>
        <w:t>.</w:t>
      </w:r>
      <w:r w:rsidR="00696C9F" w:rsidRPr="00696C9F">
        <w:t xml:space="preserve"> </w:t>
      </w:r>
      <w:r w:rsidR="00696C9F" w:rsidRPr="00696C9F">
        <w:rPr>
          <w:rFonts w:ascii="Times New Roman" w:hAnsi="Times New Roman" w:cs="Times New Roman"/>
          <w:sz w:val="20"/>
          <w:szCs w:val="20"/>
        </w:rPr>
        <w:t xml:space="preserve">А также приведены </w:t>
      </w:r>
      <w:r w:rsidR="00440575" w:rsidRPr="00696C9F">
        <w:rPr>
          <w:rFonts w:ascii="Times New Roman" w:hAnsi="Times New Roman" w:cs="Times New Roman"/>
          <w:sz w:val="20"/>
          <w:szCs w:val="20"/>
        </w:rPr>
        <w:t>примеры заданий,</w:t>
      </w:r>
      <w:r w:rsidR="00696C9F">
        <w:rPr>
          <w:rFonts w:ascii="Times New Roman" w:hAnsi="Times New Roman" w:cs="Times New Roman"/>
          <w:sz w:val="20"/>
          <w:szCs w:val="20"/>
        </w:rPr>
        <w:t xml:space="preserve"> ориентированные на развитие </w:t>
      </w:r>
      <w:r w:rsidR="00440575">
        <w:rPr>
          <w:rFonts w:ascii="Times New Roman" w:hAnsi="Times New Roman" w:cs="Times New Roman"/>
          <w:sz w:val="20"/>
          <w:szCs w:val="20"/>
        </w:rPr>
        <w:t>логических действий,</w:t>
      </w:r>
      <w:r w:rsidR="00660E55">
        <w:rPr>
          <w:rFonts w:ascii="Times New Roman" w:hAnsi="Times New Roman" w:cs="Times New Roman"/>
          <w:sz w:val="20"/>
          <w:szCs w:val="20"/>
        </w:rPr>
        <w:t xml:space="preserve"> </w:t>
      </w:r>
      <w:r w:rsidR="00660E55" w:rsidRPr="00696C9F">
        <w:rPr>
          <w:rFonts w:ascii="Times New Roman" w:hAnsi="Times New Roman" w:cs="Times New Roman"/>
          <w:sz w:val="20"/>
          <w:szCs w:val="20"/>
        </w:rPr>
        <w:t>которые</w:t>
      </w:r>
      <w:r w:rsidR="00696C9F" w:rsidRPr="00696C9F">
        <w:rPr>
          <w:rFonts w:ascii="Times New Roman" w:hAnsi="Times New Roman" w:cs="Times New Roman"/>
          <w:sz w:val="20"/>
          <w:szCs w:val="20"/>
        </w:rPr>
        <w:t xml:space="preserve"> можно включить в уроки по математике</w:t>
      </w:r>
      <w:r w:rsidR="00660E55">
        <w:rPr>
          <w:rFonts w:ascii="Times New Roman" w:hAnsi="Times New Roman" w:cs="Times New Roman"/>
          <w:sz w:val="20"/>
          <w:szCs w:val="20"/>
        </w:rPr>
        <w:t xml:space="preserve"> во 2-ом классе.</w:t>
      </w:r>
    </w:p>
    <w:p w14:paraId="0680AECB" w14:textId="1CA6B3A1" w:rsidR="00660E55" w:rsidRDefault="00660E55" w:rsidP="00696C9F">
      <w:pPr>
        <w:ind w:firstLine="0"/>
        <w:rPr>
          <w:rFonts w:ascii="Times New Roman" w:hAnsi="Times New Roman" w:cs="Times New Roman"/>
          <w:sz w:val="20"/>
          <w:szCs w:val="20"/>
        </w:rPr>
      </w:pPr>
      <w:r w:rsidRPr="00660E55">
        <w:rPr>
          <w:rFonts w:ascii="Times New Roman" w:hAnsi="Times New Roman" w:cs="Times New Roman"/>
          <w:b/>
          <w:bCs/>
          <w:sz w:val="20"/>
          <w:szCs w:val="20"/>
        </w:rPr>
        <w:t xml:space="preserve">Ключевые слова: </w:t>
      </w:r>
      <w:r>
        <w:rPr>
          <w:rFonts w:ascii="Times New Roman" w:hAnsi="Times New Roman" w:cs="Times New Roman"/>
          <w:sz w:val="20"/>
          <w:szCs w:val="20"/>
        </w:rPr>
        <w:t xml:space="preserve">развитие, </w:t>
      </w:r>
      <w:r w:rsidR="00440575">
        <w:rPr>
          <w:rFonts w:ascii="Times New Roman" w:hAnsi="Times New Roman" w:cs="Times New Roman"/>
          <w:sz w:val="20"/>
          <w:szCs w:val="20"/>
        </w:rPr>
        <w:t>логические действия.</w:t>
      </w:r>
    </w:p>
    <w:p w14:paraId="74912D4E" w14:textId="562F7F53" w:rsidR="009462A6" w:rsidRDefault="00E02988" w:rsidP="009462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О</w:t>
      </w:r>
      <w:r w:rsidR="009462A6">
        <w:rPr>
          <w:rFonts w:ascii="Times New Roman" w:hAnsi="Times New Roman" w:cs="Times New Roman"/>
          <w:sz w:val="28"/>
          <w:szCs w:val="28"/>
        </w:rPr>
        <w:t xml:space="preserve">дной из важных задач начального общего образования </w:t>
      </w:r>
      <w:r w:rsidR="009462A6" w:rsidRPr="00D170DC">
        <w:rPr>
          <w:rFonts w:ascii="Times New Roman" w:hAnsi="Times New Roman" w:cs="Times New Roman"/>
          <w:sz w:val="28"/>
          <w:szCs w:val="28"/>
        </w:rPr>
        <w:t>является</w:t>
      </w:r>
      <w:r w:rsidR="00693296" w:rsidRPr="00D170DC">
        <w:rPr>
          <w:rFonts w:ascii="Times New Roman" w:hAnsi="Times New Roman" w:cs="Times New Roman"/>
          <w:sz w:val="28"/>
          <w:szCs w:val="28"/>
        </w:rPr>
        <w:t>,</w:t>
      </w:r>
      <w:r w:rsidR="00693296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C62A1A">
        <w:rPr>
          <w:rFonts w:ascii="Times New Roman" w:hAnsi="Times New Roman" w:cs="Times New Roman"/>
          <w:sz w:val="28"/>
          <w:szCs w:val="28"/>
        </w:rPr>
        <w:t>требованиями Федерального</w:t>
      </w:r>
      <w:r w:rsidR="00693296" w:rsidRPr="00693296">
        <w:rPr>
          <w:rFonts w:ascii="Times New Roman" w:hAnsi="Times New Roman" w:cs="Times New Roman"/>
          <w:sz w:val="28"/>
          <w:szCs w:val="28"/>
        </w:rPr>
        <w:t xml:space="preserve"> государственного образовательного стандарта начального общего образования (ФГОС НОО) второго поколения, является</w:t>
      </w:r>
      <w:r w:rsidR="00693296">
        <w:rPr>
          <w:rFonts w:ascii="Times New Roman" w:hAnsi="Times New Roman" w:cs="Times New Roman"/>
          <w:sz w:val="28"/>
          <w:szCs w:val="28"/>
        </w:rPr>
        <w:t xml:space="preserve"> формирование метапредметных </w:t>
      </w:r>
      <w:r w:rsidR="00B72425">
        <w:rPr>
          <w:rFonts w:ascii="Times New Roman" w:hAnsi="Times New Roman" w:cs="Times New Roman"/>
          <w:sz w:val="28"/>
          <w:szCs w:val="28"/>
        </w:rPr>
        <w:t>результатов</w:t>
      </w:r>
      <w:r w:rsidR="00693296">
        <w:rPr>
          <w:rFonts w:ascii="Times New Roman" w:hAnsi="Times New Roman" w:cs="Times New Roman"/>
          <w:sz w:val="28"/>
          <w:szCs w:val="28"/>
        </w:rPr>
        <w:t>.</w:t>
      </w:r>
      <w:r w:rsidR="00CA6769">
        <w:rPr>
          <w:rFonts w:ascii="Times New Roman" w:hAnsi="Times New Roman" w:cs="Times New Roman"/>
          <w:sz w:val="28"/>
          <w:szCs w:val="28"/>
        </w:rPr>
        <w:t xml:space="preserve"> Так как их сформированность </w:t>
      </w:r>
      <w:r w:rsidR="00D170DC">
        <w:rPr>
          <w:rFonts w:ascii="Times New Roman" w:hAnsi="Times New Roman" w:cs="Times New Roman"/>
          <w:sz w:val="28"/>
          <w:szCs w:val="28"/>
        </w:rPr>
        <w:t xml:space="preserve">выступает </w:t>
      </w:r>
      <w:r w:rsidR="00CA6769">
        <w:rPr>
          <w:rFonts w:ascii="Times New Roman" w:hAnsi="Times New Roman" w:cs="Times New Roman"/>
          <w:sz w:val="28"/>
          <w:szCs w:val="28"/>
        </w:rPr>
        <w:t>ключом к действующей познавательной деятельности обучающихся</w:t>
      </w:r>
      <w:r w:rsidR="00C62A1A">
        <w:rPr>
          <w:rFonts w:ascii="Times New Roman" w:hAnsi="Times New Roman" w:cs="Times New Roman"/>
          <w:sz w:val="28"/>
          <w:szCs w:val="28"/>
        </w:rPr>
        <w:t>.</w:t>
      </w:r>
    </w:p>
    <w:p w14:paraId="3438393F" w14:textId="0F7A97B1" w:rsidR="00C62A1A" w:rsidRDefault="00232FC3" w:rsidP="00232F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обучения младшего школьного курса обучающиеся осваивают универсальные учебные действия (УУД)</w:t>
      </w:r>
      <w:r w:rsidR="00985132">
        <w:rPr>
          <w:rFonts w:ascii="Times New Roman" w:hAnsi="Times New Roman" w:cs="Times New Roman"/>
          <w:sz w:val="28"/>
          <w:szCs w:val="28"/>
        </w:rPr>
        <w:t>, среди которых выделяют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985132">
        <w:rPr>
          <w:rFonts w:ascii="Times New Roman" w:hAnsi="Times New Roman" w:cs="Times New Roman"/>
          <w:sz w:val="28"/>
          <w:szCs w:val="28"/>
        </w:rPr>
        <w:t>л</w:t>
      </w:r>
      <w:r w:rsidR="00C62A1A">
        <w:rPr>
          <w:rFonts w:ascii="Times New Roman" w:hAnsi="Times New Roman" w:cs="Times New Roman"/>
          <w:sz w:val="28"/>
          <w:szCs w:val="28"/>
        </w:rPr>
        <w:t>огически</w:t>
      </w:r>
      <w:r w:rsidR="004714FE">
        <w:rPr>
          <w:rFonts w:ascii="Times New Roman" w:hAnsi="Times New Roman" w:cs="Times New Roman"/>
          <w:sz w:val="28"/>
          <w:szCs w:val="28"/>
        </w:rPr>
        <w:t>е УУД</w:t>
      </w:r>
      <w:r w:rsidR="00285F44">
        <w:rPr>
          <w:rFonts w:ascii="Times New Roman" w:hAnsi="Times New Roman" w:cs="Times New Roman"/>
          <w:sz w:val="28"/>
          <w:szCs w:val="28"/>
        </w:rPr>
        <w:t xml:space="preserve"> </w:t>
      </w:r>
      <w:r w:rsidR="00985132">
        <w:rPr>
          <w:rFonts w:ascii="Times New Roman" w:hAnsi="Times New Roman" w:cs="Times New Roman"/>
          <w:sz w:val="28"/>
          <w:szCs w:val="28"/>
        </w:rPr>
        <w:t>-</w:t>
      </w:r>
      <w:r w:rsidR="00285F44">
        <w:rPr>
          <w:rFonts w:ascii="Times New Roman" w:hAnsi="Times New Roman" w:cs="Times New Roman"/>
          <w:sz w:val="28"/>
          <w:szCs w:val="28"/>
        </w:rPr>
        <w:t xml:space="preserve"> </w:t>
      </w:r>
      <w:r w:rsidR="005D7ABD">
        <w:rPr>
          <w:rFonts w:ascii="Times New Roman" w:hAnsi="Times New Roman" w:cs="Times New Roman"/>
          <w:sz w:val="28"/>
          <w:szCs w:val="28"/>
        </w:rPr>
        <w:t>анализ</w:t>
      </w:r>
      <w:r w:rsidR="00B228F4">
        <w:rPr>
          <w:rFonts w:ascii="Times New Roman" w:hAnsi="Times New Roman" w:cs="Times New Roman"/>
          <w:sz w:val="28"/>
          <w:szCs w:val="28"/>
        </w:rPr>
        <w:t>, синтез, сравнени</w:t>
      </w:r>
      <w:r w:rsidR="00985132">
        <w:rPr>
          <w:rFonts w:ascii="Times New Roman" w:hAnsi="Times New Roman" w:cs="Times New Roman"/>
          <w:sz w:val="28"/>
          <w:szCs w:val="28"/>
        </w:rPr>
        <w:t>е</w:t>
      </w:r>
      <w:r w:rsidR="00B228F4">
        <w:rPr>
          <w:rFonts w:ascii="Times New Roman" w:hAnsi="Times New Roman" w:cs="Times New Roman"/>
          <w:sz w:val="28"/>
          <w:szCs w:val="28"/>
        </w:rPr>
        <w:t>, классификации и обобщени</w:t>
      </w:r>
      <w:r w:rsidR="00985132">
        <w:rPr>
          <w:rFonts w:ascii="Times New Roman" w:hAnsi="Times New Roman" w:cs="Times New Roman"/>
          <w:sz w:val="28"/>
          <w:szCs w:val="28"/>
        </w:rPr>
        <w:t>е</w:t>
      </w:r>
      <w:r w:rsidR="00FB57EE">
        <w:rPr>
          <w:rFonts w:ascii="Times New Roman" w:hAnsi="Times New Roman" w:cs="Times New Roman"/>
          <w:sz w:val="28"/>
          <w:szCs w:val="28"/>
        </w:rPr>
        <w:t>.</w:t>
      </w:r>
      <w:r w:rsidR="00981080">
        <w:rPr>
          <w:rFonts w:ascii="Times New Roman" w:hAnsi="Times New Roman" w:cs="Times New Roman"/>
          <w:sz w:val="28"/>
          <w:szCs w:val="28"/>
        </w:rPr>
        <w:t xml:space="preserve"> Учебный предмет «математика» оказывает значительное влияние на формирование у обучающихся </w:t>
      </w:r>
      <w:r w:rsidR="00981080" w:rsidRPr="00981080">
        <w:rPr>
          <w:rFonts w:ascii="Times New Roman" w:hAnsi="Times New Roman" w:cs="Times New Roman"/>
          <w:sz w:val="28"/>
          <w:szCs w:val="28"/>
        </w:rPr>
        <w:t xml:space="preserve">логических </w:t>
      </w:r>
      <w:r w:rsidR="0073492B" w:rsidRPr="00981080">
        <w:rPr>
          <w:rFonts w:ascii="Times New Roman" w:hAnsi="Times New Roman" w:cs="Times New Roman"/>
          <w:sz w:val="28"/>
          <w:szCs w:val="28"/>
        </w:rPr>
        <w:t xml:space="preserve">универсальных </w:t>
      </w:r>
      <w:r w:rsidR="0073492B">
        <w:rPr>
          <w:rFonts w:ascii="Times New Roman" w:hAnsi="Times New Roman" w:cs="Times New Roman"/>
          <w:sz w:val="28"/>
          <w:szCs w:val="28"/>
        </w:rPr>
        <w:t>учебный</w:t>
      </w:r>
      <w:r w:rsidR="00B54179">
        <w:rPr>
          <w:rFonts w:ascii="Times New Roman" w:hAnsi="Times New Roman" w:cs="Times New Roman"/>
          <w:sz w:val="28"/>
          <w:szCs w:val="28"/>
        </w:rPr>
        <w:t xml:space="preserve"> </w:t>
      </w:r>
      <w:r w:rsidR="00981080" w:rsidRPr="00981080">
        <w:rPr>
          <w:rFonts w:ascii="Times New Roman" w:hAnsi="Times New Roman" w:cs="Times New Roman"/>
          <w:sz w:val="28"/>
          <w:szCs w:val="28"/>
        </w:rPr>
        <w:t>действи</w:t>
      </w:r>
      <w:r w:rsidR="004770FA">
        <w:rPr>
          <w:rFonts w:ascii="Times New Roman" w:hAnsi="Times New Roman" w:cs="Times New Roman"/>
          <w:sz w:val="28"/>
          <w:szCs w:val="28"/>
        </w:rPr>
        <w:t>й</w:t>
      </w:r>
      <w:r w:rsidR="00981080" w:rsidRPr="00981080">
        <w:rPr>
          <w:rFonts w:ascii="Times New Roman" w:hAnsi="Times New Roman" w:cs="Times New Roman"/>
          <w:sz w:val="28"/>
          <w:szCs w:val="28"/>
        </w:rPr>
        <w:t>, т</w:t>
      </w:r>
      <w:r w:rsidR="00B54179">
        <w:rPr>
          <w:rFonts w:ascii="Times New Roman" w:hAnsi="Times New Roman" w:cs="Times New Roman"/>
          <w:sz w:val="28"/>
          <w:szCs w:val="28"/>
        </w:rPr>
        <w:t xml:space="preserve">ак </w:t>
      </w:r>
      <w:r w:rsidR="0073492B">
        <w:rPr>
          <w:rFonts w:ascii="Times New Roman" w:hAnsi="Times New Roman" w:cs="Times New Roman"/>
          <w:sz w:val="28"/>
          <w:szCs w:val="28"/>
        </w:rPr>
        <w:t xml:space="preserve">как </w:t>
      </w:r>
      <w:r w:rsidR="0073492B" w:rsidRPr="00981080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73492B">
        <w:rPr>
          <w:rFonts w:ascii="Times New Roman" w:hAnsi="Times New Roman" w:cs="Times New Roman"/>
          <w:sz w:val="28"/>
          <w:szCs w:val="28"/>
        </w:rPr>
        <w:t>учебного</w:t>
      </w:r>
      <w:r w:rsidR="00B54179">
        <w:rPr>
          <w:rFonts w:ascii="Times New Roman" w:hAnsi="Times New Roman" w:cs="Times New Roman"/>
          <w:sz w:val="28"/>
          <w:szCs w:val="28"/>
        </w:rPr>
        <w:t xml:space="preserve"> предмета </w:t>
      </w:r>
      <w:r w:rsidR="00981080" w:rsidRPr="00981080">
        <w:rPr>
          <w:rFonts w:ascii="Times New Roman" w:hAnsi="Times New Roman" w:cs="Times New Roman"/>
          <w:sz w:val="28"/>
          <w:szCs w:val="28"/>
        </w:rPr>
        <w:t xml:space="preserve">математики не может быть </w:t>
      </w:r>
      <w:r w:rsidR="00E31699">
        <w:rPr>
          <w:rFonts w:ascii="Times New Roman" w:hAnsi="Times New Roman" w:cs="Times New Roman"/>
          <w:sz w:val="28"/>
          <w:szCs w:val="28"/>
        </w:rPr>
        <w:t>усвоено</w:t>
      </w:r>
      <w:r w:rsidR="00981080" w:rsidRPr="00981080">
        <w:rPr>
          <w:rFonts w:ascii="Times New Roman" w:hAnsi="Times New Roman" w:cs="Times New Roman"/>
          <w:sz w:val="28"/>
          <w:szCs w:val="28"/>
        </w:rPr>
        <w:t xml:space="preserve"> </w:t>
      </w:r>
      <w:r w:rsidR="00B54179">
        <w:rPr>
          <w:rFonts w:ascii="Times New Roman" w:hAnsi="Times New Roman" w:cs="Times New Roman"/>
          <w:sz w:val="28"/>
          <w:szCs w:val="28"/>
        </w:rPr>
        <w:t>обучающимся</w:t>
      </w:r>
      <w:r w:rsidR="00981080" w:rsidRPr="00981080">
        <w:rPr>
          <w:rFonts w:ascii="Times New Roman" w:hAnsi="Times New Roman" w:cs="Times New Roman"/>
          <w:sz w:val="28"/>
          <w:szCs w:val="28"/>
        </w:rPr>
        <w:t xml:space="preserve"> в полной мере до тех пор, пока он не овладел логическими приемами и операциями.</w:t>
      </w:r>
    </w:p>
    <w:p w14:paraId="435C11C9" w14:textId="7C0D706D" w:rsidR="005D7ABD" w:rsidRDefault="007D59EE" w:rsidP="00946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момент во всех </w:t>
      </w:r>
      <w:r w:rsidR="00E02988">
        <w:rPr>
          <w:rFonts w:ascii="Times New Roman" w:hAnsi="Times New Roman" w:cs="Times New Roman"/>
          <w:sz w:val="28"/>
          <w:szCs w:val="28"/>
        </w:rPr>
        <w:t>учебно-методических комплектах (</w:t>
      </w:r>
      <w:r w:rsidRPr="00E02988">
        <w:rPr>
          <w:rFonts w:ascii="Times New Roman" w:hAnsi="Times New Roman" w:cs="Times New Roman"/>
          <w:sz w:val="28"/>
          <w:szCs w:val="28"/>
        </w:rPr>
        <w:t>УМК</w:t>
      </w:r>
      <w:r w:rsidR="00E029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F26">
        <w:rPr>
          <w:rFonts w:ascii="Times New Roman" w:hAnsi="Times New Roman" w:cs="Times New Roman"/>
          <w:sz w:val="28"/>
          <w:szCs w:val="28"/>
        </w:rPr>
        <w:t xml:space="preserve">направлены </w:t>
      </w:r>
      <w:r w:rsidR="00977D7F">
        <w:rPr>
          <w:rFonts w:ascii="Times New Roman" w:hAnsi="Times New Roman" w:cs="Times New Roman"/>
          <w:sz w:val="28"/>
          <w:szCs w:val="28"/>
        </w:rPr>
        <w:t xml:space="preserve">на формирование познавательных логических действий. Так, например, курс </w:t>
      </w:r>
      <w:r w:rsidR="008E2069">
        <w:rPr>
          <w:rFonts w:ascii="Times New Roman" w:hAnsi="Times New Roman" w:cs="Times New Roman"/>
          <w:sz w:val="28"/>
          <w:szCs w:val="28"/>
        </w:rPr>
        <w:t xml:space="preserve">Истоминой Н.Б. своей доминирующей целью ставить развитие приемов </w:t>
      </w:r>
      <w:r w:rsidR="008E2069" w:rsidRPr="008E2069">
        <w:rPr>
          <w:rFonts w:ascii="Times New Roman" w:hAnsi="Times New Roman" w:cs="Times New Roman"/>
          <w:sz w:val="28"/>
          <w:szCs w:val="28"/>
        </w:rPr>
        <w:t xml:space="preserve">умственной деятельности учащихся, мыслительных </w:t>
      </w:r>
      <w:r w:rsidR="008E2069" w:rsidRPr="008E2069">
        <w:rPr>
          <w:rFonts w:ascii="Times New Roman" w:hAnsi="Times New Roman" w:cs="Times New Roman"/>
          <w:sz w:val="28"/>
          <w:szCs w:val="28"/>
        </w:rPr>
        <w:lastRenderedPageBreak/>
        <w:t>операций: анализа, синтеза, сравнения, классификации, аналогии, обобщения.</w:t>
      </w:r>
      <w:r w:rsidR="007349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7EE34" w14:textId="0D903CA2" w:rsidR="0073492B" w:rsidRDefault="0073492B" w:rsidP="00946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Ориентируясь на </w:t>
      </w:r>
      <w:r w:rsidR="00860F2F">
        <w:rPr>
          <w:rFonts w:ascii="Times New Roman" w:hAnsi="Times New Roman" w:cs="Times New Roman"/>
          <w:sz w:val="28"/>
          <w:szCs w:val="28"/>
        </w:rPr>
        <w:t xml:space="preserve">предметные и метапредметные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A13AE0">
        <w:rPr>
          <w:rFonts w:ascii="Times New Roman" w:hAnsi="Times New Roman" w:cs="Times New Roman"/>
          <w:sz w:val="28"/>
          <w:szCs w:val="28"/>
        </w:rPr>
        <w:t xml:space="preserve"> данной программы по математик</w:t>
      </w:r>
      <w:r w:rsidR="00DD545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13AE0">
        <w:rPr>
          <w:rFonts w:ascii="Times New Roman" w:hAnsi="Times New Roman" w:cs="Times New Roman"/>
          <w:sz w:val="28"/>
          <w:szCs w:val="28"/>
        </w:rPr>
        <w:t xml:space="preserve"> мы видим, что во 2-ом классе обучающиеся научатся:</w:t>
      </w:r>
    </w:p>
    <w:p w14:paraId="20415062" w14:textId="4CB02C3D" w:rsidR="00A13AE0" w:rsidRDefault="00A13AE0" w:rsidP="00A13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3AE0">
        <w:rPr>
          <w:rFonts w:ascii="Times New Roman" w:hAnsi="Times New Roman" w:cs="Times New Roman"/>
          <w:sz w:val="28"/>
          <w:szCs w:val="28"/>
        </w:rPr>
        <w:t>анализировать рисунок, текст, схему для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AE0">
        <w:rPr>
          <w:rFonts w:ascii="Times New Roman" w:hAnsi="Times New Roman" w:cs="Times New Roman"/>
          <w:sz w:val="28"/>
          <w:szCs w:val="28"/>
        </w:rPr>
        <w:t>нужной информации;</w:t>
      </w:r>
    </w:p>
    <w:p w14:paraId="1D9DFECC" w14:textId="061AEEE9" w:rsidR="00A13AE0" w:rsidRDefault="00A13AE0" w:rsidP="00A13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3AE0">
        <w:rPr>
          <w:rFonts w:ascii="Times New Roman" w:hAnsi="Times New Roman" w:cs="Times New Roman"/>
          <w:sz w:val="28"/>
          <w:szCs w:val="28"/>
        </w:rPr>
        <w:t>анализировать и сравнивать различные виды учебных моделе</w:t>
      </w:r>
      <w:r>
        <w:rPr>
          <w:rFonts w:ascii="Times New Roman" w:hAnsi="Times New Roman" w:cs="Times New Roman"/>
          <w:sz w:val="28"/>
          <w:szCs w:val="28"/>
        </w:rPr>
        <w:t>й;</w:t>
      </w:r>
    </w:p>
    <w:p w14:paraId="524C08E2" w14:textId="19CCD9CC" w:rsidR="00A13AE0" w:rsidRDefault="00A13AE0" w:rsidP="00A13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B2D89" w:rsidRPr="006B2D89">
        <w:rPr>
          <w:rFonts w:ascii="Times New Roman" w:hAnsi="Times New Roman" w:cs="Times New Roman"/>
          <w:sz w:val="28"/>
          <w:szCs w:val="28"/>
        </w:rPr>
        <w:t>выявлять правило (закономерность) в записи чисел ряда и продолжать его по тому же правилу;</w:t>
      </w:r>
    </w:p>
    <w:p w14:paraId="62CC36FB" w14:textId="6E9B7466" w:rsidR="006B2D89" w:rsidRDefault="006B2D89" w:rsidP="00A13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bookmarkStart w:id="1" w:name="_Hlk99123751"/>
      <w:r w:rsidR="00860F2F" w:rsidRPr="00860F2F">
        <w:rPr>
          <w:rFonts w:ascii="Times New Roman" w:hAnsi="Times New Roman" w:cs="Times New Roman"/>
          <w:sz w:val="28"/>
          <w:szCs w:val="28"/>
        </w:rPr>
        <w:t>соотносить геометрические фигуры с окружающими предметами или их частями</w:t>
      </w:r>
      <w:bookmarkEnd w:id="1"/>
      <w:r w:rsidR="00860F2F">
        <w:rPr>
          <w:rFonts w:ascii="Times New Roman" w:hAnsi="Times New Roman" w:cs="Times New Roman"/>
          <w:sz w:val="28"/>
          <w:szCs w:val="28"/>
        </w:rPr>
        <w:t>;</w:t>
      </w:r>
      <w:r w:rsidR="00EF1834" w:rsidRPr="00EF1834">
        <w:t xml:space="preserve"> </w:t>
      </w:r>
      <w:r w:rsidR="00EF1834" w:rsidRPr="00EF1834">
        <w:rPr>
          <w:rFonts w:ascii="Times New Roman" w:hAnsi="Times New Roman" w:cs="Times New Roman"/>
          <w:sz w:val="28"/>
          <w:szCs w:val="28"/>
        </w:rPr>
        <w:t>[2, с.1</w:t>
      </w:r>
      <w:r w:rsidR="00EF1834">
        <w:rPr>
          <w:rFonts w:ascii="Times New Roman" w:hAnsi="Times New Roman" w:cs="Times New Roman"/>
          <w:sz w:val="28"/>
          <w:szCs w:val="28"/>
        </w:rPr>
        <w:t>3</w:t>
      </w:r>
      <w:r w:rsidR="00EF1834" w:rsidRPr="00EF1834">
        <w:rPr>
          <w:rFonts w:ascii="Times New Roman" w:hAnsi="Times New Roman" w:cs="Times New Roman"/>
          <w:sz w:val="28"/>
          <w:szCs w:val="28"/>
        </w:rPr>
        <w:t>].</w:t>
      </w:r>
    </w:p>
    <w:p w14:paraId="5CCD5D39" w14:textId="207C43D4" w:rsidR="00EB2F44" w:rsidRDefault="002127E9" w:rsidP="00A13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Приведем примеры заданий, ориентируемые на данные результаты.</w:t>
      </w:r>
    </w:p>
    <w:p w14:paraId="5A42CEE4" w14:textId="2328E724" w:rsidR="002127E9" w:rsidRDefault="000C7C13" w:rsidP="000C7C1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например, действие анализа можно</w:t>
      </w:r>
      <w:r w:rsidR="006D4EED">
        <w:rPr>
          <w:rFonts w:ascii="Times New Roman" w:hAnsi="Times New Roman" w:cs="Times New Roman"/>
          <w:sz w:val="28"/>
          <w:szCs w:val="28"/>
        </w:rPr>
        <w:t xml:space="preserve"> формировать с помощью следующих заданий:</w:t>
      </w:r>
    </w:p>
    <w:bookmarkEnd w:id="0"/>
    <w:p w14:paraId="3E84237E" w14:textId="309D8C10" w:rsidR="006D4EED" w:rsidRDefault="006D4EED" w:rsidP="000C7C1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«Какому рисунку соответствует каждое выражение?»</w:t>
      </w:r>
      <w:r w:rsidR="00576BAA">
        <w:rPr>
          <w:rFonts w:ascii="Times New Roman" w:hAnsi="Times New Roman" w:cs="Times New Roman"/>
          <w:sz w:val="28"/>
          <w:szCs w:val="28"/>
        </w:rPr>
        <w:t xml:space="preserve"> </w:t>
      </w:r>
      <w:r w:rsidR="00576BAA" w:rsidRPr="00576BAA">
        <w:rPr>
          <w:rFonts w:ascii="Times New Roman" w:hAnsi="Times New Roman" w:cs="Times New Roman"/>
          <w:sz w:val="28"/>
          <w:szCs w:val="28"/>
        </w:rPr>
        <w:t>[</w:t>
      </w:r>
      <w:r w:rsidR="00576BAA">
        <w:rPr>
          <w:rFonts w:ascii="Times New Roman" w:hAnsi="Times New Roman" w:cs="Times New Roman"/>
          <w:sz w:val="28"/>
          <w:szCs w:val="28"/>
        </w:rPr>
        <w:t>3</w:t>
      </w:r>
      <w:r w:rsidR="00576BAA" w:rsidRPr="00576BAA">
        <w:rPr>
          <w:rFonts w:ascii="Times New Roman" w:hAnsi="Times New Roman" w:cs="Times New Roman"/>
          <w:sz w:val="28"/>
          <w:szCs w:val="28"/>
        </w:rPr>
        <w:t>, с.</w:t>
      </w:r>
      <w:r w:rsidR="00576BAA">
        <w:rPr>
          <w:rFonts w:ascii="Times New Roman" w:hAnsi="Times New Roman" w:cs="Times New Roman"/>
          <w:sz w:val="28"/>
          <w:szCs w:val="28"/>
        </w:rPr>
        <w:t>69</w:t>
      </w:r>
      <w:r w:rsidR="00576BAA" w:rsidRPr="00576BAA">
        <w:rPr>
          <w:rFonts w:ascii="Times New Roman" w:hAnsi="Times New Roman" w:cs="Times New Roman"/>
          <w:sz w:val="28"/>
          <w:szCs w:val="28"/>
        </w:rPr>
        <w:t>]</w:t>
      </w:r>
    </w:p>
    <w:p w14:paraId="41B70B0D" w14:textId="59736E3C" w:rsidR="006D4EED" w:rsidRDefault="006D4EED" w:rsidP="000C7C13">
      <w:pPr>
        <w:ind w:firstLine="0"/>
        <w:rPr>
          <w:rFonts w:ascii="Times New Roman" w:hAnsi="Times New Roman" w:cs="Times New Roman"/>
          <w:sz w:val="28"/>
          <w:szCs w:val="28"/>
        </w:rPr>
      </w:pPr>
    </w:p>
    <w:p w14:paraId="3C58CD30" w14:textId="10A4937C" w:rsidR="006D4EED" w:rsidRDefault="00376C5D" w:rsidP="000C7C13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937861" wp14:editId="79654236">
            <wp:simplePos x="0" y="0"/>
            <wp:positionH relativeFrom="column">
              <wp:posOffset>1205865</wp:posOffset>
            </wp:positionH>
            <wp:positionV relativeFrom="paragraph">
              <wp:posOffset>382905</wp:posOffset>
            </wp:positionV>
            <wp:extent cx="2926080" cy="134112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9" t="53625" r="31033" b="26477"/>
                    <a:stretch/>
                  </pic:blipFill>
                  <pic:spPr bwMode="auto">
                    <a:xfrm>
                      <a:off x="0" y="0"/>
                      <a:ext cx="2926080" cy="134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ED">
        <w:rPr>
          <w:rFonts w:ascii="Times New Roman" w:hAnsi="Times New Roman" w:cs="Times New Roman"/>
          <w:sz w:val="28"/>
          <w:szCs w:val="28"/>
        </w:rPr>
        <w:t>9∙3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6D4EED">
        <w:rPr>
          <w:rFonts w:ascii="Times New Roman" w:hAnsi="Times New Roman" w:cs="Times New Roman"/>
          <w:sz w:val="28"/>
          <w:szCs w:val="28"/>
        </w:rPr>
        <w:t>4∙9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6D4EED">
        <w:rPr>
          <w:rFonts w:ascii="Times New Roman" w:hAnsi="Times New Roman" w:cs="Times New Roman"/>
          <w:sz w:val="28"/>
          <w:szCs w:val="28"/>
        </w:rPr>
        <w:t>2∙9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6D4EED">
        <w:rPr>
          <w:rFonts w:ascii="Times New Roman" w:hAnsi="Times New Roman" w:cs="Times New Roman"/>
          <w:sz w:val="28"/>
          <w:szCs w:val="28"/>
        </w:rPr>
        <w:t>9∙4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6D4EED">
        <w:rPr>
          <w:rFonts w:ascii="Times New Roman" w:hAnsi="Times New Roman" w:cs="Times New Roman"/>
          <w:sz w:val="28"/>
          <w:szCs w:val="28"/>
        </w:rPr>
        <w:t>3∙9</w:t>
      </w:r>
      <w:r w:rsidR="004C3924">
        <w:rPr>
          <w:rFonts w:ascii="Times New Roman" w:hAnsi="Times New Roman" w:cs="Times New Roman"/>
          <w:sz w:val="28"/>
          <w:szCs w:val="28"/>
        </w:rPr>
        <w:t xml:space="preserve"> </w:t>
      </w:r>
      <w:r w:rsidR="006D4EED">
        <w:rPr>
          <w:rFonts w:ascii="Times New Roman" w:hAnsi="Times New Roman" w:cs="Times New Roman"/>
          <w:sz w:val="28"/>
          <w:szCs w:val="28"/>
        </w:rPr>
        <w:t>9∙2</w:t>
      </w:r>
    </w:p>
    <w:p w14:paraId="0D381B54" w14:textId="7232C43A" w:rsidR="00376C5D" w:rsidRDefault="00376C5D" w:rsidP="00376C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14:paraId="0AA3ABC7" w14:textId="1367C3B2" w:rsidR="003B5C5E" w:rsidRDefault="003B5C5E" w:rsidP="00A13AE0">
      <w:pPr>
        <w:rPr>
          <w:rFonts w:ascii="Times New Roman" w:hAnsi="Times New Roman" w:cs="Times New Roman"/>
          <w:sz w:val="28"/>
          <w:szCs w:val="28"/>
        </w:rPr>
      </w:pPr>
    </w:p>
    <w:p w14:paraId="37199A46" w14:textId="31AF9A19" w:rsidR="004770FA" w:rsidRDefault="00764FBC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действие сравнение можно развивать упражнениями с текстовыми задачами и схемами:</w:t>
      </w:r>
    </w:p>
    <w:p w14:paraId="35B68C46" w14:textId="77777777" w:rsidR="00AD59D3" w:rsidRDefault="00764FBC" w:rsidP="00AD59D3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 w:rsidRPr="008531D8">
        <w:rPr>
          <w:rFonts w:cs="Times New Roman"/>
          <w:szCs w:val="28"/>
        </w:rPr>
        <w:t>«Прочитай задачу.</w:t>
      </w:r>
    </w:p>
    <w:p w14:paraId="7F0D3C57" w14:textId="0AF6B626" w:rsidR="00764FBC" w:rsidRPr="00AD59D3" w:rsidRDefault="00764FBC" w:rsidP="00AD59D3">
      <w:pPr>
        <w:ind w:left="360" w:firstLine="0"/>
        <w:rPr>
          <w:rFonts w:ascii="Times New Roman" w:hAnsi="Times New Roman" w:cs="Times New Roman"/>
          <w:sz w:val="28"/>
          <w:szCs w:val="28"/>
        </w:rPr>
      </w:pPr>
      <w:r w:rsidRPr="00AD59D3">
        <w:rPr>
          <w:rFonts w:ascii="Times New Roman" w:hAnsi="Times New Roman" w:cs="Times New Roman"/>
          <w:sz w:val="28"/>
          <w:szCs w:val="28"/>
        </w:rPr>
        <w:lastRenderedPageBreak/>
        <w:t>Вера читала книгу 3 дня. За первый и второй дни она прочла 20 страниц. Во второй и третий- 30 страниц. Сколько страниц Вера читала каждый день, если в книге 40 страниц?</w:t>
      </w:r>
    </w:p>
    <w:p w14:paraId="3E40B936" w14:textId="36A04034" w:rsidR="008531D8" w:rsidRPr="008531D8" w:rsidRDefault="008531D8" w:rsidP="008531D8">
      <w:pPr>
        <w:pStyle w:val="a3"/>
        <w:numPr>
          <w:ilvl w:val="0"/>
          <w:numId w:val="1"/>
        </w:numPr>
        <w:rPr>
          <w:rFonts w:cs="Times New Roman"/>
          <w:szCs w:val="28"/>
        </w:rPr>
      </w:pPr>
      <w:r w:rsidRPr="008531D8">
        <w:rPr>
          <w:rFonts w:cs="Times New Roman"/>
          <w:szCs w:val="28"/>
        </w:rPr>
        <w:t>Выберете схему, которая соответствует условию задачи.»</w:t>
      </w:r>
      <w:r w:rsidR="00576BAA" w:rsidRPr="00576BAA">
        <w:rPr>
          <w:rFonts w:cs="Times New Roman"/>
          <w:szCs w:val="28"/>
        </w:rPr>
        <w:t xml:space="preserve"> </w:t>
      </w:r>
      <w:r w:rsidR="00576BAA" w:rsidRPr="00EF1834">
        <w:rPr>
          <w:rFonts w:cs="Times New Roman"/>
          <w:szCs w:val="28"/>
        </w:rPr>
        <w:t>[</w:t>
      </w:r>
      <w:r w:rsidR="00576BAA">
        <w:rPr>
          <w:rFonts w:cs="Times New Roman"/>
          <w:szCs w:val="28"/>
        </w:rPr>
        <w:t>3</w:t>
      </w:r>
      <w:r w:rsidR="00576BAA" w:rsidRPr="00EF1834">
        <w:rPr>
          <w:rFonts w:cs="Times New Roman"/>
          <w:szCs w:val="28"/>
        </w:rPr>
        <w:t>, с.</w:t>
      </w:r>
      <w:r w:rsidR="00576BAA">
        <w:rPr>
          <w:rFonts w:cs="Times New Roman"/>
          <w:szCs w:val="28"/>
        </w:rPr>
        <w:t>84</w:t>
      </w:r>
      <w:r w:rsidR="00576BAA" w:rsidRPr="00EF1834">
        <w:rPr>
          <w:rFonts w:cs="Times New Roman"/>
          <w:szCs w:val="28"/>
        </w:rPr>
        <w:t>]</w:t>
      </w:r>
    </w:p>
    <w:p w14:paraId="2A21D9E4" w14:textId="4C2C65C2" w:rsidR="00764FBC" w:rsidRDefault="00764FBC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9770B" wp14:editId="06CEF227">
            <wp:extent cx="5118275" cy="6553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687" t="54048" r="20362" b="37767"/>
                    <a:stretch/>
                  </pic:blipFill>
                  <pic:spPr bwMode="auto">
                    <a:xfrm>
                      <a:off x="0" y="0"/>
                      <a:ext cx="5123765" cy="65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6CEEC" w14:textId="6C04B010" w:rsidR="00376C5D" w:rsidRDefault="00376C5D" w:rsidP="00376C5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14:paraId="5E48A807" w14:textId="209EDCBC" w:rsidR="008531D8" w:rsidRDefault="00AC5B76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развитие действия классификации (закономерности) целесообразно использовать задания с числовым рядом.</w:t>
      </w:r>
    </w:p>
    <w:p w14:paraId="352D1870" w14:textId="5854BCEF" w:rsidR="00AC5B76" w:rsidRDefault="00AC5B76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60E5D">
        <w:rPr>
          <w:rFonts w:ascii="Times New Roman" w:hAnsi="Times New Roman" w:cs="Times New Roman"/>
          <w:sz w:val="28"/>
          <w:szCs w:val="28"/>
        </w:rPr>
        <w:t>По какому признаку можно разбить числа на две группы?»</w:t>
      </w:r>
    </w:p>
    <w:p w14:paraId="45E10AAB" w14:textId="2C7597F8" w:rsidR="00D60E5D" w:rsidRDefault="00D60E5D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724, 537, 126, 731, 928, 122, 936, 632.</w:t>
      </w:r>
    </w:p>
    <w:p w14:paraId="3653C8C1" w14:textId="6C9CF3CB" w:rsidR="00D60E5D" w:rsidRDefault="00D60E5D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737,</w:t>
      </w:r>
      <w:r w:rsidR="002F3134">
        <w:rPr>
          <w:rFonts w:ascii="Times New Roman" w:hAnsi="Times New Roman" w:cs="Times New Roman"/>
          <w:sz w:val="28"/>
          <w:szCs w:val="28"/>
        </w:rPr>
        <w:t xml:space="preserve"> 888, 333, 212, 445, 999, 111,887.</w:t>
      </w:r>
    </w:p>
    <w:p w14:paraId="5C419F64" w14:textId="5BABB10E" w:rsidR="002F3134" w:rsidRDefault="002F3134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 соотношения </w:t>
      </w:r>
      <w:r w:rsidR="00E2028B">
        <w:rPr>
          <w:rFonts w:ascii="Times New Roman" w:hAnsi="Times New Roman" w:cs="Times New Roman"/>
          <w:sz w:val="28"/>
          <w:szCs w:val="28"/>
        </w:rPr>
        <w:t xml:space="preserve">можно формировать через геометрические задания на </w:t>
      </w:r>
      <w:r w:rsidR="00C264B8">
        <w:rPr>
          <w:rFonts w:ascii="Times New Roman" w:hAnsi="Times New Roman" w:cs="Times New Roman"/>
          <w:sz w:val="28"/>
          <w:szCs w:val="28"/>
        </w:rPr>
        <w:t xml:space="preserve">сопоставление </w:t>
      </w:r>
      <w:r w:rsidR="00C264B8" w:rsidRPr="00C264B8">
        <w:rPr>
          <w:rFonts w:ascii="Times New Roman" w:hAnsi="Times New Roman" w:cs="Times New Roman"/>
          <w:sz w:val="28"/>
          <w:szCs w:val="28"/>
        </w:rPr>
        <w:t>геометрически</w:t>
      </w:r>
      <w:r w:rsidR="00C264B8">
        <w:rPr>
          <w:rFonts w:ascii="Times New Roman" w:hAnsi="Times New Roman" w:cs="Times New Roman"/>
          <w:sz w:val="28"/>
          <w:szCs w:val="28"/>
        </w:rPr>
        <w:t>х</w:t>
      </w:r>
      <w:r w:rsidR="00C264B8" w:rsidRPr="00C264B8">
        <w:rPr>
          <w:rFonts w:ascii="Times New Roman" w:hAnsi="Times New Roman" w:cs="Times New Roman"/>
          <w:sz w:val="28"/>
          <w:szCs w:val="28"/>
        </w:rPr>
        <w:t xml:space="preserve"> фигур с окружающими предметами или их частями</w:t>
      </w:r>
      <w:r w:rsidR="00C264B8">
        <w:rPr>
          <w:rFonts w:ascii="Times New Roman" w:hAnsi="Times New Roman" w:cs="Times New Roman"/>
          <w:sz w:val="28"/>
          <w:szCs w:val="28"/>
        </w:rPr>
        <w:t>.</w:t>
      </w:r>
    </w:p>
    <w:p w14:paraId="64B453A1" w14:textId="33A79E63" w:rsidR="00C264B8" w:rsidRDefault="00657811" w:rsidP="00764F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10088E" wp14:editId="63EAC8BE">
            <wp:simplePos x="0" y="0"/>
            <wp:positionH relativeFrom="column">
              <wp:posOffset>550545</wp:posOffset>
            </wp:positionH>
            <wp:positionV relativeFrom="paragraph">
              <wp:posOffset>542925</wp:posOffset>
            </wp:positionV>
            <wp:extent cx="3997960" cy="2496820"/>
            <wp:effectExtent l="0" t="0" r="254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8" t="39513" r="21243" b="18434"/>
                    <a:stretch/>
                  </pic:blipFill>
                  <pic:spPr bwMode="auto">
                    <a:xfrm>
                      <a:off x="0" y="0"/>
                      <a:ext cx="3997960" cy="249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4B8">
        <w:rPr>
          <w:rFonts w:ascii="Times New Roman" w:hAnsi="Times New Roman" w:cs="Times New Roman"/>
          <w:sz w:val="28"/>
          <w:szCs w:val="28"/>
        </w:rPr>
        <w:t>«Выбери рисунки предметов</w:t>
      </w:r>
      <w:r>
        <w:rPr>
          <w:rFonts w:ascii="Times New Roman" w:hAnsi="Times New Roman" w:cs="Times New Roman"/>
          <w:sz w:val="28"/>
          <w:szCs w:val="28"/>
        </w:rPr>
        <w:t>, у которых одни части поверхности плоские, а другие части поверхности кривые»</w:t>
      </w:r>
      <w:r w:rsidR="00576BAA" w:rsidRPr="00576BAA">
        <w:rPr>
          <w:rFonts w:ascii="Times New Roman" w:hAnsi="Times New Roman" w:cs="Times New Roman"/>
          <w:sz w:val="28"/>
          <w:szCs w:val="28"/>
        </w:rPr>
        <w:t xml:space="preserve"> </w:t>
      </w:r>
      <w:r w:rsidR="00576BAA" w:rsidRPr="00EF1834">
        <w:rPr>
          <w:rFonts w:ascii="Times New Roman" w:hAnsi="Times New Roman" w:cs="Times New Roman"/>
          <w:sz w:val="28"/>
          <w:szCs w:val="28"/>
        </w:rPr>
        <w:t>[</w:t>
      </w:r>
      <w:r w:rsidR="00576BAA">
        <w:rPr>
          <w:rFonts w:ascii="Times New Roman" w:hAnsi="Times New Roman" w:cs="Times New Roman"/>
          <w:sz w:val="28"/>
          <w:szCs w:val="28"/>
        </w:rPr>
        <w:t>3</w:t>
      </w:r>
      <w:r w:rsidR="00576BAA" w:rsidRPr="00EF1834">
        <w:rPr>
          <w:rFonts w:ascii="Times New Roman" w:hAnsi="Times New Roman" w:cs="Times New Roman"/>
          <w:sz w:val="28"/>
          <w:szCs w:val="28"/>
        </w:rPr>
        <w:t>, с.1</w:t>
      </w:r>
      <w:r w:rsidR="00576BAA">
        <w:rPr>
          <w:rFonts w:ascii="Times New Roman" w:hAnsi="Times New Roman" w:cs="Times New Roman"/>
          <w:sz w:val="28"/>
          <w:szCs w:val="28"/>
        </w:rPr>
        <w:t>00</w:t>
      </w:r>
      <w:r w:rsidR="00576BAA" w:rsidRPr="00EF1834">
        <w:rPr>
          <w:rFonts w:ascii="Times New Roman" w:hAnsi="Times New Roman" w:cs="Times New Roman"/>
          <w:sz w:val="28"/>
          <w:szCs w:val="28"/>
        </w:rPr>
        <w:t>]</w:t>
      </w:r>
    </w:p>
    <w:p w14:paraId="48A3E813" w14:textId="18411335" w:rsidR="004770FA" w:rsidRDefault="004770FA" w:rsidP="004770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14:paraId="1613FF97" w14:textId="77777777" w:rsidR="004770FA" w:rsidRDefault="004770FA" w:rsidP="00FB57EE">
      <w:pPr>
        <w:rPr>
          <w:rFonts w:ascii="Times New Roman" w:hAnsi="Times New Roman" w:cs="Times New Roman"/>
          <w:sz w:val="28"/>
          <w:szCs w:val="28"/>
        </w:rPr>
      </w:pPr>
    </w:p>
    <w:p w14:paraId="19BF81E0" w14:textId="16C6E3F7" w:rsidR="00EC106A" w:rsidRDefault="00EC106A" w:rsidP="00FB57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задания данного учебника по математики направлены на развитие логических учебных действий.</w:t>
      </w:r>
      <w:r w:rsidR="003E566A">
        <w:rPr>
          <w:rFonts w:ascii="Times New Roman" w:hAnsi="Times New Roman" w:cs="Times New Roman"/>
          <w:sz w:val="28"/>
          <w:szCs w:val="28"/>
        </w:rPr>
        <w:t xml:space="preserve"> </w:t>
      </w:r>
      <w:r w:rsidR="003910A8">
        <w:rPr>
          <w:rFonts w:ascii="Times New Roman" w:hAnsi="Times New Roman" w:cs="Times New Roman"/>
          <w:sz w:val="28"/>
          <w:szCs w:val="28"/>
        </w:rPr>
        <w:t xml:space="preserve">Были найдены задания </w:t>
      </w:r>
      <w:proofErr w:type="gramStart"/>
      <w:r w:rsidR="003910A8">
        <w:rPr>
          <w:rFonts w:ascii="Times New Roman" w:hAnsi="Times New Roman" w:cs="Times New Roman"/>
          <w:sz w:val="28"/>
          <w:szCs w:val="28"/>
        </w:rPr>
        <w:t>формирующие ,</w:t>
      </w:r>
      <w:proofErr w:type="gramEnd"/>
      <w:r w:rsidR="003910A8">
        <w:rPr>
          <w:rFonts w:ascii="Times New Roman" w:hAnsi="Times New Roman" w:cs="Times New Roman"/>
          <w:sz w:val="28"/>
          <w:szCs w:val="28"/>
        </w:rPr>
        <w:t xml:space="preserve"> но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орга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>. Д-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было обнаружено</w:t>
      </w:r>
      <w:proofErr w:type="gramStart"/>
      <w:r w:rsidR="003910A8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="00391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поеэтому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есть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lastRenderedPageBreak/>
        <w:t>неоюходимость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вразработке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комп.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Уу</w:t>
      </w:r>
      <w:r w:rsidR="009A27E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пог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формировании лог. </w:t>
      </w:r>
      <w:proofErr w:type="spellStart"/>
      <w:r w:rsidR="003910A8">
        <w:rPr>
          <w:rFonts w:ascii="Times New Roman" w:hAnsi="Times New Roman" w:cs="Times New Roman"/>
          <w:sz w:val="28"/>
          <w:szCs w:val="28"/>
        </w:rPr>
        <w:t>Ууд</w:t>
      </w:r>
      <w:proofErr w:type="spellEnd"/>
      <w:r w:rsidR="003910A8">
        <w:rPr>
          <w:rFonts w:ascii="Times New Roman" w:hAnsi="Times New Roman" w:cs="Times New Roman"/>
          <w:sz w:val="28"/>
          <w:szCs w:val="28"/>
        </w:rPr>
        <w:t xml:space="preserve"> пример (</w:t>
      </w:r>
      <w:r w:rsidR="003E566A">
        <w:rPr>
          <w:rFonts w:ascii="Times New Roman" w:hAnsi="Times New Roman" w:cs="Times New Roman"/>
          <w:sz w:val="28"/>
          <w:szCs w:val="28"/>
        </w:rPr>
        <w:t xml:space="preserve">добавить про индивидуальный </w:t>
      </w:r>
      <w:proofErr w:type="gramStart"/>
      <w:r w:rsidR="003E566A">
        <w:rPr>
          <w:rFonts w:ascii="Times New Roman" w:hAnsi="Times New Roman" w:cs="Times New Roman"/>
          <w:sz w:val="28"/>
          <w:szCs w:val="28"/>
        </w:rPr>
        <w:t>подход ,</w:t>
      </w:r>
      <w:proofErr w:type="gramEnd"/>
      <w:r w:rsidR="003E566A">
        <w:rPr>
          <w:rFonts w:ascii="Times New Roman" w:hAnsi="Times New Roman" w:cs="Times New Roman"/>
          <w:sz w:val="28"/>
          <w:szCs w:val="28"/>
        </w:rPr>
        <w:t xml:space="preserve"> добавить комплекс + 1 </w:t>
      </w:r>
      <w:proofErr w:type="spellStart"/>
      <w:r w:rsidR="003E566A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3E566A">
        <w:rPr>
          <w:rFonts w:ascii="Times New Roman" w:hAnsi="Times New Roman" w:cs="Times New Roman"/>
          <w:sz w:val="28"/>
          <w:szCs w:val="28"/>
        </w:rPr>
        <w:t xml:space="preserve"> , примеры заданий на каждый уровень )</w:t>
      </w:r>
    </w:p>
    <w:p w14:paraId="759BB806" w14:textId="77777777" w:rsidR="004770FA" w:rsidRDefault="004770FA" w:rsidP="00FB57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F50A65" w14:textId="1D23ED7E" w:rsidR="003B5C5E" w:rsidRDefault="003B5C5E" w:rsidP="003B5C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5C5E">
        <w:rPr>
          <w:rFonts w:ascii="Times New Roman" w:hAnsi="Times New Roman" w:cs="Times New Roman"/>
          <w:b/>
          <w:bCs/>
          <w:sz w:val="28"/>
          <w:szCs w:val="28"/>
        </w:rPr>
        <w:t>Библиографический список</w:t>
      </w:r>
    </w:p>
    <w:p w14:paraId="0260911F" w14:textId="3E5EB14C" w:rsidR="003B5C5E" w:rsidRDefault="003B5C5E" w:rsidP="003B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B5C5E">
        <w:t xml:space="preserve"> </w:t>
      </w:r>
      <w:r w:rsidRPr="003B5C5E">
        <w:rPr>
          <w:rFonts w:ascii="Times New Roman" w:hAnsi="Times New Roman" w:cs="Times New Roman"/>
          <w:sz w:val="28"/>
          <w:szCs w:val="28"/>
        </w:rPr>
        <w:t>Федеральный государственный стандарт начального общего образования (Утвержден приказом Министерства образования и науки Российской Федерации от «6» октября 2009г. №373) – 41 с</w:t>
      </w:r>
    </w:p>
    <w:p w14:paraId="51C4841E" w14:textId="530DF88C" w:rsidR="003B5C5E" w:rsidRDefault="003B5C5E" w:rsidP="008427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B5C5E">
        <w:t xml:space="preserve"> </w:t>
      </w:r>
      <w:r w:rsidR="008427AB" w:rsidRPr="008427AB">
        <w:rPr>
          <w:rFonts w:ascii="Times New Roman" w:hAnsi="Times New Roman" w:cs="Times New Roman"/>
          <w:sz w:val="28"/>
          <w:szCs w:val="28"/>
        </w:rPr>
        <w:t>Уроки математики: Методические рекомендации к учебнику для 2 класса общеобразовательных организаций (с примером рабочей программы) / Н. Б. Истомина, 2017. –272 с.</w:t>
      </w:r>
    </w:p>
    <w:p w14:paraId="039D2319" w14:textId="5723EB88" w:rsidR="00F133A1" w:rsidRDefault="00F133A1" w:rsidP="003B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4706D">
        <w:rPr>
          <w:rFonts w:ascii="Times New Roman" w:hAnsi="Times New Roman" w:cs="Times New Roman"/>
          <w:sz w:val="28"/>
          <w:szCs w:val="28"/>
        </w:rPr>
        <w:t>Математика: учебник</w:t>
      </w:r>
      <w:r>
        <w:rPr>
          <w:rFonts w:ascii="Times New Roman" w:hAnsi="Times New Roman" w:cs="Times New Roman"/>
          <w:sz w:val="28"/>
          <w:szCs w:val="28"/>
        </w:rPr>
        <w:t xml:space="preserve"> для 2 класса общеобразовательных </w:t>
      </w:r>
      <w:r w:rsidR="0084706D">
        <w:rPr>
          <w:rFonts w:ascii="Times New Roman" w:hAnsi="Times New Roman" w:cs="Times New Roman"/>
          <w:sz w:val="28"/>
          <w:szCs w:val="28"/>
        </w:rPr>
        <w:t>учреждений. В двух частях. Часть 2</w:t>
      </w:r>
      <w:r w:rsidR="00FB57EE">
        <w:rPr>
          <w:rFonts w:ascii="Times New Roman" w:hAnsi="Times New Roman" w:cs="Times New Roman"/>
          <w:sz w:val="28"/>
          <w:szCs w:val="28"/>
        </w:rPr>
        <w:t xml:space="preserve"> </w:t>
      </w:r>
      <w:r w:rsidR="00FB57EE" w:rsidRPr="008427AB">
        <w:rPr>
          <w:rFonts w:ascii="Times New Roman" w:hAnsi="Times New Roman" w:cs="Times New Roman"/>
          <w:sz w:val="28"/>
          <w:szCs w:val="28"/>
        </w:rPr>
        <w:t>/</w:t>
      </w:r>
      <w:r w:rsidR="0084706D">
        <w:rPr>
          <w:rFonts w:ascii="Times New Roman" w:hAnsi="Times New Roman" w:cs="Times New Roman"/>
          <w:sz w:val="28"/>
          <w:szCs w:val="28"/>
        </w:rPr>
        <w:t xml:space="preserve">Н.Б. </w:t>
      </w:r>
      <w:proofErr w:type="gramStart"/>
      <w:r w:rsidR="0084706D">
        <w:rPr>
          <w:rFonts w:ascii="Times New Roman" w:hAnsi="Times New Roman" w:cs="Times New Roman"/>
          <w:sz w:val="28"/>
          <w:szCs w:val="28"/>
        </w:rPr>
        <w:t>Истомина.</w:t>
      </w:r>
      <w:r w:rsidR="00FB57E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B57EE">
        <w:rPr>
          <w:rFonts w:ascii="Times New Roman" w:hAnsi="Times New Roman" w:cs="Times New Roman"/>
          <w:sz w:val="28"/>
          <w:szCs w:val="28"/>
        </w:rPr>
        <w:t xml:space="preserve"> 13-е изд</w:t>
      </w:r>
      <w:r w:rsidR="008427AB">
        <w:rPr>
          <w:rFonts w:ascii="Times New Roman" w:hAnsi="Times New Roman" w:cs="Times New Roman"/>
          <w:sz w:val="28"/>
          <w:szCs w:val="28"/>
        </w:rPr>
        <w:t>., 2013-120 стр.</w:t>
      </w:r>
    </w:p>
    <w:sectPr w:rsidR="00F133A1" w:rsidSect="00C5734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36B55"/>
    <w:multiLevelType w:val="hybridMultilevel"/>
    <w:tmpl w:val="8F6CA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4E4"/>
    <w:rsid w:val="000C7C13"/>
    <w:rsid w:val="000F0612"/>
    <w:rsid w:val="00207DF8"/>
    <w:rsid w:val="002127E9"/>
    <w:rsid w:val="002201DD"/>
    <w:rsid w:val="00232FC3"/>
    <w:rsid w:val="00254FBE"/>
    <w:rsid w:val="00285F44"/>
    <w:rsid w:val="002C4372"/>
    <w:rsid w:val="002F3134"/>
    <w:rsid w:val="003647AE"/>
    <w:rsid w:val="00376C5D"/>
    <w:rsid w:val="003910A8"/>
    <w:rsid w:val="003B5C5E"/>
    <w:rsid w:val="003E566A"/>
    <w:rsid w:val="00440575"/>
    <w:rsid w:val="00465198"/>
    <w:rsid w:val="004714FE"/>
    <w:rsid w:val="004770FA"/>
    <w:rsid w:val="004C3924"/>
    <w:rsid w:val="004F2356"/>
    <w:rsid w:val="00576BAA"/>
    <w:rsid w:val="00585609"/>
    <w:rsid w:val="005D7ABD"/>
    <w:rsid w:val="00630A5A"/>
    <w:rsid w:val="00657811"/>
    <w:rsid w:val="00660E55"/>
    <w:rsid w:val="00693296"/>
    <w:rsid w:val="00696C9F"/>
    <w:rsid w:val="006B2D89"/>
    <w:rsid w:val="006C7D17"/>
    <w:rsid w:val="006D4EED"/>
    <w:rsid w:val="007037F6"/>
    <w:rsid w:val="007125B5"/>
    <w:rsid w:val="007254A3"/>
    <w:rsid w:val="0073492B"/>
    <w:rsid w:val="00764FBC"/>
    <w:rsid w:val="0078415F"/>
    <w:rsid w:val="007D59EE"/>
    <w:rsid w:val="007D7F26"/>
    <w:rsid w:val="008427AB"/>
    <w:rsid w:val="0084706D"/>
    <w:rsid w:val="008531D8"/>
    <w:rsid w:val="00860F2F"/>
    <w:rsid w:val="008E2069"/>
    <w:rsid w:val="009462A6"/>
    <w:rsid w:val="00977D7F"/>
    <w:rsid w:val="00981080"/>
    <w:rsid w:val="00985132"/>
    <w:rsid w:val="009A27E7"/>
    <w:rsid w:val="00A13AE0"/>
    <w:rsid w:val="00A57C23"/>
    <w:rsid w:val="00AC5B76"/>
    <w:rsid w:val="00AD59D3"/>
    <w:rsid w:val="00B04B75"/>
    <w:rsid w:val="00B228F4"/>
    <w:rsid w:val="00B54179"/>
    <w:rsid w:val="00B72425"/>
    <w:rsid w:val="00C264B8"/>
    <w:rsid w:val="00C42C4B"/>
    <w:rsid w:val="00C55A42"/>
    <w:rsid w:val="00C57341"/>
    <w:rsid w:val="00C62A1A"/>
    <w:rsid w:val="00CA6769"/>
    <w:rsid w:val="00D061A7"/>
    <w:rsid w:val="00D170DC"/>
    <w:rsid w:val="00D60E5D"/>
    <w:rsid w:val="00D774E4"/>
    <w:rsid w:val="00D951C3"/>
    <w:rsid w:val="00DD5453"/>
    <w:rsid w:val="00E02988"/>
    <w:rsid w:val="00E2028B"/>
    <w:rsid w:val="00E31699"/>
    <w:rsid w:val="00E3282B"/>
    <w:rsid w:val="00EB2F44"/>
    <w:rsid w:val="00EC106A"/>
    <w:rsid w:val="00EF1834"/>
    <w:rsid w:val="00F133A1"/>
    <w:rsid w:val="00F9756D"/>
    <w:rsid w:val="00FB0EC6"/>
    <w:rsid w:val="00FB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870F0"/>
  <w15:chartTrackingRefBased/>
  <w15:docId w15:val="{C689A30E-29C8-436D-BFBE-0BD1FC46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1DD"/>
    <w:pPr>
      <w:keepNext/>
      <w:keepLines/>
      <w:spacing w:before="240"/>
      <w:ind w:firstLine="0"/>
      <w:outlineLvl w:val="0"/>
    </w:pPr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1DD"/>
    <w:rPr>
      <w:rFonts w:ascii="Times New Roman" w:eastAsiaTheme="majorEastAsia" w:hAnsi="Times New Roman" w:cstheme="majorBidi"/>
      <w:color w:val="2F5496" w:themeColor="accent1" w:themeShade="BF"/>
      <w:sz w:val="28"/>
      <w:szCs w:val="32"/>
    </w:rPr>
  </w:style>
  <w:style w:type="paragraph" w:styleId="a3">
    <w:name w:val="List Paragraph"/>
    <w:aliases w:val="КЛАССИЧЕСКИЙ"/>
    <w:basedOn w:val="a"/>
    <w:uiPriority w:val="34"/>
    <w:qFormat/>
    <w:rsid w:val="002201DD"/>
    <w:pPr>
      <w:contextualSpacing/>
    </w:pPr>
    <w:rPr>
      <w:rFonts w:ascii="Times New Roman" w:hAnsi="Times New Roman"/>
      <w:sz w:val="28"/>
    </w:rPr>
  </w:style>
  <w:style w:type="paragraph" w:customStyle="1" w:styleId="11">
    <w:name w:val="КЛАССИЧЕСКИЙ 1"/>
    <w:basedOn w:val="a"/>
    <w:link w:val="12"/>
    <w:autoRedefine/>
    <w:qFormat/>
    <w:rsid w:val="002201DD"/>
    <w:rPr>
      <w:rFonts w:ascii="Times New Roman" w:hAnsi="Times New Roman"/>
      <w:color w:val="000000" w:themeColor="text1"/>
      <w:sz w:val="28"/>
      <w:lang w:eastAsia="ru-RU"/>
    </w:rPr>
  </w:style>
  <w:style w:type="character" w:customStyle="1" w:styleId="12">
    <w:name w:val="КЛАССИЧЕСКИЙ 1 Знак"/>
    <w:basedOn w:val="a0"/>
    <w:link w:val="11"/>
    <w:rsid w:val="002201DD"/>
    <w:rPr>
      <w:rFonts w:ascii="Times New Roman" w:hAnsi="Times New Roman"/>
      <w:color w:val="000000" w:themeColor="text1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Цыганова</dc:creator>
  <cp:keywords/>
  <dc:description/>
  <cp:lastModifiedBy>Екатерина</cp:lastModifiedBy>
  <cp:revision>2</cp:revision>
  <dcterms:created xsi:type="dcterms:W3CDTF">2022-04-11T08:05:00Z</dcterms:created>
  <dcterms:modified xsi:type="dcterms:W3CDTF">2022-04-11T08:05:00Z</dcterms:modified>
</cp:coreProperties>
</file>