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FA96" w14:textId="1FC76A0A" w:rsidR="00B04F2B" w:rsidRPr="00883E5E" w:rsidRDefault="00D7286C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«Учени</w:t>
      </w:r>
      <w:r w:rsidR="005D7CC0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E6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CC0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6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CC0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наставник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как </w:t>
      </w:r>
      <w:r w:rsidR="005D7CC0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эффективный метод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D7CC0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консультирования на уроках математики</w:t>
      </w:r>
    </w:p>
    <w:p w14:paraId="1DF92A88" w14:textId="28F14B70" w:rsidR="00B80D1D" w:rsidRPr="00883E5E" w:rsidRDefault="00B04F2B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математики могут быть вызовом для многих учеников, особенно для тех, кто испытывает трудности в этом предмете. Однако</w:t>
      </w:r>
      <w:r w:rsidR="0088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классе всегда есть и сильные ученики, которые легко справляются с математическими задачами. Использование их опыта и зн</w:t>
      </w:r>
      <w:r w:rsidR="00E95761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аний для</w:t>
      </w:r>
      <w:r w:rsidR="00136AFF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наставничества и </w:t>
      </w:r>
      <w:r w:rsidR="00E95761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помощи </w:t>
      </w:r>
      <w:r w:rsidR="00136AFF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слабым ученика</w:t>
      </w:r>
      <w:r w:rsidR="00E95761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эффективным методом </w:t>
      </w:r>
      <w:r w:rsidR="009009B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 в паре «ученик</w:t>
      </w:r>
      <w:r w:rsidR="00E6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E61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009B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ученик»</w:t>
      </w:r>
      <w:r w:rsidR="00913908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AE1554E" w14:textId="62366E2C" w:rsidR="00FA4A7A" w:rsidRPr="00883E5E" w:rsidRDefault="00B04F2B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 шагом в консультировании сильными учениками слабых на уроках математики является идентификация</w:t>
      </w:r>
      <w:r w:rsidR="00BD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первых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009B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Следует обращать внимание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учеников, которые регулярно демонстрируют высокие результаты на уроках математики и проявляют интере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BD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предмету. Они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стать ценными помо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щниками для </w:t>
      </w:r>
      <w:r w:rsidR="009009B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одноклассников с низкой мотивацией к изучению математики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Далее </w:t>
      </w:r>
      <w:r w:rsidR="009009B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проводить диагностики с сильными учениками для определения готовности к наставнической деятельности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</w:t>
      </w:r>
      <w:r w:rsidR="001E04B8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убедиться, что кандидаты в консультанты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только обладают хорошими математическими навыками, но и имеют 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социального общения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необходимы</w:t>
      </w:r>
      <w:r w:rsidR="00BD7E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эф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фективного консультирования, тут на помощь 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прийти школьный педагог-психолог. </w:t>
      </w:r>
      <w:r w:rsidR="00B80D1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этого начина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группов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включ</w:t>
      </w:r>
      <w:r w:rsidR="00B63DB2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ающ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B63DB2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совместную деятельность </w:t>
      </w:r>
      <w:r w:rsidR="00B63DB2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сильных и сла</w:t>
      </w:r>
      <w:r w:rsidR="0081453C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бых учеников, либо составляю</w:t>
      </w:r>
      <w:r w:rsidR="004C31AD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81453C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3DB2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наставнические пары.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 создать атмосферу взаимного уважения и поддержки, где сильные ученики могут помогать слабым без ощущения превосходства или снижения самооценки </w:t>
      </w:r>
      <w:r w:rsidR="005F05A9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слабых учеников. </w:t>
      </w:r>
    </w:p>
    <w:p w14:paraId="5016A5D9" w14:textId="1AA212E5" w:rsidR="00883E5E" w:rsidRDefault="005F05A9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Ученики</w:t>
      </w:r>
      <w:r w:rsidR="000D5A18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-наставники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помочь отстающим</w:t>
      </w:r>
      <w:r w:rsidR="00B04F2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ученикам, предлагая различные стратегии решения задач, объясняя математические к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онцепции и демонстрируя примеры под чутким руководством учителя.</w:t>
      </w:r>
      <w:r w:rsidR="00B04F2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могут также предложить дополнительные упражнения</w:t>
      </w:r>
      <w:r w:rsidR="00D067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04F2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для закрепления материала</w:t>
      </w:r>
      <w:r w:rsidR="008E78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практические советы.</w:t>
      </w:r>
      <w:r w:rsidR="000D5A18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Так, например, при </w:t>
      </w:r>
      <w:r w:rsid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изучении уравнений приходится </w:t>
      </w:r>
      <w:r w:rsid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запоминать правила нахождения неизвестных компонентов: «Чтобы найти неизвестное слагаемое, надо…», «Чтобы найти неизвестный множитель, нужно…», чуть подзабыл правило – допустил ошибку. Тут на помощь приходят «помогаторы», которые изобрели уже свое, нужное правило, которое гласит, что можно придумать простой числовой пример в тех случаях, когда возникают сомнения в том, какое действие надо выполнить для решения уравнения. </w:t>
      </w:r>
    </w:p>
    <w:p w14:paraId="1BE117BA" w14:textId="6DF77BAD" w:rsidR="00883E5E" w:rsidRPr="00DA2E7D" w:rsidRDefault="00DA2E7D" w:rsidP="00DA2E7D">
      <w:p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</w:t>
      </w:r>
      <w:r w:rsidR="0092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рассмотреть это на примере </w:t>
      </w:r>
      <w:r w:rsid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решения уравнени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bookmarkStart w:id="0" w:name="_Hlk164629149"/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2,35:x=0,5</m:t>
        </m:r>
      </m:oMath>
    </w:p>
    <w:bookmarkEnd w:id="0"/>
    <w:p w14:paraId="46E1675C" w14:textId="19EA9D36" w:rsidR="00724123" w:rsidRPr="00724123" w:rsidRDefault="00DA2E7D" w:rsidP="002E11C9">
      <w:pPr>
        <w:pStyle w:val="a4"/>
        <w:numPr>
          <w:ilvl w:val="0"/>
          <w:numId w:val="2"/>
        </w:numPr>
        <w:spacing w:after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E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придумать</w:t>
      </w:r>
      <w:r w:rsidR="002E11C9" w:rsidRPr="002E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числовое выражение</w:t>
      </w:r>
      <w:r w:rsidRPr="002E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такое же действие, но с натуральными числами, которые меньше 10.</w:t>
      </w:r>
      <w:r w:rsidR="0072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8:2=4)</m:t>
        </m:r>
      </m:oMath>
    </w:p>
    <w:p w14:paraId="64A39129" w14:textId="1E97F6BD" w:rsidR="00DA2E7D" w:rsidRPr="008E78A0" w:rsidRDefault="00DA2E7D" w:rsidP="002E11C9">
      <w:pPr>
        <w:pStyle w:val="a4"/>
        <w:numPr>
          <w:ilvl w:val="0"/>
          <w:numId w:val="2"/>
        </w:numPr>
        <w:spacing w:after="24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  <w:r w:rsidRPr="002E11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Записать пример точно над уравнением так, чтобы знаки действий и знаки равенства располагались друг под другом.</w:t>
      </w:r>
    </w:p>
    <w:p w14:paraId="505B5DFA" w14:textId="77777777" w:rsidR="008E78A0" w:rsidRPr="00724123" w:rsidRDefault="008E78A0" w:rsidP="008E78A0">
      <w:pPr>
        <w:pStyle w:val="a4"/>
        <w:spacing w:after="240" w:line="360" w:lineRule="auto"/>
        <w:ind w:left="128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</w:rPr>
      </w:pPr>
    </w:p>
    <w:p w14:paraId="74610345" w14:textId="77777777" w:rsidR="008E78A0" w:rsidRDefault="00000000" w:rsidP="002E11C9">
      <w:pPr>
        <w:pStyle w:val="a4"/>
        <w:spacing w:after="240" w:line="360" w:lineRule="auto"/>
        <w:ind w:left="128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m:oMathPara>
        <m:oMath>
          <m:eqArr>
            <m:eqArrPr>
              <m:ctrlPr>
                <w:rPr>
                  <w:rFonts w:ascii="Cambria Math" w:hAnsi="Cambria Math" w:cs="Times New Roman"/>
                  <w:i/>
                  <w:color w:val="000000"/>
                  <w:sz w:val="28"/>
                  <w:szCs w:val="28"/>
                  <w:shd w:val="clear" w:color="auto" w:fill="FFFFFF"/>
                </w:rPr>
              </m:ctrlPr>
            </m:eqArrPr>
            <m:e>
              <w:bookmarkStart w:id="1" w:name="_Hlk164629802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8:</m:t>
              </m:r>
              <m:r>
                <w:rPr>
                  <w:rFonts w:ascii="Cambria Math" w:hAnsi="Cambria Math" w:cs="Times New Roman"/>
                  <w:color w:val="FF0000"/>
                  <w:sz w:val="28"/>
                  <w:szCs w:val="28"/>
                  <w:shd w:val="clear" w:color="auto" w:fill="FFFFFF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=4</m:t>
              </m:r>
              <w:bookmarkEnd w:id="1"/>
            </m:e>
            <m:e>
              <w:bookmarkStart w:id="2" w:name="_Hlk164629772"/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shd w:val="clear" w:color="auto" w:fill="FFFFFF"/>
                </w:rPr>
                <m:t>2,35:x=0,5</m:t>
              </m:r>
              <w:bookmarkEnd w:id="2"/>
            </m:e>
          </m:eqArr>
        </m:oMath>
      </m:oMathPara>
    </w:p>
    <w:p w14:paraId="2A4088E2" w14:textId="4D892EE2" w:rsidR="00DA2E7D" w:rsidRPr="00DA2E7D" w:rsidRDefault="00DA2E7D" w:rsidP="008E78A0">
      <w:pPr>
        <w:pStyle w:val="a4"/>
        <w:numPr>
          <w:ilvl w:val="0"/>
          <w:numId w:val="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Выделить в примере число, стоящее над неизвестным, определить действие, которым можно найти это выделенное число, пользуясь числами простого примера</w:t>
      </w:r>
      <w:r w:rsidR="0072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(чтобы найти </w:t>
      </w:r>
      <w:r w:rsidR="00724123" w:rsidRPr="0092270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</w:t>
      </w:r>
      <w:r w:rsidR="0072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нужно 8 разделить на 4)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4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 же действием следует найти неизвестное в уравнении, то есть </w:t>
      </w:r>
      <m:oMath>
        <m:r>
          <w:rPr>
            <w:rFonts w:ascii="Cambria Math" w:hAnsi="Cambria Math" w:cs="Times New Roman"/>
            <w:color w:val="000000"/>
            <w:sz w:val="28"/>
            <w:szCs w:val="28"/>
            <w:shd w:val="clear" w:color="auto" w:fill="FFFFFF"/>
          </w:rPr>
          <m:t>x=2,35:0,5</m:t>
        </m:r>
      </m:oMath>
      <w:r w:rsidR="00922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2E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</w:t>
      </w:r>
    </w:p>
    <w:p w14:paraId="3192907E" w14:textId="16936E72" w:rsidR="00FA4A7A" w:rsidRPr="00883E5E" w:rsidRDefault="00B04F2B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Важно, чтобы сильные ученики не только давали ответы, но и научили слабых учеников мыслить самостоятельно и развивать свои навыки решения задач. Кроме того, учителю следует обеспечить возможность для обратной связи и оценки работы сильных учеников. Это поможет им развивать свои навыки консультирования и улучшать свою эффективность в помощи слабым ученикам. </w:t>
      </w:r>
      <w:r w:rsidR="005D570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</w:t>
      </w:r>
      <w:r w:rsidR="001A786E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проводятся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регулярные собрания</w:t>
      </w:r>
      <w:r w:rsidR="008817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="001A786E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32139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«Слет помогаторов</w:t>
      </w:r>
      <w:r w:rsidR="00A412F3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чтобы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обсудить их опыт</w:t>
      </w:r>
      <w:r w:rsidR="00A412F3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результаты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предложить дополнительные ресурсы и поддержку. </w:t>
      </w:r>
    </w:p>
    <w:p w14:paraId="5EBDEEB0" w14:textId="51FB8592" w:rsidR="005D4D38" w:rsidRPr="00883E5E" w:rsidRDefault="00B04F2B" w:rsidP="00883E5E">
      <w:pPr>
        <w:spacing w:after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Опыт </w:t>
      </w:r>
      <w:r w:rsidR="00E95761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наставничества</w:t>
      </w:r>
      <w:r w:rsidR="005D570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(консультирования)</w:t>
      </w:r>
      <w:r w:rsidR="00E95761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сильными учениками слабых на уроках математики может быть взаим</w:t>
      </w:r>
      <w:r w:rsidR="007506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ыгодным для всех участников. </w:t>
      </w:r>
      <w:r w:rsidR="005D570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возможность развить свои лидерские навыки и помочь другим, а </w:t>
      </w:r>
      <w:r w:rsidR="005D5704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получают дополнительную поддержку и помощь в освоении математического материала. Этот подход способствует созданию сотрудничества и взаимопонимания в классе,</w:t>
      </w:r>
      <w:r w:rsidR="00F046E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этакого </w:t>
      </w:r>
      <w:r w:rsidR="00DB22DC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F046E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муравейного</w:t>
      </w:r>
      <w:proofErr w:type="spellEnd"/>
      <w:r w:rsidR="00DB22DC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046E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братства,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также повышает успеваемость и мотивацию учеников в изучении математики. В итоге, использование опыта и знаний сильных</w:t>
      </w:r>
      <w:r w:rsidR="00F046EB"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учеников для наставничества</w:t>
      </w:r>
      <w:r w:rsidRPr="00883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слабых на уроках математики может быть эффективным методом, способствующим развитию навыков и успеху всех учеников. Это позволяет создать поддерживающую и вдохновляющую обучающую среду, где каждый ученик может достичь своего потенциала в изучении математики.</w:t>
      </w:r>
    </w:p>
    <w:sectPr w:rsidR="005D4D38" w:rsidRPr="00883E5E" w:rsidSect="005D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3954"/>
    <w:multiLevelType w:val="hybridMultilevel"/>
    <w:tmpl w:val="D9448460"/>
    <w:lvl w:ilvl="0" w:tplc="79205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13014B"/>
    <w:multiLevelType w:val="hybridMultilevel"/>
    <w:tmpl w:val="41B2CCD2"/>
    <w:lvl w:ilvl="0" w:tplc="D2CECF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576329813">
    <w:abstractNumId w:val="0"/>
  </w:num>
  <w:num w:numId="2" w16cid:durableId="123758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E7"/>
    <w:rsid w:val="00005451"/>
    <w:rsid w:val="00045AB9"/>
    <w:rsid w:val="000D5A18"/>
    <w:rsid w:val="00136AFF"/>
    <w:rsid w:val="001A786E"/>
    <w:rsid w:val="001E04B8"/>
    <w:rsid w:val="002E11C9"/>
    <w:rsid w:val="0038665B"/>
    <w:rsid w:val="004C31AD"/>
    <w:rsid w:val="004D3799"/>
    <w:rsid w:val="00546D3D"/>
    <w:rsid w:val="005D4D38"/>
    <w:rsid w:val="005D5704"/>
    <w:rsid w:val="005D7CC0"/>
    <w:rsid w:val="005F05A9"/>
    <w:rsid w:val="00724123"/>
    <w:rsid w:val="00750603"/>
    <w:rsid w:val="0081453C"/>
    <w:rsid w:val="0088172A"/>
    <w:rsid w:val="00883E5E"/>
    <w:rsid w:val="008E78A0"/>
    <w:rsid w:val="009009B4"/>
    <w:rsid w:val="00913908"/>
    <w:rsid w:val="00922705"/>
    <w:rsid w:val="009E0CE7"/>
    <w:rsid w:val="00A412F3"/>
    <w:rsid w:val="00B04F2B"/>
    <w:rsid w:val="00B14A8D"/>
    <w:rsid w:val="00B63DB2"/>
    <w:rsid w:val="00B80D1D"/>
    <w:rsid w:val="00BA2696"/>
    <w:rsid w:val="00BD7E4C"/>
    <w:rsid w:val="00C27A0E"/>
    <w:rsid w:val="00CA2C32"/>
    <w:rsid w:val="00D067BF"/>
    <w:rsid w:val="00D55E20"/>
    <w:rsid w:val="00D7286C"/>
    <w:rsid w:val="00DA2E7D"/>
    <w:rsid w:val="00DB22DC"/>
    <w:rsid w:val="00E610A6"/>
    <w:rsid w:val="00E95761"/>
    <w:rsid w:val="00F046EB"/>
    <w:rsid w:val="00F32139"/>
    <w:rsid w:val="00FA251C"/>
    <w:rsid w:val="00FA4A7A"/>
    <w:rsid w:val="00FE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2F67"/>
  <w15:docId w15:val="{6059130D-9EAC-4CFE-B66B-6279C441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3E5E"/>
    <w:rPr>
      <w:color w:val="666666"/>
    </w:rPr>
  </w:style>
  <w:style w:type="paragraph" w:styleId="a4">
    <w:name w:val="List Paragraph"/>
    <w:basedOn w:val="a"/>
    <w:uiPriority w:val="34"/>
    <w:qFormat/>
    <w:rsid w:val="00DA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Экзамены</dc:creator>
  <cp:lastModifiedBy>Юлия В. Рубцова</cp:lastModifiedBy>
  <cp:revision>3</cp:revision>
  <dcterms:created xsi:type="dcterms:W3CDTF">2024-04-22T13:55:00Z</dcterms:created>
  <dcterms:modified xsi:type="dcterms:W3CDTF">2024-04-22T14:09:00Z</dcterms:modified>
</cp:coreProperties>
</file>