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66F" w:rsidRPr="0085666F" w:rsidRDefault="0085666F" w:rsidP="0085666F">
      <w:pPr>
        <w:shd w:val="clear" w:color="auto" w:fill="FFFFFF"/>
        <w:spacing w:after="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5666F">
        <w:rPr>
          <w:rFonts w:ascii="Times New Roman" w:hAnsi="Times New Roman" w:cs="Times New Roman"/>
          <w:b/>
          <w:sz w:val="28"/>
          <w:szCs w:val="28"/>
        </w:rPr>
        <w:t>Окружной этап областного конкурса «Взлет»</w:t>
      </w:r>
    </w:p>
    <w:p w:rsidR="0085666F" w:rsidRPr="0085666F" w:rsidRDefault="0085666F" w:rsidP="0085666F">
      <w:pPr>
        <w:spacing w:after="0"/>
        <w:ind w:left="-567" w:firstLine="42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666F">
        <w:rPr>
          <w:rFonts w:ascii="Times New Roman" w:hAnsi="Times New Roman" w:cs="Times New Roman"/>
          <w:b/>
          <w:sz w:val="28"/>
          <w:szCs w:val="28"/>
        </w:rPr>
        <w:t>исследовательских проектов обучающихся образовательных организаций Самарской области</w:t>
      </w:r>
    </w:p>
    <w:p w:rsidR="0085666F" w:rsidRPr="0085666F" w:rsidRDefault="0085666F" w:rsidP="0085666F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85666F" w:rsidRPr="0085666F" w:rsidRDefault="0085666F" w:rsidP="0085666F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85666F" w:rsidRPr="0085666F" w:rsidRDefault="0085666F" w:rsidP="0085666F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85666F" w:rsidRPr="0085666F" w:rsidRDefault="0085666F" w:rsidP="0085666F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85666F" w:rsidRPr="0085666F" w:rsidRDefault="0085666F" w:rsidP="0085666F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</w:p>
    <w:p w:rsidR="0085666F" w:rsidRPr="0085666F" w:rsidRDefault="0085666F" w:rsidP="00FE6F3E">
      <w:pPr>
        <w:pStyle w:val="a8"/>
        <w:spacing w:after="0" w:afterAutospacing="0" w:line="336" w:lineRule="auto"/>
        <w:jc w:val="center"/>
        <w:rPr>
          <w:b/>
          <w:sz w:val="28"/>
          <w:szCs w:val="28"/>
        </w:rPr>
      </w:pPr>
      <w:r w:rsidRPr="0085666F">
        <w:rPr>
          <w:b/>
          <w:sz w:val="28"/>
          <w:szCs w:val="28"/>
        </w:rPr>
        <w:t>Секция</w:t>
      </w:r>
    </w:p>
    <w:p w:rsidR="0085666F" w:rsidRPr="0085666F" w:rsidRDefault="0085666F" w:rsidP="00FE6F3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5666F">
        <w:rPr>
          <w:rFonts w:ascii="Times New Roman" w:hAnsi="Times New Roman" w:cs="Times New Roman"/>
          <w:sz w:val="28"/>
          <w:szCs w:val="28"/>
        </w:rPr>
        <w:t>БИОЛОГИЯ</w:t>
      </w:r>
    </w:p>
    <w:p w:rsidR="0085666F" w:rsidRPr="0085666F" w:rsidRDefault="0085666F" w:rsidP="00FE6F3E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85666F" w:rsidRPr="0085666F" w:rsidRDefault="0085666F" w:rsidP="00FE6F3E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85666F" w:rsidRPr="0085666F" w:rsidRDefault="0085666F" w:rsidP="00FE6F3E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85666F" w:rsidRPr="0085666F" w:rsidRDefault="0085666F" w:rsidP="00FE6F3E">
      <w:pPr>
        <w:shd w:val="clear" w:color="auto" w:fill="FFFFFF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85666F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Исследовательская работа</w:t>
      </w:r>
    </w:p>
    <w:p w:rsidR="00DA1A48" w:rsidRPr="0085666F" w:rsidRDefault="0085666F" w:rsidP="00FE6F3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5666F">
        <w:rPr>
          <w:rFonts w:ascii="Times New Roman" w:hAnsi="Times New Roman" w:cs="Times New Roman"/>
          <w:bCs/>
          <w:color w:val="000000"/>
          <w:sz w:val="28"/>
          <w:szCs w:val="28"/>
        </w:rPr>
        <w:t>по теме:</w:t>
      </w:r>
    </w:p>
    <w:p w:rsidR="00C91FA8" w:rsidRPr="0085666F" w:rsidRDefault="00C91FA8" w:rsidP="00FE6F3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666F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85666F">
        <w:rPr>
          <w:rFonts w:ascii="Times New Roman" w:hAnsi="Times New Roman" w:cs="Times New Roman"/>
          <w:b/>
          <w:sz w:val="28"/>
          <w:szCs w:val="28"/>
        </w:rPr>
        <w:t>Измерение скорости сенсомоторной реакции с помощью ЭМГ</w:t>
      </w:r>
      <w:r w:rsidRPr="0085666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C91FA8" w:rsidRDefault="00C91FA8" w:rsidP="0085666F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C91FA8" w:rsidRDefault="00C91FA8" w:rsidP="00C91FA8">
      <w:pPr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C91FA8" w:rsidRPr="00A107DF" w:rsidRDefault="00C91FA8" w:rsidP="00C91FA8">
      <w:pPr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C91FA8" w:rsidRPr="00A107DF" w:rsidRDefault="00C91FA8" w:rsidP="00C91FA8">
      <w:pPr>
        <w:jc w:val="both"/>
        <w:rPr>
          <w:rFonts w:ascii="Times New Roman" w:eastAsia="Times New Roman" w:hAnsi="Times New Roman" w:cs="Times New Roman"/>
          <w:sz w:val="32"/>
          <w:szCs w:val="32"/>
        </w:rPr>
      </w:pPr>
    </w:p>
    <w:p w:rsidR="00C91FA8" w:rsidRPr="008D38E5" w:rsidRDefault="00C91FA8" w:rsidP="00C91FA8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8D38E5">
        <w:rPr>
          <w:rFonts w:ascii="Times New Roman" w:eastAsia="Times New Roman" w:hAnsi="Times New Roman" w:cs="Times New Roman"/>
          <w:sz w:val="28"/>
          <w:szCs w:val="28"/>
        </w:rPr>
        <w:t>Выполнил</w:t>
      </w:r>
      <w:r>
        <w:rPr>
          <w:rFonts w:ascii="Times New Roman" w:eastAsia="Times New Roman" w:hAnsi="Times New Roman" w:cs="Times New Roman"/>
          <w:sz w:val="28"/>
          <w:szCs w:val="28"/>
        </w:rPr>
        <w:t>а:</w:t>
      </w:r>
    </w:p>
    <w:p w:rsidR="00C91FA8" w:rsidRDefault="003B3E64" w:rsidP="00C91FA8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Сущенко Дарья </w:t>
      </w:r>
      <w:r w:rsidR="007F4CB3">
        <w:rPr>
          <w:rFonts w:ascii="Times New Roman" w:hAnsi="Times New Roman"/>
          <w:b/>
          <w:sz w:val="28"/>
          <w:szCs w:val="28"/>
        </w:rPr>
        <w:t>Дмитриевна</w:t>
      </w:r>
    </w:p>
    <w:p w:rsidR="00C91FA8" w:rsidRPr="008D38E5" w:rsidRDefault="00C91FA8" w:rsidP="00C91FA8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D38E5">
        <w:rPr>
          <w:rFonts w:ascii="Times New Roman" w:eastAsia="Times New Roman" w:hAnsi="Times New Roman" w:cs="Times New Roman"/>
          <w:sz w:val="28"/>
          <w:szCs w:val="28"/>
        </w:rPr>
        <w:t>учащ</w:t>
      </w:r>
      <w:r>
        <w:rPr>
          <w:rFonts w:ascii="Times New Roman" w:eastAsia="Times New Roman" w:hAnsi="Times New Roman" w:cs="Times New Roman"/>
          <w:sz w:val="28"/>
          <w:szCs w:val="28"/>
        </w:rPr>
        <w:t>ая</w:t>
      </w:r>
      <w:r w:rsidRPr="008D38E5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DA1A48">
        <w:rPr>
          <w:rFonts w:ascii="Times New Roman" w:hAnsi="Times New Roman"/>
          <w:sz w:val="28"/>
          <w:szCs w:val="28"/>
        </w:rPr>
        <w:t>11</w:t>
      </w:r>
      <w:r w:rsidRPr="008D38E5">
        <w:rPr>
          <w:rFonts w:ascii="Times New Roman" w:eastAsia="Times New Roman" w:hAnsi="Times New Roman" w:cs="Times New Roman"/>
          <w:sz w:val="28"/>
          <w:szCs w:val="28"/>
        </w:rPr>
        <w:t xml:space="preserve"> класс</w:t>
      </w:r>
      <w:r w:rsidR="00DA1A48">
        <w:rPr>
          <w:rFonts w:ascii="Times New Roman" w:hAnsi="Times New Roman"/>
          <w:sz w:val="28"/>
          <w:szCs w:val="28"/>
        </w:rPr>
        <w:t>а</w:t>
      </w:r>
    </w:p>
    <w:p w:rsidR="00C91FA8" w:rsidRPr="008D38E5" w:rsidRDefault="00C91FA8" w:rsidP="00C91FA8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8D38E5">
        <w:rPr>
          <w:rFonts w:ascii="Times New Roman" w:eastAsia="Times New Roman" w:hAnsi="Times New Roman" w:cs="Times New Roman"/>
          <w:sz w:val="28"/>
          <w:szCs w:val="28"/>
        </w:rPr>
        <w:t>ГБОУ СОШ №3   «</w:t>
      </w:r>
      <w:r>
        <w:rPr>
          <w:rFonts w:ascii="Times New Roman" w:eastAsia="Times New Roman" w:hAnsi="Times New Roman" w:cs="Times New Roman"/>
          <w:sz w:val="28"/>
          <w:szCs w:val="28"/>
        </w:rPr>
        <w:t>ОЦ</w:t>
      </w:r>
      <w:r w:rsidRPr="008D38E5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C91FA8" w:rsidRDefault="00C91FA8" w:rsidP="00C91FA8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8D38E5">
        <w:rPr>
          <w:rFonts w:ascii="Times New Roman" w:eastAsia="Times New Roman" w:hAnsi="Times New Roman" w:cs="Times New Roman"/>
          <w:sz w:val="28"/>
          <w:szCs w:val="28"/>
        </w:rPr>
        <w:t xml:space="preserve">с. </w:t>
      </w:r>
      <w:proofErr w:type="spellStart"/>
      <w:r w:rsidRPr="008D38E5">
        <w:rPr>
          <w:rFonts w:ascii="Times New Roman" w:eastAsia="Times New Roman" w:hAnsi="Times New Roman" w:cs="Times New Roman"/>
          <w:sz w:val="28"/>
          <w:szCs w:val="28"/>
        </w:rPr>
        <w:t>Кинел</w:t>
      </w:r>
      <w:proofErr w:type="gramStart"/>
      <w:r w:rsidRPr="008D38E5">
        <w:rPr>
          <w:rFonts w:ascii="Times New Roman" w:eastAsia="Times New Roman" w:hAnsi="Times New Roman" w:cs="Times New Roman"/>
          <w:sz w:val="28"/>
          <w:szCs w:val="28"/>
        </w:rPr>
        <w:t>ь</w:t>
      </w:r>
      <w:proofErr w:type="spellEnd"/>
      <w:r w:rsidR="00DA1A48">
        <w:rPr>
          <w:rFonts w:ascii="Times New Roman" w:hAnsi="Times New Roman"/>
          <w:sz w:val="28"/>
          <w:szCs w:val="28"/>
        </w:rPr>
        <w:t>–</w:t>
      </w:r>
      <w:proofErr w:type="gramEnd"/>
      <w:r w:rsidRPr="008D38E5">
        <w:rPr>
          <w:rFonts w:ascii="Times New Roman" w:eastAsia="Times New Roman" w:hAnsi="Times New Roman" w:cs="Times New Roman"/>
          <w:sz w:val="28"/>
          <w:szCs w:val="28"/>
        </w:rPr>
        <w:t xml:space="preserve"> Черкассы</w:t>
      </w:r>
    </w:p>
    <w:p w:rsidR="00DA1A48" w:rsidRDefault="00DA1A48" w:rsidP="00C91FA8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Руков</w:t>
      </w:r>
      <w:r w:rsidR="00984258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>дитель: Зубкова О.А.</w:t>
      </w:r>
    </w:p>
    <w:p w:rsidR="00984258" w:rsidRPr="00A107DF" w:rsidRDefault="00984258" w:rsidP="00C91FA8">
      <w:pPr>
        <w:spacing w:after="0"/>
        <w:jc w:val="right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hAnsi="Times New Roman"/>
          <w:sz w:val="28"/>
          <w:szCs w:val="28"/>
        </w:rPr>
        <w:t>учитель биологии</w:t>
      </w:r>
    </w:p>
    <w:p w:rsidR="00C91FA8" w:rsidRPr="00A107DF" w:rsidRDefault="00C91FA8" w:rsidP="00C91FA8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C91FA8" w:rsidRPr="00A107DF" w:rsidRDefault="00C91FA8" w:rsidP="00C91FA8">
      <w:pPr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C91FA8" w:rsidRDefault="00C91FA8" w:rsidP="00C91FA8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91FA8" w:rsidRDefault="00C91FA8" w:rsidP="00C91FA8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91FA8" w:rsidRDefault="00C91FA8" w:rsidP="00C91FA8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91FA8" w:rsidRPr="00963847" w:rsidRDefault="0085666F" w:rsidP="00DA1A48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2022 - </w:t>
      </w:r>
      <w:r w:rsidR="00C91FA8" w:rsidRPr="00963847">
        <w:rPr>
          <w:rFonts w:ascii="Times New Roman" w:eastAsia="Times New Roman" w:hAnsi="Times New Roman" w:cs="Times New Roman"/>
          <w:sz w:val="28"/>
          <w:szCs w:val="28"/>
        </w:rPr>
        <w:t>202</w:t>
      </w:r>
      <w:r w:rsidR="00C91FA8">
        <w:rPr>
          <w:rFonts w:ascii="Times New Roman" w:hAnsi="Times New Roman"/>
          <w:sz w:val="28"/>
          <w:szCs w:val="28"/>
        </w:rPr>
        <w:t>3</w:t>
      </w:r>
    </w:p>
    <w:p w:rsidR="00D3273A" w:rsidRPr="00D3273A" w:rsidRDefault="00D3273A" w:rsidP="00D3273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273A">
        <w:rPr>
          <w:rFonts w:ascii="Times New Roman" w:hAnsi="Times New Roman" w:cs="Times New Roman"/>
          <w:b/>
          <w:sz w:val="28"/>
          <w:szCs w:val="28"/>
        </w:rPr>
        <w:lastRenderedPageBreak/>
        <w:t>Аннотация</w:t>
      </w:r>
    </w:p>
    <w:p w:rsidR="00D3273A" w:rsidRPr="00D3273A" w:rsidRDefault="00D3273A" w:rsidP="00D3273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273A">
        <w:rPr>
          <w:rFonts w:ascii="Times New Roman" w:hAnsi="Times New Roman" w:cs="Times New Roman"/>
          <w:b/>
          <w:sz w:val="28"/>
          <w:szCs w:val="28"/>
        </w:rPr>
        <w:t>на исследовательскую работу по теме</w:t>
      </w:r>
      <w:proofErr w:type="gramStart"/>
      <w:r w:rsidRPr="00D3273A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</w:p>
    <w:p w:rsidR="00D3273A" w:rsidRPr="0085666F" w:rsidRDefault="00D3273A" w:rsidP="00D3273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666F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85666F">
        <w:rPr>
          <w:rFonts w:ascii="Times New Roman" w:hAnsi="Times New Roman" w:cs="Times New Roman"/>
          <w:b/>
          <w:sz w:val="28"/>
          <w:szCs w:val="28"/>
        </w:rPr>
        <w:t>Измерение скорости сенсомоторной реакции с помощью ЭМГ</w:t>
      </w:r>
      <w:r w:rsidRPr="0085666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D3273A" w:rsidRPr="007F1589" w:rsidRDefault="00D3273A" w:rsidP="00D3273A">
      <w:pPr>
        <w:rPr>
          <w:b/>
          <w:sz w:val="28"/>
          <w:szCs w:val="28"/>
        </w:rPr>
      </w:pPr>
    </w:p>
    <w:p w:rsidR="00D3273A" w:rsidRPr="0085666F" w:rsidRDefault="00D3273A" w:rsidP="00D3273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76712">
        <w:rPr>
          <w:rFonts w:ascii="Times New Roman" w:hAnsi="Times New Roman" w:cs="Times New Roman"/>
          <w:b/>
          <w:sz w:val="28"/>
          <w:szCs w:val="28"/>
          <w:u w:val="single"/>
        </w:rPr>
        <w:t>Название работы:</w:t>
      </w:r>
      <w:r w:rsidRPr="0007671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76712">
        <w:rPr>
          <w:rFonts w:ascii="Times New Roman" w:hAnsi="Times New Roman" w:cs="Times New Roman"/>
          <w:sz w:val="28"/>
          <w:szCs w:val="28"/>
        </w:rPr>
        <w:t xml:space="preserve">  </w:t>
      </w:r>
      <w:r w:rsidRPr="0085666F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85666F">
        <w:rPr>
          <w:rFonts w:ascii="Times New Roman" w:hAnsi="Times New Roman" w:cs="Times New Roman"/>
          <w:b/>
          <w:sz w:val="28"/>
          <w:szCs w:val="28"/>
        </w:rPr>
        <w:t>Измерение скорости сенсомоторной реакции с помощью ЭМГ</w:t>
      </w:r>
      <w:r w:rsidRPr="0085666F">
        <w:rPr>
          <w:rFonts w:ascii="Times New Roman" w:eastAsia="Times New Roman" w:hAnsi="Times New Roman" w:cs="Times New Roman"/>
          <w:b/>
          <w:sz w:val="28"/>
          <w:szCs w:val="28"/>
        </w:rPr>
        <w:t>»</w:t>
      </w:r>
    </w:p>
    <w:p w:rsidR="00D3273A" w:rsidRPr="00076712" w:rsidRDefault="00D3273A" w:rsidP="00D3273A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D3273A" w:rsidRPr="00076712" w:rsidRDefault="00D3273A" w:rsidP="00D3273A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  <w:r w:rsidRPr="00076712">
        <w:rPr>
          <w:rFonts w:ascii="Times New Roman" w:hAnsi="Times New Roman" w:cs="Times New Roman"/>
          <w:b/>
          <w:sz w:val="28"/>
          <w:szCs w:val="28"/>
          <w:u w:val="single"/>
        </w:rPr>
        <w:t>ФИ автора полностью, класс</w:t>
      </w:r>
      <w:r w:rsidRPr="00076712">
        <w:rPr>
          <w:rFonts w:ascii="Times New Roman" w:hAnsi="Times New Roman" w:cs="Times New Roman"/>
          <w:b/>
          <w:sz w:val="28"/>
          <w:szCs w:val="28"/>
        </w:rPr>
        <w:t>:</w:t>
      </w:r>
      <w:r w:rsidRPr="0007671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>Сущенко Дарья</w:t>
      </w:r>
      <w:r w:rsidRPr="00076712">
        <w:rPr>
          <w:rFonts w:ascii="Times New Roman" w:hAnsi="Times New Roman" w:cs="Times New Roman"/>
          <w:sz w:val="28"/>
          <w:szCs w:val="28"/>
        </w:rPr>
        <w:t xml:space="preserve">, учащаяся </w:t>
      </w:r>
      <w:r>
        <w:rPr>
          <w:rFonts w:ascii="Times New Roman" w:hAnsi="Times New Roman" w:cs="Times New Roman"/>
          <w:sz w:val="28"/>
          <w:szCs w:val="28"/>
        </w:rPr>
        <w:t xml:space="preserve">11 </w:t>
      </w:r>
      <w:r w:rsidRPr="00076712">
        <w:rPr>
          <w:rFonts w:ascii="Times New Roman" w:hAnsi="Times New Roman" w:cs="Times New Roman"/>
          <w:sz w:val="28"/>
          <w:szCs w:val="28"/>
        </w:rPr>
        <w:t xml:space="preserve">класса  ГБОУ  СОШ №3» «ОЦ» с. </w:t>
      </w:r>
      <w:proofErr w:type="spellStart"/>
      <w:proofErr w:type="gramStart"/>
      <w:r w:rsidRPr="00076712">
        <w:rPr>
          <w:rFonts w:ascii="Times New Roman" w:hAnsi="Times New Roman" w:cs="Times New Roman"/>
          <w:sz w:val="28"/>
          <w:szCs w:val="28"/>
        </w:rPr>
        <w:t>Кинель</w:t>
      </w:r>
      <w:proofErr w:type="spellEnd"/>
      <w:r w:rsidRPr="00076712">
        <w:rPr>
          <w:rFonts w:ascii="Times New Roman" w:hAnsi="Times New Roman" w:cs="Times New Roman"/>
          <w:sz w:val="28"/>
          <w:szCs w:val="28"/>
        </w:rPr>
        <w:t>-Черкассы</w:t>
      </w:r>
      <w:proofErr w:type="gramEnd"/>
    </w:p>
    <w:p w:rsidR="00D3273A" w:rsidRPr="00076712" w:rsidRDefault="00D3273A" w:rsidP="00D327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6712">
        <w:rPr>
          <w:rFonts w:ascii="Times New Roman" w:hAnsi="Times New Roman" w:cs="Times New Roman"/>
          <w:b/>
          <w:sz w:val="28"/>
          <w:szCs w:val="28"/>
          <w:u w:val="single"/>
        </w:rPr>
        <w:t>Научный руководитель:</w:t>
      </w:r>
      <w:r w:rsidRPr="00076712">
        <w:rPr>
          <w:rFonts w:ascii="Times New Roman" w:hAnsi="Times New Roman" w:cs="Times New Roman"/>
          <w:sz w:val="28"/>
          <w:szCs w:val="28"/>
        </w:rPr>
        <w:t xml:space="preserve"> Зубкова Ольга Александровна,   учитель биологии.     Высшая категория </w:t>
      </w:r>
    </w:p>
    <w:p w:rsidR="00D3273A" w:rsidRPr="003D1CCE" w:rsidRDefault="00D3273A" w:rsidP="00D3273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3273A">
        <w:rPr>
          <w:rFonts w:ascii="Times New Roman" w:eastAsia="Times New Roman" w:hAnsi="Times New Roman" w:cs="Times New Roman"/>
          <w:sz w:val="28"/>
        </w:rPr>
        <w:t xml:space="preserve"> </w:t>
      </w:r>
      <w:r w:rsidRPr="003D1CCE">
        <w:rPr>
          <w:rFonts w:ascii="Times New Roman" w:hAnsi="Times New Roman" w:cs="Times New Roman"/>
          <w:b/>
          <w:sz w:val="28"/>
          <w:szCs w:val="28"/>
        </w:rPr>
        <w:t>Цель работы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D3273A" w:rsidRPr="003D1CCE" w:rsidRDefault="00D3273A" w:rsidP="00D327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Измерить латентный период рефлекторной реакции бицепса и простой сенсомоторной реакции.</w:t>
      </w:r>
    </w:p>
    <w:p w:rsidR="00D3273A" w:rsidRPr="003D1CCE" w:rsidRDefault="00D3273A" w:rsidP="00D3273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1CC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D3273A" w:rsidRPr="003D1CCE" w:rsidRDefault="00D3273A" w:rsidP="00D3273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Научиться вызывать сухожильные рефлексы (рефлексы растяжения) четырехглавой мышцы бедра и двуглавой мышцы плеча (бицепса).</w:t>
      </w:r>
    </w:p>
    <w:p w:rsidR="00D3273A" w:rsidRPr="003D1CCE" w:rsidRDefault="00D3273A" w:rsidP="00D3273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Записать сигнал ЭМГ двуглавой мышцы плеча при осуществлении рефлекторного сокращения.</w:t>
      </w:r>
    </w:p>
    <w:p w:rsidR="00D3273A" w:rsidRPr="003D1CCE" w:rsidRDefault="00D3273A" w:rsidP="00D3273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Записать сигнал ЭМГ двуглавой мышцы плеча при осуществлении простой сенсомоторной реакции (произвольного сокращения).</w:t>
      </w:r>
    </w:p>
    <w:p w:rsidR="00D3273A" w:rsidRPr="003D1CCE" w:rsidRDefault="00D3273A" w:rsidP="00D3273A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Рассчитать латентные периоды для разных реакций.</w:t>
      </w:r>
    </w:p>
    <w:p w:rsidR="00D3273A" w:rsidRPr="003D1CCE" w:rsidRDefault="00D3273A" w:rsidP="00D3273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D1CCE">
        <w:rPr>
          <w:rFonts w:ascii="Times New Roman" w:hAnsi="Times New Roman" w:cs="Times New Roman"/>
          <w:b/>
          <w:sz w:val="28"/>
          <w:szCs w:val="28"/>
        </w:rPr>
        <w:t>Актуальность:</w:t>
      </w:r>
    </w:p>
    <w:p w:rsidR="00D3273A" w:rsidRPr="003D1CCE" w:rsidRDefault="00D3273A" w:rsidP="00D327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color w:val="000000"/>
          <w:sz w:val="28"/>
          <w:szCs w:val="28"/>
        </w:rPr>
        <w:t>Важно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D1CCE">
        <w:rPr>
          <w:rFonts w:ascii="Times New Roman" w:hAnsi="Times New Roman" w:cs="Times New Roman"/>
          <w:color w:val="000000"/>
          <w:sz w:val="28"/>
          <w:szCs w:val="28"/>
        </w:rPr>
        <w:t>использовать метод измерения показателей сенсомоторных реакций для психофизиологического изучения как когнитивной, так и эмоционально-личностной сферы человека.</w:t>
      </w:r>
    </w:p>
    <w:p w:rsidR="002E1978" w:rsidRDefault="002E1978" w:rsidP="002E1978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3273A" w:rsidRDefault="00D3273A" w:rsidP="00D3273A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Выводы:</w:t>
      </w:r>
    </w:p>
    <w:p w:rsidR="00D3273A" w:rsidRPr="00D559C3" w:rsidRDefault="00D3273A" w:rsidP="00D3273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59C3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Латентный</w:t>
      </w:r>
      <w:r w:rsidRPr="00D559C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559C3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период</w:t>
      </w:r>
      <w:r w:rsidRPr="00D559C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(ЛП), в свою очередь имеет несколько составляющих: время возбуждения рецептора, передачи сигнала от периферии к центру по афферентным путям, переработки информации в центральной нервной системе (ЦНС), принятия решения о реагировании, посылки команды к исполнительным органам (эффекторам) и развития возбуждения в эффекторах.</w:t>
      </w:r>
    </w:p>
    <w:p w:rsidR="00D3273A" w:rsidRDefault="00D3273A" w:rsidP="00D3273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559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Рефлексы в основном затрагивают те мышцы, которые обычно находятся под произвольным контролем. </w:t>
      </w:r>
    </w:p>
    <w:p w:rsidR="00D3273A" w:rsidRPr="00D559C3" w:rsidRDefault="00D3273A" w:rsidP="00D3273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559C3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Рефлексы</w:t>
      </w:r>
      <w:r w:rsidRPr="00D559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- это непроизвольные движения, возникающие после внешнего раздражителя. Например, закрывать глаза после чихания.</w:t>
      </w:r>
    </w:p>
    <w:p w:rsidR="00D3273A" w:rsidRPr="00D559C3" w:rsidRDefault="00D3273A" w:rsidP="00D3273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559C3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Произвольные движения</w:t>
      </w:r>
      <w:r w:rsidRPr="00D559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- это выражение мысли через действие.</w:t>
      </w:r>
    </w:p>
    <w:p w:rsidR="00D3273A" w:rsidRPr="00D3273A" w:rsidRDefault="00D3273A" w:rsidP="00D3273A">
      <w:pPr>
        <w:jc w:val="both"/>
        <w:rPr>
          <w:rFonts w:ascii="Times New Roman" w:eastAsia="Times New Roman" w:hAnsi="Times New Roman" w:cs="Times New Roman"/>
          <w:sz w:val="28"/>
        </w:rPr>
      </w:pPr>
    </w:p>
    <w:p w:rsidR="00D3273A" w:rsidRDefault="00D3273A" w:rsidP="00D3273A">
      <w:pPr>
        <w:ind w:left="720"/>
        <w:jc w:val="both"/>
        <w:rPr>
          <w:rFonts w:ascii="Times New Roman" w:eastAsia="Times New Roman" w:hAnsi="Times New Roman" w:cs="Times New Roman"/>
          <w:sz w:val="28"/>
        </w:rPr>
      </w:pPr>
    </w:p>
    <w:p w:rsidR="002E1978" w:rsidRPr="00BD4E8F" w:rsidRDefault="00C91FA8" w:rsidP="002E1978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BD4E8F">
        <w:rPr>
          <w:rFonts w:ascii="Times New Roman" w:eastAsia="Times New Roman" w:hAnsi="Times New Roman" w:cs="Times New Roman"/>
          <w:b/>
          <w:sz w:val="32"/>
          <w:szCs w:val="32"/>
        </w:rPr>
        <w:br w:type="page"/>
      </w:r>
    </w:p>
    <w:p w:rsidR="00BD4E8F" w:rsidRPr="00D3273A" w:rsidRDefault="00D3273A" w:rsidP="00C91FA8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3273A">
        <w:rPr>
          <w:rFonts w:ascii="Times New Roman" w:eastAsia="Times New Roman" w:hAnsi="Times New Roman" w:cs="Times New Roman"/>
          <w:sz w:val="28"/>
          <w:szCs w:val="28"/>
        </w:rPr>
        <w:lastRenderedPageBreak/>
        <w:t>Ключевые слова</w:t>
      </w:r>
    </w:p>
    <w:p w:rsidR="00D3273A" w:rsidRDefault="00D3273A" w:rsidP="00D3273A">
      <w:pPr>
        <w:pStyle w:val="a3"/>
        <w:numPr>
          <w:ilvl w:val="0"/>
          <w:numId w:val="10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Миоцит</w:t>
      </w:r>
      <w:proofErr w:type="spellEnd"/>
    </w:p>
    <w:p w:rsidR="00D3273A" w:rsidRPr="00D3273A" w:rsidRDefault="00D3273A" w:rsidP="00D3273A">
      <w:pPr>
        <w:pStyle w:val="a3"/>
        <w:numPr>
          <w:ilvl w:val="0"/>
          <w:numId w:val="10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</w:t>
      </w:r>
      <w:r w:rsidRPr="003D1CCE">
        <w:rPr>
          <w:rFonts w:ascii="Times New Roman" w:hAnsi="Times New Roman" w:cs="Times New Roman"/>
          <w:sz w:val="28"/>
          <w:szCs w:val="28"/>
        </w:rPr>
        <w:t>лектромиографи</w:t>
      </w:r>
      <w:r>
        <w:rPr>
          <w:rFonts w:ascii="Times New Roman" w:hAnsi="Times New Roman" w:cs="Times New Roman"/>
          <w:sz w:val="28"/>
          <w:szCs w:val="28"/>
        </w:rPr>
        <w:t>я</w:t>
      </w:r>
    </w:p>
    <w:p w:rsidR="00D3273A" w:rsidRPr="00D3273A" w:rsidRDefault="00D3273A" w:rsidP="00D3273A">
      <w:pPr>
        <w:pStyle w:val="a3"/>
        <w:numPr>
          <w:ilvl w:val="0"/>
          <w:numId w:val="10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А</w:t>
      </w:r>
      <w:r w:rsidRPr="00032425">
        <w:rPr>
          <w:rFonts w:ascii="Times New Roman" w:hAnsi="Times New Roman" w:cs="Times New Roman"/>
          <w:sz w:val="28"/>
          <w:szCs w:val="28"/>
        </w:rPr>
        <w:t>ктиновые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нити</w:t>
      </w:r>
    </w:p>
    <w:p w:rsidR="00D3273A" w:rsidRPr="006F770C" w:rsidRDefault="00D3273A" w:rsidP="00D3273A">
      <w:pPr>
        <w:pStyle w:val="a3"/>
        <w:numPr>
          <w:ilvl w:val="0"/>
          <w:numId w:val="10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Миозиновые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32425">
        <w:rPr>
          <w:rFonts w:ascii="Times New Roman" w:hAnsi="Times New Roman" w:cs="Times New Roman"/>
          <w:sz w:val="28"/>
          <w:szCs w:val="28"/>
        </w:rPr>
        <w:t xml:space="preserve"> нити</w:t>
      </w: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F770C" w:rsidRDefault="006F770C" w:rsidP="006F770C">
      <w:p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E41FC9" w:rsidRDefault="00E41FC9" w:rsidP="00C91FA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6F770C" w:rsidRPr="006F770C" w:rsidRDefault="006F770C" w:rsidP="006F770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41FC9" w:rsidRPr="00E41FC9" w:rsidRDefault="00E41FC9" w:rsidP="00E41FC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41FC9">
        <w:rPr>
          <w:rFonts w:ascii="Times New Roman" w:hAnsi="Times New Roman" w:cs="Times New Roman"/>
          <w:sz w:val="28"/>
          <w:szCs w:val="28"/>
        </w:rPr>
        <w:t>Введение</w:t>
      </w:r>
      <w:r w:rsidR="002E1978">
        <w:rPr>
          <w:rFonts w:ascii="Times New Roman" w:hAnsi="Times New Roman" w:cs="Times New Roman"/>
          <w:sz w:val="28"/>
          <w:szCs w:val="28"/>
        </w:rPr>
        <w:t>…………………………………………….</w:t>
      </w:r>
      <w:r w:rsidR="00EC17BC">
        <w:rPr>
          <w:rFonts w:ascii="Times New Roman" w:hAnsi="Times New Roman" w:cs="Times New Roman"/>
          <w:sz w:val="28"/>
          <w:szCs w:val="28"/>
        </w:rPr>
        <w:t>6</w:t>
      </w:r>
    </w:p>
    <w:p w:rsidR="00E41FC9" w:rsidRPr="00E41FC9" w:rsidRDefault="00E41FC9" w:rsidP="00E41FC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41FC9">
        <w:rPr>
          <w:rFonts w:ascii="Times New Roman" w:hAnsi="Times New Roman" w:cs="Times New Roman"/>
          <w:sz w:val="28"/>
          <w:szCs w:val="28"/>
        </w:rPr>
        <w:t>Основное содержание</w:t>
      </w:r>
      <w:r w:rsidR="002E1978">
        <w:rPr>
          <w:rFonts w:ascii="Times New Roman" w:hAnsi="Times New Roman" w:cs="Times New Roman"/>
          <w:sz w:val="28"/>
          <w:szCs w:val="28"/>
        </w:rPr>
        <w:t>………………………………</w:t>
      </w:r>
      <w:r w:rsidR="00EC17BC">
        <w:rPr>
          <w:rFonts w:ascii="Times New Roman" w:hAnsi="Times New Roman" w:cs="Times New Roman"/>
          <w:sz w:val="28"/>
          <w:szCs w:val="28"/>
        </w:rPr>
        <w:t>7-10</w:t>
      </w:r>
      <w:r w:rsidR="002E1978"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:rsidR="00E41FC9" w:rsidRPr="00E41FC9" w:rsidRDefault="00E41FC9" w:rsidP="00E41FC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41FC9">
        <w:rPr>
          <w:rFonts w:ascii="Times New Roman" w:hAnsi="Times New Roman" w:cs="Times New Roman"/>
          <w:sz w:val="28"/>
          <w:szCs w:val="28"/>
        </w:rPr>
        <w:t>Исследовательская часть</w:t>
      </w:r>
      <w:r w:rsidR="002E1978"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EC17BC">
        <w:rPr>
          <w:rFonts w:ascii="Times New Roman" w:hAnsi="Times New Roman" w:cs="Times New Roman"/>
          <w:sz w:val="28"/>
          <w:szCs w:val="28"/>
        </w:rPr>
        <w:t>11-17</w:t>
      </w:r>
    </w:p>
    <w:p w:rsidR="00483F81" w:rsidRDefault="00E41FC9" w:rsidP="00E41FC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41FC9">
        <w:rPr>
          <w:rFonts w:ascii="Times New Roman" w:hAnsi="Times New Roman" w:cs="Times New Roman"/>
          <w:sz w:val="28"/>
          <w:szCs w:val="28"/>
        </w:rPr>
        <w:t xml:space="preserve">Заключение </w:t>
      </w:r>
      <w:r w:rsidR="002E1978">
        <w:rPr>
          <w:rFonts w:ascii="Times New Roman" w:hAnsi="Times New Roman" w:cs="Times New Roman"/>
          <w:sz w:val="28"/>
          <w:szCs w:val="28"/>
        </w:rPr>
        <w:t>…………………………………………..</w:t>
      </w:r>
      <w:r w:rsidR="00EC17BC">
        <w:rPr>
          <w:rFonts w:ascii="Times New Roman" w:hAnsi="Times New Roman" w:cs="Times New Roman"/>
          <w:sz w:val="28"/>
          <w:szCs w:val="28"/>
        </w:rPr>
        <w:t>18</w:t>
      </w:r>
      <w:r w:rsidR="00483F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1FC9" w:rsidRPr="00E41FC9" w:rsidRDefault="00483F81" w:rsidP="00E41FC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Используемая литература…………………………..19</w:t>
      </w:r>
    </w:p>
    <w:p w:rsidR="00E41FC9" w:rsidRPr="00E41FC9" w:rsidRDefault="00E41FC9" w:rsidP="00E41FC9">
      <w:pPr>
        <w:pStyle w:val="a3"/>
        <w:numPr>
          <w:ilvl w:val="0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41FC9">
        <w:rPr>
          <w:rFonts w:ascii="Times New Roman" w:hAnsi="Times New Roman" w:cs="Times New Roman"/>
          <w:sz w:val="28"/>
          <w:szCs w:val="28"/>
        </w:rPr>
        <w:t>Приложение</w:t>
      </w:r>
      <w:r w:rsidR="002E1978">
        <w:rPr>
          <w:rFonts w:ascii="Times New Roman" w:hAnsi="Times New Roman" w:cs="Times New Roman"/>
          <w:sz w:val="28"/>
          <w:szCs w:val="28"/>
        </w:rPr>
        <w:t>……………………………………….....</w:t>
      </w:r>
      <w:r w:rsidR="00483F81">
        <w:rPr>
          <w:rFonts w:ascii="Times New Roman" w:hAnsi="Times New Roman" w:cs="Times New Roman"/>
          <w:sz w:val="28"/>
          <w:szCs w:val="28"/>
        </w:rPr>
        <w:t>20</w:t>
      </w:r>
      <w:bookmarkStart w:id="0" w:name="_GoBack"/>
      <w:bookmarkEnd w:id="0"/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1FC9" w:rsidRDefault="00E41FC9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62D0B" w:rsidRPr="003D1CCE" w:rsidRDefault="008A74CE" w:rsidP="005D5A76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D1CCE">
        <w:rPr>
          <w:rFonts w:ascii="Times New Roman" w:hAnsi="Times New Roman" w:cs="Times New Roman"/>
          <w:b/>
          <w:sz w:val="28"/>
          <w:szCs w:val="28"/>
        </w:rPr>
        <w:lastRenderedPageBreak/>
        <w:t>Введение.</w:t>
      </w:r>
    </w:p>
    <w:p w:rsidR="008A74CE" w:rsidRPr="003D1CCE" w:rsidRDefault="008A74CE" w:rsidP="008B753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 xml:space="preserve">В работе </w:t>
      </w:r>
      <w:r w:rsidR="00DA1A48">
        <w:rPr>
          <w:rFonts w:ascii="Times New Roman" w:hAnsi="Times New Roman" w:cs="Times New Roman"/>
          <w:sz w:val="28"/>
          <w:szCs w:val="28"/>
        </w:rPr>
        <w:t xml:space="preserve">я </w:t>
      </w:r>
      <w:r w:rsidRPr="003D1CCE">
        <w:rPr>
          <w:rFonts w:ascii="Times New Roman" w:hAnsi="Times New Roman" w:cs="Times New Roman"/>
          <w:sz w:val="28"/>
          <w:szCs w:val="28"/>
        </w:rPr>
        <w:t xml:space="preserve"> познакоми</w:t>
      </w:r>
      <w:r w:rsidR="00DA1A48">
        <w:rPr>
          <w:rFonts w:ascii="Times New Roman" w:hAnsi="Times New Roman" w:cs="Times New Roman"/>
          <w:sz w:val="28"/>
          <w:szCs w:val="28"/>
        </w:rPr>
        <w:t xml:space="preserve">лась </w:t>
      </w:r>
      <w:r w:rsidRPr="003D1CCE">
        <w:rPr>
          <w:rFonts w:ascii="Times New Roman" w:hAnsi="Times New Roman" w:cs="Times New Roman"/>
          <w:sz w:val="28"/>
          <w:szCs w:val="28"/>
        </w:rPr>
        <w:t>с метод</w:t>
      </w:r>
      <w:r w:rsidR="00DA1A48">
        <w:rPr>
          <w:rFonts w:ascii="Times New Roman" w:hAnsi="Times New Roman" w:cs="Times New Roman"/>
          <w:sz w:val="28"/>
          <w:szCs w:val="28"/>
        </w:rPr>
        <w:t xml:space="preserve">ами </w:t>
      </w:r>
      <w:r w:rsidRPr="003D1CCE">
        <w:rPr>
          <w:rFonts w:ascii="Times New Roman" w:hAnsi="Times New Roman" w:cs="Times New Roman"/>
          <w:sz w:val="28"/>
          <w:szCs w:val="28"/>
        </w:rPr>
        <w:t xml:space="preserve">  электромиографии (ЭМГ),  с понятием рефлекса и сенсомоторной реакции и измерим их скорости.</w:t>
      </w:r>
    </w:p>
    <w:p w:rsidR="008A74CE" w:rsidRPr="003D1CCE" w:rsidRDefault="008A74CE" w:rsidP="008B753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D1CCE">
        <w:rPr>
          <w:rFonts w:ascii="Times New Roman" w:hAnsi="Times New Roman" w:cs="Times New Roman"/>
          <w:b/>
          <w:sz w:val="28"/>
          <w:szCs w:val="28"/>
        </w:rPr>
        <w:t>Цель работы</w:t>
      </w:r>
      <w:r w:rsidR="00DA1A48">
        <w:rPr>
          <w:rFonts w:ascii="Times New Roman" w:hAnsi="Times New Roman" w:cs="Times New Roman"/>
          <w:b/>
          <w:sz w:val="28"/>
          <w:szCs w:val="28"/>
        </w:rPr>
        <w:t>:</w:t>
      </w:r>
    </w:p>
    <w:p w:rsidR="008A74CE" w:rsidRPr="003D1CCE" w:rsidRDefault="008A74CE" w:rsidP="008B753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Измерить латентный</w:t>
      </w:r>
      <w:r w:rsidR="00DD649D" w:rsidRPr="003D1CCE">
        <w:rPr>
          <w:rFonts w:ascii="Times New Roman" w:hAnsi="Times New Roman" w:cs="Times New Roman"/>
          <w:sz w:val="28"/>
          <w:szCs w:val="28"/>
        </w:rPr>
        <w:t xml:space="preserve"> период рефлекторной реакции бицепса и простой сенсомоторной реакции.</w:t>
      </w:r>
    </w:p>
    <w:p w:rsidR="00AB3DC4" w:rsidRPr="003D1CCE" w:rsidRDefault="00AB3DC4" w:rsidP="008B753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D1CC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AB3DC4" w:rsidRPr="003D1CCE" w:rsidRDefault="00AB3DC4" w:rsidP="008B753D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Научиться вызывать сухожильные рефлексы (рефлексы растяжения) четырехглавой мышцы бедра и двуглавой мышцы плеча (бицепса).</w:t>
      </w:r>
    </w:p>
    <w:p w:rsidR="00AB3DC4" w:rsidRPr="003D1CCE" w:rsidRDefault="00AB3DC4" w:rsidP="008B753D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Записать сигнал ЭМГ двуглавой мышцы плеча при осуществлении рефлекторного сокращения.</w:t>
      </w:r>
    </w:p>
    <w:p w:rsidR="00AB3DC4" w:rsidRPr="003D1CCE" w:rsidRDefault="00AB3DC4" w:rsidP="008B753D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Записать сигнал ЭМГ двуглавой мышцы плеча при осуществлении простой сенсомоторной реакц</w:t>
      </w:r>
      <w:r w:rsidR="005D5A76" w:rsidRPr="003D1CCE">
        <w:rPr>
          <w:rFonts w:ascii="Times New Roman" w:hAnsi="Times New Roman" w:cs="Times New Roman"/>
          <w:sz w:val="28"/>
          <w:szCs w:val="28"/>
        </w:rPr>
        <w:t>ии (произвольного сокращения).</w:t>
      </w:r>
    </w:p>
    <w:p w:rsidR="005D5A76" w:rsidRPr="003D1CCE" w:rsidRDefault="005D5A76" w:rsidP="008B753D">
      <w:pPr>
        <w:pStyle w:val="a3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Рассчитать латентные периоды для разных реакций.</w:t>
      </w:r>
    </w:p>
    <w:p w:rsidR="00EA3DE2" w:rsidRPr="003D1CCE" w:rsidRDefault="005D5A76" w:rsidP="008B753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D1CCE">
        <w:rPr>
          <w:rFonts w:ascii="Times New Roman" w:hAnsi="Times New Roman" w:cs="Times New Roman"/>
          <w:b/>
          <w:sz w:val="28"/>
          <w:szCs w:val="28"/>
        </w:rPr>
        <w:t>Актуальность:</w:t>
      </w:r>
    </w:p>
    <w:p w:rsidR="00EA3DE2" w:rsidRPr="003D1CCE" w:rsidRDefault="00EA3DE2" w:rsidP="008B753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5D5A76" w:rsidRPr="003D1CCE">
        <w:rPr>
          <w:rFonts w:ascii="Times New Roman" w:hAnsi="Times New Roman" w:cs="Times New Roman"/>
          <w:color w:val="000000"/>
          <w:sz w:val="28"/>
          <w:szCs w:val="28"/>
        </w:rPr>
        <w:t>ажноиспользова</w:t>
      </w:r>
      <w:r w:rsidRPr="003D1CCE">
        <w:rPr>
          <w:rFonts w:ascii="Times New Roman" w:hAnsi="Times New Roman" w:cs="Times New Roman"/>
          <w:color w:val="000000"/>
          <w:sz w:val="28"/>
          <w:szCs w:val="28"/>
        </w:rPr>
        <w:t>ть</w:t>
      </w:r>
      <w:r w:rsidR="005D5A76" w:rsidRPr="003D1CCE">
        <w:rPr>
          <w:rFonts w:ascii="Times New Roman" w:hAnsi="Times New Roman" w:cs="Times New Roman"/>
          <w:color w:val="000000"/>
          <w:sz w:val="28"/>
          <w:szCs w:val="28"/>
        </w:rPr>
        <w:t xml:space="preserve"> метод измерения показателей сенсомоторных реакций для психофизиологического изучения как когнитивной, так и эмоционально-личностной сферы человека.</w:t>
      </w:r>
    </w:p>
    <w:p w:rsidR="005D5A76" w:rsidRPr="003D1CCE" w:rsidRDefault="00EA3DE2" w:rsidP="008B753D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D1CCE">
        <w:rPr>
          <w:rFonts w:ascii="Times New Roman" w:hAnsi="Times New Roman" w:cs="Times New Roman"/>
          <w:b/>
          <w:sz w:val="28"/>
          <w:szCs w:val="28"/>
        </w:rPr>
        <w:t>Оборудование и материалы:</w:t>
      </w:r>
    </w:p>
    <w:p w:rsidR="00DA1A48" w:rsidRDefault="00EA3DE2" w:rsidP="008B753D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Цифровая лаборатория</w:t>
      </w:r>
      <w:r w:rsidR="00786EEB" w:rsidRPr="003D1CCE">
        <w:rPr>
          <w:rFonts w:ascii="Times New Roman" w:hAnsi="Times New Roman" w:cs="Times New Roman"/>
          <w:sz w:val="28"/>
          <w:szCs w:val="28"/>
        </w:rPr>
        <w:t xml:space="preserve"> в области </w:t>
      </w:r>
      <w:proofErr w:type="spellStart"/>
      <w:r w:rsidR="00786EEB" w:rsidRPr="003D1CCE">
        <w:rPr>
          <w:rFonts w:ascii="Times New Roman" w:hAnsi="Times New Roman" w:cs="Times New Roman"/>
          <w:sz w:val="28"/>
          <w:szCs w:val="28"/>
        </w:rPr>
        <w:t>нейротехнологий</w:t>
      </w:r>
      <w:proofErr w:type="spellEnd"/>
      <w:r w:rsidR="00786EEB" w:rsidRPr="003D1CC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A3DE2" w:rsidRPr="003D1CCE" w:rsidRDefault="00786EEB" w:rsidP="00DA1A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Практикум по биологии.</w:t>
      </w:r>
    </w:p>
    <w:p w:rsidR="00786EEB" w:rsidRPr="003D1CCE" w:rsidRDefault="00786EEB" w:rsidP="008B753D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Сенсор ЭМГ.</w:t>
      </w:r>
    </w:p>
    <w:p w:rsidR="00786EEB" w:rsidRPr="003D1CCE" w:rsidRDefault="00786EEB" w:rsidP="008B753D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Сенсор «Кнопка»</w:t>
      </w:r>
    </w:p>
    <w:p w:rsidR="00786EEB" w:rsidRPr="003D1CCE" w:rsidRDefault="00786EEB" w:rsidP="008B753D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Центральный модуль (</w:t>
      </w:r>
      <w:r w:rsidRPr="003D1CCE">
        <w:rPr>
          <w:rFonts w:ascii="Times New Roman" w:hAnsi="Times New Roman" w:cs="Times New Roman"/>
          <w:sz w:val="28"/>
          <w:szCs w:val="28"/>
          <w:lang w:val="en-US"/>
        </w:rPr>
        <w:t>Central</w:t>
      </w:r>
      <w:r w:rsidRPr="003D1CCE">
        <w:rPr>
          <w:rFonts w:ascii="Times New Roman" w:hAnsi="Times New Roman" w:cs="Times New Roman"/>
          <w:sz w:val="28"/>
          <w:szCs w:val="28"/>
        </w:rPr>
        <w:t>)</w:t>
      </w:r>
    </w:p>
    <w:p w:rsidR="00786EEB" w:rsidRPr="003D1CCE" w:rsidRDefault="00786EEB" w:rsidP="008B753D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>Неврологический молоточек.</w:t>
      </w:r>
    </w:p>
    <w:p w:rsidR="00EC17BC" w:rsidRPr="00EC17BC" w:rsidRDefault="00786EEB" w:rsidP="00EC17BC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D1CCE">
        <w:rPr>
          <w:rFonts w:ascii="Times New Roman" w:hAnsi="Times New Roman" w:cs="Times New Roman"/>
          <w:sz w:val="28"/>
          <w:szCs w:val="28"/>
        </w:rPr>
        <w:t xml:space="preserve">ПК с установленной программой </w:t>
      </w:r>
      <w:proofErr w:type="spellStart"/>
      <w:r w:rsidRPr="003D1CCE">
        <w:rPr>
          <w:rFonts w:ascii="Times New Roman" w:hAnsi="Times New Roman" w:cs="Times New Roman"/>
          <w:sz w:val="28"/>
          <w:szCs w:val="28"/>
        </w:rPr>
        <w:t>BiTronicsStudio</w:t>
      </w:r>
      <w:proofErr w:type="spellEnd"/>
      <w:r w:rsidRPr="003D1CCE">
        <w:rPr>
          <w:rFonts w:ascii="Times New Roman" w:hAnsi="Times New Roman" w:cs="Times New Roman"/>
          <w:sz w:val="28"/>
          <w:szCs w:val="28"/>
        </w:rPr>
        <w:t>.</w:t>
      </w:r>
    </w:p>
    <w:p w:rsidR="008B753D" w:rsidRPr="00032425" w:rsidRDefault="008B753D" w:rsidP="008B753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2425"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8B753D" w:rsidRPr="00032425" w:rsidRDefault="008B753D" w:rsidP="00D463B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Мышца состоит из отдельных </w:t>
      </w:r>
      <w:r w:rsidR="001B0B4D" w:rsidRPr="00032425">
        <w:rPr>
          <w:rFonts w:ascii="Times New Roman" w:hAnsi="Times New Roman" w:cs="Times New Roman"/>
          <w:sz w:val="28"/>
          <w:szCs w:val="28"/>
        </w:rPr>
        <w:t xml:space="preserve">мышечных волокон, а те, в свою очередь  из мышечных веретен – клеток, которые называются </w:t>
      </w:r>
      <w:proofErr w:type="spellStart"/>
      <w:r w:rsidR="001B0B4D" w:rsidRPr="00032425">
        <w:rPr>
          <w:rFonts w:ascii="Times New Roman" w:hAnsi="Times New Roman" w:cs="Times New Roman"/>
          <w:sz w:val="28"/>
          <w:szCs w:val="28"/>
        </w:rPr>
        <w:t>миоцитами</w:t>
      </w:r>
      <w:proofErr w:type="spellEnd"/>
      <w:r w:rsidR="001B0B4D" w:rsidRPr="00032425">
        <w:rPr>
          <w:rFonts w:ascii="Times New Roman" w:hAnsi="Times New Roman" w:cs="Times New Roman"/>
          <w:sz w:val="28"/>
          <w:szCs w:val="28"/>
        </w:rPr>
        <w:t xml:space="preserve">. Именно благодаря </w:t>
      </w:r>
      <w:proofErr w:type="spellStart"/>
      <w:r w:rsidR="001B0B4D" w:rsidRPr="00032425">
        <w:rPr>
          <w:rFonts w:ascii="Times New Roman" w:hAnsi="Times New Roman" w:cs="Times New Roman"/>
          <w:sz w:val="28"/>
          <w:szCs w:val="28"/>
        </w:rPr>
        <w:t>миоцитам</w:t>
      </w:r>
      <w:proofErr w:type="spellEnd"/>
      <w:r w:rsidR="001B0B4D" w:rsidRPr="00032425">
        <w:rPr>
          <w:rFonts w:ascii="Times New Roman" w:hAnsi="Times New Roman" w:cs="Times New Roman"/>
          <w:sz w:val="28"/>
          <w:szCs w:val="28"/>
        </w:rPr>
        <w:t xml:space="preserve"> мышца сокращается. Для того</w:t>
      </w:r>
      <w:proofErr w:type="gramStart"/>
      <w:r w:rsidR="001B0B4D" w:rsidRPr="00032425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1B0B4D" w:rsidRPr="00032425">
        <w:rPr>
          <w:rFonts w:ascii="Times New Roman" w:hAnsi="Times New Roman" w:cs="Times New Roman"/>
          <w:sz w:val="28"/>
          <w:szCs w:val="28"/>
        </w:rPr>
        <w:t xml:space="preserve"> чтобы мышечные волокна сокращались, им необходим импульс от нейронов.</w:t>
      </w:r>
    </w:p>
    <w:p w:rsidR="001B0B4D" w:rsidRPr="00032425" w:rsidRDefault="001B0B4D" w:rsidP="00D463B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      Мышечные клетки называются еще </w:t>
      </w:r>
      <w:r w:rsidR="00275A91" w:rsidRPr="00032425">
        <w:rPr>
          <w:rFonts w:ascii="Times New Roman" w:hAnsi="Times New Roman" w:cs="Times New Roman"/>
          <w:sz w:val="28"/>
          <w:szCs w:val="28"/>
        </w:rPr>
        <w:t>поперечнополосатыми из-за особых сократимых белков, регулярно чередующихся и образующих целые белковые нити – молекулярные машины, которые могут изменятьсвою длину. Их работа и отвечает за сокращение мышцы. Для того</w:t>
      </w:r>
      <w:proofErr w:type="gramStart"/>
      <w:r w:rsidR="00275A91" w:rsidRPr="00032425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275A91" w:rsidRPr="00032425">
        <w:rPr>
          <w:rFonts w:ascii="Times New Roman" w:hAnsi="Times New Roman" w:cs="Times New Roman"/>
          <w:sz w:val="28"/>
          <w:szCs w:val="28"/>
        </w:rPr>
        <w:t xml:space="preserve"> чтобы мышца могла сокращаться, в цитоплазме </w:t>
      </w:r>
      <w:proofErr w:type="spellStart"/>
      <w:r w:rsidR="00275A91" w:rsidRPr="00032425">
        <w:rPr>
          <w:rFonts w:ascii="Times New Roman" w:hAnsi="Times New Roman" w:cs="Times New Roman"/>
          <w:sz w:val="28"/>
          <w:szCs w:val="28"/>
        </w:rPr>
        <w:t>миоцитов</w:t>
      </w:r>
      <w:proofErr w:type="spellEnd"/>
      <w:r w:rsidR="00275A91" w:rsidRPr="00032425">
        <w:rPr>
          <w:rFonts w:ascii="Times New Roman" w:hAnsi="Times New Roman" w:cs="Times New Roman"/>
          <w:sz w:val="28"/>
          <w:szCs w:val="28"/>
        </w:rPr>
        <w:t xml:space="preserve"> (мышечных клеток)  </w:t>
      </w:r>
      <w:r w:rsidR="002B6557" w:rsidRPr="00032425">
        <w:rPr>
          <w:rFonts w:ascii="Times New Roman" w:hAnsi="Times New Roman" w:cs="Times New Roman"/>
          <w:sz w:val="28"/>
          <w:szCs w:val="28"/>
        </w:rPr>
        <w:t>находятся белковые сократительные нити двух типов:</w:t>
      </w:r>
    </w:p>
    <w:p w:rsidR="002B6557" w:rsidRPr="00032425" w:rsidRDefault="002B6557" w:rsidP="00D463B4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Тонкие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актиновые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нити, которые прикрепляются к противоположным концам клетки. Место их крепления получило название Z-диска (на микрофотографиях они выглядят как черные полосы);</w:t>
      </w:r>
    </w:p>
    <w:p w:rsidR="002B6557" w:rsidRPr="00032425" w:rsidRDefault="00D463B4" w:rsidP="00D463B4">
      <w:pPr>
        <w:pStyle w:val="a3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Толстые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миозиновые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нити, которые находятся между нитями актина. Этот белок имеет в своем составе две головки, которые могут прикрепляться к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актиновым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нитям и двигаться по ним, если в цитоплазме клетки присутствуют ионы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и молекулы АТФ.</w:t>
      </w:r>
    </w:p>
    <w:p w:rsidR="00762D0B" w:rsidRPr="00032425" w:rsidRDefault="00762D0B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В результате передачи нервного импульса от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мотонейрона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через нервно-мышечное соединение к мышечной клетке в ней, как и в нервных клетках, возникает возбуждение. Но в отличие от нервных клеток потенциал действия в мышце гораздо больше и длится дольше – не единицы миллисекунд, а 0,1-0,3 секунды, а связан он </w:t>
      </w:r>
      <w:proofErr w:type="gramStart"/>
      <w:r w:rsidRPr="00032425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032425">
        <w:rPr>
          <w:rFonts w:ascii="Times New Roman" w:hAnsi="Times New Roman" w:cs="Times New Roman"/>
          <w:sz w:val="28"/>
          <w:szCs w:val="28"/>
        </w:rPr>
        <w:t xml:space="preserve"> входом в клетку ионов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>.</w:t>
      </w:r>
    </w:p>
    <w:p w:rsidR="00C22A7C" w:rsidRDefault="00762D0B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 Функция возбудимости в мышечных клетках связана с их сократимостью. В результате взаимодействия с ионами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миозин сближает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актиновые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нити, и клетка укорачивается по </w:t>
      </w:r>
      <w:r w:rsidR="00032425" w:rsidRPr="00032425">
        <w:rPr>
          <w:rFonts w:ascii="Times New Roman" w:hAnsi="Times New Roman" w:cs="Times New Roman"/>
          <w:sz w:val="28"/>
          <w:szCs w:val="28"/>
        </w:rPr>
        <w:t>длине</w:t>
      </w:r>
      <w:r w:rsidRPr="0003242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2D0B" w:rsidRPr="00032425" w:rsidRDefault="00762D0B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Отдельныймиоцит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(мышечное веретено) развивает небольшое усилие, но в мышце их очень много и они собраны в толстые волокна, поэтому мышца в </w:t>
      </w:r>
      <w:r w:rsidRPr="00032425">
        <w:rPr>
          <w:rFonts w:ascii="Times New Roman" w:hAnsi="Times New Roman" w:cs="Times New Roman"/>
          <w:sz w:val="28"/>
          <w:szCs w:val="28"/>
        </w:rPr>
        <w:lastRenderedPageBreak/>
        <w:t>целом способна развивать большую силу. Кроме того, силу сокращения можно очень гибко регулировать за счет возбуждения только части ее волокон.</w:t>
      </w:r>
    </w:p>
    <w:p w:rsidR="00032425" w:rsidRPr="00032425" w:rsidRDefault="00762D0B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Отдельные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миоциты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напрямую получают команды от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мотонейронов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спинного мозга, и один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мотонейрон</w:t>
      </w:r>
      <w:r w:rsidR="00032425" w:rsidRPr="00032425">
        <w:rPr>
          <w:rFonts w:ascii="Times New Roman" w:hAnsi="Times New Roman" w:cs="Times New Roman"/>
          <w:sz w:val="28"/>
          <w:szCs w:val="28"/>
        </w:rPr>
        <w:t>может</w:t>
      </w:r>
      <w:proofErr w:type="spellEnd"/>
      <w:r w:rsidR="00032425" w:rsidRPr="00032425">
        <w:rPr>
          <w:rFonts w:ascii="Times New Roman" w:hAnsi="Times New Roman" w:cs="Times New Roman"/>
          <w:sz w:val="28"/>
          <w:szCs w:val="28"/>
        </w:rPr>
        <w:t xml:space="preserve"> быть связан с большим количеством </w:t>
      </w:r>
      <w:proofErr w:type="spellStart"/>
      <w:r w:rsidR="00032425" w:rsidRPr="00032425">
        <w:rPr>
          <w:rFonts w:ascii="Times New Roman" w:hAnsi="Times New Roman" w:cs="Times New Roman"/>
          <w:sz w:val="28"/>
          <w:szCs w:val="28"/>
        </w:rPr>
        <w:t>миоцитов</w:t>
      </w:r>
      <w:proofErr w:type="spellEnd"/>
      <w:r w:rsidR="00032425" w:rsidRPr="00032425">
        <w:rPr>
          <w:rFonts w:ascii="Times New Roman" w:hAnsi="Times New Roman" w:cs="Times New Roman"/>
          <w:sz w:val="28"/>
          <w:szCs w:val="28"/>
        </w:rPr>
        <w:t>, вызывая в них потенциалы действия.</w:t>
      </w:r>
      <w:r w:rsidR="00EC17BC">
        <w:rPr>
          <w:rFonts w:ascii="Times New Roman" w:hAnsi="Times New Roman" w:cs="Times New Roman"/>
          <w:sz w:val="28"/>
          <w:szCs w:val="28"/>
        </w:rPr>
        <w:t xml:space="preserve"> </w:t>
      </w:r>
      <w:r w:rsidR="00E41FC9" w:rsidRPr="00E41FC9">
        <w:rPr>
          <w:rFonts w:ascii="Times New Roman" w:hAnsi="Times New Roman" w:cs="Times New Roman"/>
          <w:b/>
          <w:sz w:val="28"/>
          <w:szCs w:val="28"/>
        </w:rPr>
        <w:t>(Рис 1)</w:t>
      </w:r>
    </w:p>
    <w:p w:rsidR="00786EEB" w:rsidRPr="00032425" w:rsidRDefault="00786EEB" w:rsidP="00786EEB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032425" w:rsidRPr="00032425" w:rsidRDefault="00032425" w:rsidP="000C0D1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Один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мотонейрон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спинного мозга вместе с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миоцитами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32425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032425">
        <w:rPr>
          <w:rFonts w:ascii="Times New Roman" w:hAnsi="Times New Roman" w:cs="Times New Roman"/>
          <w:sz w:val="28"/>
          <w:szCs w:val="28"/>
        </w:rPr>
        <w:t xml:space="preserve"> он иннервирует, составляет одну «двигательную единицу». В одно сокращение мышцы могут быть вовлечены сотни и тысячи двигательных единиц. Это значит, что при сокращении мышцы десятки тысяч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миоцитов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синхронно генерируют потенциал действия и сокращаются. Сначала в сокращение вовлекаются двигательные единицы. Синхронное изменение потенциала большого количества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миоцитов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можно зарегистрировать даже с поверхности кожи.</w:t>
      </w:r>
    </w:p>
    <w:p w:rsidR="00032425" w:rsidRPr="00032425" w:rsidRDefault="00032425" w:rsidP="000C0D1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Внутри мышечного волокна при его сокращении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миоциты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изменяют свою электрическую активность и генерируют потенциалы действия. В результате этого процесса возникает небольшой электрический ток. Эти возникающие в клетках токи в миллионы раз меньше того тока, который протекает в спирали лампочки накаливания. Но чем больше двигательных единиц и, соответственно,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миоцитов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вовлечено в движение, тем больше потенциалов действия будет возникать и тем больше будет суммарный ток</w:t>
      </w:r>
      <w:proofErr w:type="gramStart"/>
      <w:r w:rsidRPr="00032425">
        <w:rPr>
          <w:rFonts w:ascii="Times New Roman" w:hAnsi="Times New Roman" w:cs="Times New Roman"/>
          <w:sz w:val="28"/>
          <w:szCs w:val="28"/>
        </w:rPr>
        <w:t>.</w:t>
      </w:r>
      <w:r w:rsidR="000C0D19" w:rsidRPr="000C0D19">
        <w:rPr>
          <w:rFonts w:ascii="Times New Roman" w:hAnsi="Times New Roman" w:cs="Times New Roman"/>
          <w:b/>
          <w:sz w:val="28"/>
          <w:szCs w:val="28"/>
        </w:rPr>
        <w:t>(</w:t>
      </w:r>
      <w:proofErr w:type="gramEnd"/>
      <w:r w:rsidR="000C0D19" w:rsidRPr="000C0D19">
        <w:rPr>
          <w:rFonts w:ascii="Times New Roman" w:hAnsi="Times New Roman" w:cs="Times New Roman"/>
          <w:b/>
          <w:sz w:val="28"/>
          <w:szCs w:val="28"/>
        </w:rPr>
        <w:t>Рис 2)</w:t>
      </w:r>
    </w:p>
    <w:p w:rsidR="00032425" w:rsidRP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>Для понимания механизма работы мышц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32425">
        <w:rPr>
          <w:rFonts w:ascii="Times New Roman" w:hAnsi="Times New Roman" w:cs="Times New Roman"/>
          <w:sz w:val="28"/>
          <w:szCs w:val="28"/>
        </w:rPr>
        <w:t xml:space="preserve"> определения их состояния и развиваемой ими силы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32425">
        <w:rPr>
          <w:rFonts w:ascii="Times New Roman" w:hAnsi="Times New Roman" w:cs="Times New Roman"/>
          <w:sz w:val="28"/>
          <w:szCs w:val="28"/>
        </w:rPr>
        <w:t xml:space="preserve"> врачи и ученые используют электромиографию – метод позволяющий измерить электрическую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авктивность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мышц во время их сокращения и после обработки полученного сигнала сделать вывод о различных параметрах их работы.</w:t>
      </w:r>
    </w:p>
    <w:p w:rsidR="00032425" w:rsidRP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Различают несколько видов миографии. </w:t>
      </w:r>
    </w:p>
    <w:p w:rsidR="00032425" w:rsidRP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lastRenderedPageBreak/>
        <w:t>- Поверхностная миография с помощью электродов на коже регистрирует суммарный сигнал от большого количества мышечных веретен и часто используется в физиологии, спорте, распознавании движений, управлении работами.</w:t>
      </w:r>
    </w:p>
    <w:p w:rsidR="00032425" w:rsidRP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- Игольчатая электромиография позволяет с помощью тонкой иголки проникнуть в мышечную ткань и зарегистрировать активность отдельных мышечных веретен, что используется в медицине для выявления многих патологий. </w:t>
      </w:r>
      <w:r w:rsidR="000C0D19" w:rsidRPr="000C0D19">
        <w:rPr>
          <w:rFonts w:ascii="Times New Roman" w:hAnsi="Times New Roman" w:cs="Times New Roman"/>
          <w:b/>
          <w:sz w:val="28"/>
          <w:szCs w:val="28"/>
        </w:rPr>
        <w:t>(Рис 3)</w:t>
      </w:r>
    </w:p>
    <w:p w:rsidR="00032425" w:rsidRP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Сегодня мы познакомимся ближе с понятием рефлекса и сенсомоторной реакции и измерим их скорости методом электромиографии (ЭМГ). </w:t>
      </w:r>
    </w:p>
    <w:p w:rsidR="00032425" w:rsidRP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Если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мотонейрон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возбуждается, он сразу же передает возбуждение на множество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миоцитов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, и мышца сокращается. То есть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мотонейроны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спинного мозга вместе с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миоцитами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составляют единый исполнительный орган. Но откуда приходит сигнал на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мотонейроны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в спинном мозге? </w:t>
      </w:r>
    </w:p>
    <w:p w:rsidR="00D15B04" w:rsidRDefault="00032425" w:rsidP="00032425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2425">
        <w:rPr>
          <w:rFonts w:ascii="Times New Roman" w:hAnsi="Times New Roman" w:cs="Times New Roman"/>
          <w:sz w:val="28"/>
          <w:szCs w:val="28"/>
        </w:rPr>
        <w:t xml:space="preserve">Возбуждение на </w:t>
      </w:r>
      <w:proofErr w:type="spellStart"/>
      <w:r w:rsidRPr="00032425">
        <w:rPr>
          <w:rFonts w:ascii="Times New Roman" w:hAnsi="Times New Roman" w:cs="Times New Roman"/>
          <w:sz w:val="28"/>
          <w:szCs w:val="28"/>
        </w:rPr>
        <w:t>мотонейроны</w:t>
      </w:r>
      <w:proofErr w:type="spellEnd"/>
      <w:r w:rsidRPr="00032425">
        <w:rPr>
          <w:rFonts w:ascii="Times New Roman" w:hAnsi="Times New Roman" w:cs="Times New Roman"/>
          <w:sz w:val="28"/>
          <w:szCs w:val="28"/>
        </w:rPr>
        <w:t xml:space="preserve"> может приходить как от других нейронов спинного мозга, так и от клеток головного мозга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32425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0C0D19">
        <w:rPr>
          <w:rFonts w:ascii="Times New Roman" w:hAnsi="Times New Roman" w:cs="Times New Roman"/>
          <w:b/>
          <w:sz w:val="28"/>
          <w:szCs w:val="28"/>
        </w:rPr>
        <w:t>Рис 4</w:t>
      </w:r>
      <w:r w:rsidRPr="00032425">
        <w:rPr>
          <w:rFonts w:ascii="Times New Roman" w:hAnsi="Times New Roman" w:cs="Times New Roman"/>
          <w:b/>
          <w:sz w:val="28"/>
          <w:szCs w:val="28"/>
        </w:rPr>
        <w:t>)</w:t>
      </w:r>
    </w:p>
    <w:p w:rsid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первом случае говорят о простом рефлексе, осуществляющемся автоматически и не требующем сознательного контроля. Ярким примером такого рефлекса является моносинаптический коленный  рефлекс, осуществления которого достаточно системы из двух нейронов спинного мозга, соединенных одним синапсов. </w:t>
      </w:r>
      <w:r w:rsidRPr="000C0D19">
        <w:rPr>
          <w:rFonts w:ascii="Times New Roman" w:hAnsi="Times New Roman" w:cs="Times New Roman"/>
          <w:b/>
          <w:sz w:val="28"/>
          <w:szCs w:val="28"/>
        </w:rPr>
        <w:t>(</w:t>
      </w:r>
      <w:r w:rsidR="000C0D19" w:rsidRPr="000C0D19">
        <w:rPr>
          <w:rFonts w:ascii="Times New Roman" w:hAnsi="Times New Roman" w:cs="Times New Roman"/>
          <w:b/>
          <w:sz w:val="28"/>
          <w:szCs w:val="28"/>
        </w:rPr>
        <w:t>Рис 5</w:t>
      </w:r>
      <w:r w:rsidRPr="000C0D19">
        <w:rPr>
          <w:rFonts w:ascii="Times New Roman" w:hAnsi="Times New Roman" w:cs="Times New Roman"/>
          <w:b/>
          <w:sz w:val="28"/>
          <w:szCs w:val="28"/>
        </w:rPr>
        <w:t>)</w:t>
      </w:r>
    </w:p>
    <w:p w:rsid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Первый нейрон, чувствительный, находится в заднем корешке спинного мозга и своими дендритами воспринимает сигнал о растяжении мышцы, а с помощью аксона передает возбуждение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мотонейрон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переднем роге спинного мозга и мышцы при ее растяжении (например, ударом молоточком по соответствующему сухожилию).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Этот рефлекс </w:t>
      </w:r>
      <w:r w:rsidR="00C22A7C">
        <w:rPr>
          <w:rFonts w:ascii="Times New Roman" w:hAnsi="Times New Roman" w:cs="Times New Roman"/>
          <w:sz w:val="28"/>
          <w:szCs w:val="28"/>
        </w:rPr>
        <w:t xml:space="preserve">срабатывает очень быстро (около </w:t>
      </w:r>
      <w:r>
        <w:rPr>
          <w:rFonts w:ascii="Times New Roman" w:hAnsi="Times New Roman" w:cs="Times New Roman"/>
          <w:sz w:val="28"/>
          <w:szCs w:val="28"/>
        </w:rPr>
        <w:t xml:space="preserve">20мс) и необходим для поддержания оптимальной длинны мышц под </w:t>
      </w:r>
      <w:r>
        <w:rPr>
          <w:rFonts w:ascii="Times New Roman" w:hAnsi="Times New Roman" w:cs="Times New Roman"/>
          <w:sz w:val="28"/>
          <w:szCs w:val="28"/>
        </w:rPr>
        <w:lastRenderedPageBreak/>
        <w:t>нагрузкой.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В тоже время, в зависимости отособенностей испытуемого и от нервной системы эти задержки могут быть и больше.</w:t>
      </w:r>
    </w:p>
    <w:p w:rsid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сигнал приходит из головного мозга, говорят о «произвольном движении». Сигнал к сокращению мышц может приходить от коры головного мозга по «пирамидным путям» или от подкорковых структур по «экстрапирамидным путям». Это нисходящие пути несут гораздо более сложные команды, появляющиеся в результате обработки сенсорной информации (зрительной, слуховой, вестибулярной) в головном мозге, что уже предполагает большое количество нейронов и переключений между ними. В результате, задержка при осуществлении таких движений оказывается гораздо больше (от 100-300мс и больше). Простейшей формой таких движений является сенсомоторная реакция – быстрый ответ заранее известным движением на внезапно появляющийся, но заранее известный сигнал. Например, нажатие водителем на тормоз при виде красного света светофора.</w:t>
      </w:r>
    </w:p>
    <w:p w:rsidR="00032425" w:rsidRDefault="00032425" w:rsidP="0003242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этой работе  с помощью ЭМГ двуглавой мышцы плеча (бицепса)  сравню скорость рефлекторной реакции и простой сенсомоторной реакции, и измерю основной параметр этой скорости – латентный период. Это время от начала подачи определенного стимула до начала сокращения мышцы. В случае рефлекса латентный период отражает время прохождения возбуждения по системе из двух и более нейронов: от рецептора чувствительного нейрона до нервно-мышечного соединения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мотонейрона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5666F" w:rsidRDefault="00032425" w:rsidP="006F77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В случае сенсомоторной реакции латентный период включает задержку на  прохождение нервных импульсов по нисходящим путям к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мотонейронам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спинного мозга</w:t>
      </w:r>
      <w:r w:rsidR="006F770C">
        <w:rPr>
          <w:rFonts w:ascii="Times New Roman" w:hAnsi="Times New Roman" w:cs="Times New Roman"/>
          <w:sz w:val="28"/>
          <w:szCs w:val="28"/>
        </w:rPr>
        <w:t>.</w:t>
      </w:r>
    </w:p>
    <w:p w:rsidR="00E82641" w:rsidRDefault="00E82641" w:rsidP="00032425">
      <w:pPr>
        <w:tabs>
          <w:tab w:val="left" w:pos="3300"/>
        </w:tabs>
        <w:rPr>
          <w:rFonts w:ascii="Times New Roman" w:hAnsi="Times New Roman" w:cs="Times New Roman"/>
          <w:sz w:val="24"/>
          <w:szCs w:val="24"/>
        </w:rPr>
      </w:pPr>
    </w:p>
    <w:p w:rsidR="00EC17BC" w:rsidRDefault="00EC17BC" w:rsidP="00E82641">
      <w:pPr>
        <w:tabs>
          <w:tab w:val="left" w:pos="33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17BC" w:rsidRDefault="00EC17BC" w:rsidP="00E82641">
      <w:pPr>
        <w:tabs>
          <w:tab w:val="left" w:pos="33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2425" w:rsidRDefault="00032425" w:rsidP="00E82641">
      <w:pPr>
        <w:tabs>
          <w:tab w:val="left" w:pos="33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2425">
        <w:rPr>
          <w:rFonts w:ascii="Times New Roman" w:hAnsi="Times New Roman" w:cs="Times New Roman"/>
          <w:b/>
          <w:sz w:val="28"/>
          <w:szCs w:val="28"/>
        </w:rPr>
        <w:lastRenderedPageBreak/>
        <w:t>Исследовательская ча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 w:rsidRPr="00032425">
        <w:rPr>
          <w:rFonts w:ascii="Times New Roman" w:hAnsi="Times New Roman" w:cs="Times New Roman"/>
          <w:b/>
          <w:sz w:val="28"/>
          <w:szCs w:val="28"/>
        </w:rPr>
        <w:t>ть</w:t>
      </w:r>
    </w:p>
    <w:p w:rsidR="00D3273A" w:rsidRPr="006F770C" w:rsidRDefault="00D3273A" w:rsidP="00E82641">
      <w:pPr>
        <w:tabs>
          <w:tab w:val="left" w:pos="330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770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Использование</w:t>
      </w:r>
      <w:r w:rsidRPr="006F770C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6F770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цифровой</w:t>
      </w:r>
      <w:r w:rsidRPr="006F770C">
        <w:rPr>
          <w:rFonts w:ascii="Times New Roman" w:hAnsi="Times New Roman" w:cs="Times New Roman"/>
          <w:sz w:val="28"/>
          <w:szCs w:val="28"/>
          <w:shd w:val="clear" w:color="auto" w:fill="FFFFFF"/>
        </w:rPr>
        <w:t> биологической  </w:t>
      </w:r>
      <w:r w:rsidRPr="006F770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лаборатории</w:t>
      </w:r>
      <w:r w:rsidRPr="006F770C">
        <w:rPr>
          <w:rFonts w:ascii="Times New Roman" w:hAnsi="Times New Roman" w:cs="Times New Roman"/>
          <w:sz w:val="28"/>
          <w:szCs w:val="28"/>
          <w:shd w:val="clear" w:color="auto" w:fill="FFFFFF"/>
        </w:rPr>
        <w:t> «</w:t>
      </w:r>
      <w:r w:rsidRPr="006F770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RELEON</w:t>
      </w:r>
      <w:r w:rsidRPr="006F770C">
        <w:rPr>
          <w:rFonts w:ascii="Times New Roman" w:hAnsi="Times New Roman" w:cs="Times New Roman"/>
          <w:sz w:val="28"/>
          <w:szCs w:val="28"/>
          <w:shd w:val="clear" w:color="auto" w:fill="FFFFFF"/>
        </w:rPr>
        <w:t>» центра «Точка роста»</w:t>
      </w:r>
    </w:p>
    <w:p w:rsidR="002C3AE2" w:rsidRDefault="00CA2B3D" w:rsidP="00FC287D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87D">
        <w:rPr>
          <w:rFonts w:ascii="Times New Roman" w:hAnsi="Times New Roman" w:cs="Times New Roman"/>
          <w:sz w:val="28"/>
          <w:szCs w:val="28"/>
        </w:rPr>
        <w:t xml:space="preserve">Вызываем сухожильный рефлекс с помощью неврологического молоточка. Начинаю с коленного рефлекса. Для этого необходимо сесть ровно, закинуть ногу на ногу и расслабить мышцы. Глаза должны быть закрыты. Нога, лежащая сверху, должна свешиваться свободно и не быть </w:t>
      </w:r>
      <w:r w:rsidR="00275B2F" w:rsidRPr="00FC287D">
        <w:rPr>
          <w:rFonts w:ascii="Times New Roman" w:hAnsi="Times New Roman" w:cs="Times New Roman"/>
          <w:sz w:val="28"/>
          <w:szCs w:val="28"/>
        </w:rPr>
        <w:t>напряжена</w:t>
      </w:r>
      <w:r w:rsidRPr="00FC287D">
        <w:rPr>
          <w:rFonts w:ascii="Times New Roman" w:hAnsi="Times New Roman" w:cs="Times New Roman"/>
          <w:sz w:val="28"/>
          <w:szCs w:val="28"/>
        </w:rPr>
        <w:t>. Сухожилие четырехглавой мышцы обнаруживается чуть ниже коленной чашечки на ощупь</w:t>
      </w:r>
      <w:r w:rsidR="002C3AE2">
        <w:rPr>
          <w:rFonts w:ascii="Times New Roman" w:hAnsi="Times New Roman" w:cs="Times New Roman"/>
          <w:sz w:val="28"/>
          <w:szCs w:val="28"/>
        </w:rPr>
        <w:t>.</w:t>
      </w:r>
    </w:p>
    <w:p w:rsidR="00032425" w:rsidRPr="00FC287D" w:rsidRDefault="00CA2B3D" w:rsidP="002C3AE2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87D">
        <w:rPr>
          <w:rFonts w:ascii="Times New Roman" w:hAnsi="Times New Roman" w:cs="Times New Roman"/>
          <w:sz w:val="28"/>
          <w:szCs w:val="28"/>
        </w:rPr>
        <w:t xml:space="preserve"> Удар молоточком нужно наносить по этому сухожилию не очень  сильно и наблюдать за движениями ноги: в ответ на удар наблюда</w:t>
      </w:r>
      <w:r w:rsidR="002C3AE2">
        <w:rPr>
          <w:rFonts w:ascii="Times New Roman" w:hAnsi="Times New Roman" w:cs="Times New Roman"/>
          <w:sz w:val="28"/>
          <w:szCs w:val="28"/>
        </w:rPr>
        <w:t xml:space="preserve">ется </w:t>
      </w:r>
      <w:r w:rsidRPr="00FC287D">
        <w:rPr>
          <w:rFonts w:ascii="Times New Roman" w:hAnsi="Times New Roman" w:cs="Times New Roman"/>
          <w:sz w:val="28"/>
          <w:szCs w:val="28"/>
        </w:rPr>
        <w:t xml:space="preserve"> «подпрыгивание» голени вверх, отражающее напряжение четырехглавой мышцы.</w:t>
      </w:r>
      <w:r w:rsidR="00275B2F" w:rsidRPr="00FC287D">
        <w:rPr>
          <w:rFonts w:ascii="Times New Roman" w:hAnsi="Times New Roman" w:cs="Times New Roman"/>
          <w:sz w:val="28"/>
          <w:szCs w:val="28"/>
        </w:rPr>
        <w:t xml:space="preserve"> Нужно добиться, чтобы </w:t>
      </w:r>
      <w:r w:rsidR="003D1CCE" w:rsidRPr="00FC287D">
        <w:rPr>
          <w:rFonts w:ascii="Times New Roman" w:hAnsi="Times New Roman" w:cs="Times New Roman"/>
          <w:sz w:val="28"/>
          <w:szCs w:val="28"/>
        </w:rPr>
        <w:t>каждый удар вызывал сокращение четырехглавой мышцы.</w:t>
      </w:r>
    </w:p>
    <w:p w:rsidR="00FC287D" w:rsidRPr="00FC287D" w:rsidRDefault="00FC287D" w:rsidP="00E82641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465515" cy="2674620"/>
            <wp:effectExtent l="0" t="0" r="0" b="0"/>
            <wp:docPr id="9" name="Рисунок 9" descr="C:\Users\Olgzu\Downloads\1676436973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zu\Downloads\16764369734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189" cy="267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B67" w:rsidRPr="00FC287D" w:rsidRDefault="003D1CCE" w:rsidP="00FC287D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287D">
        <w:rPr>
          <w:rFonts w:ascii="Times New Roman" w:hAnsi="Times New Roman" w:cs="Times New Roman"/>
          <w:sz w:val="28"/>
          <w:szCs w:val="28"/>
        </w:rPr>
        <w:t xml:space="preserve">Вызываем сухожильный рефлекс (рефлекс растяжения) с помощью неврологического молоточка. Используем рефлекс двуглавой мышцы плеча, аналогичный </w:t>
      </w:r>
      <w:proofErr w:type="gramStart"/>
      <w:r w:rsidRPr="00FC287D">
        <w:rPr>
          <w:rFonts w:ascii="Times New Roman" w:hAnsi="Times New Roman" w:cs="Times New Roman"/>
          <w:sz w:val="28"/>
          <w:szCs w:val="28"/>
        </w:rPr>
        <w:t>коленному</w:t>
      </w:r>
      <w:proofErr w:type="gramEnd"/>
      <w:r w:rsidRPr="00FC287D">
        <w:rPr>
          <w:rFonts w:ascii="Times New Roman" w:hAnsi="Times New Roman" w:cs="Times New Roman"/>
          <w:sz w:val="28"/>
          <w:szCs w:val="28"/>
        </w:rPr>
        <w:t xml:space="preserve">. Для этого необходимо  сесть ровно и положить </w:t>
      </w:r>
      <w:r w:rsidR="002D022F" w:rsidRPr="00FC287D">
        <w:rPr>
          <w:rFonts w:ascii="Times New Roman" w:hAnsi="Times New Roman" w:cs="Times New Roman"/>
          <w:sz w:val="28"/>
          <w:szCs w:val="28"/>
        </w:rPr>
        <w:t>и положить руку расслабленно на стол ладонью и локтевой ямкой кверху. Рука должна быть немного выдвинута вперед, чтобы плечо и предплечье образовали угол 100-110 градусов.</w:t>
      </w:r>
    </w:p>
    <w:p w:rsidR="003D1CCE" w:rsidRDefault="002D022F" w:rsidP="007A2B6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Чуть выше локтевой ямки можно нащупать сухожилие двуглавой мышцы плеча, которое переходит в саму мышцу. Удар молоточком  наноси</w:t>
      </w:r>
      <w:r w:rsidR="005D569F">
        <w:rPr>
          <w:rFonts w:ascii="Times New Roman" w:hAnsi="Times New Roman" w:cs="Times New Roman"/>
          <w:sz w:val="28"/>
          <w:szCs w:val="28"/>
        </w:rPr>
        <w:t xml:space="preserve">м </w:t>
      </w:r>
      <w:r>
        <w:rPr>
          <w:rFonts w:ascii="Times New Roman" w:hAnsi="Times New Roman" w:cs="Times New Roman"/>
          <w:sz w:val="28"/>
          <w:szCs w:val="28"/>
        </w:rPr>
        <w:t>по этому сухожилию не очень сильно и наблюдаем за движением руки: в ответ на удар наблюдаем «</w:t>
      </w:r>
      <w:r w:rsidR="00B0796B">
        <w:rPr>
          <w:rFonts w:ascii="Times New Roman" w:hAnsi="Times New Roman" w:cs="Times New Roman"/>
          <w:sz w:val="28"/>
          <w:szCs w:val="28"/>
        </w:rPr>
        <w:t>подпрыгивание</w:t>
      </w:r>
      <w:r>
        <w:rPr>
          <w:rFonts w:ascii="Times New Roman" w:hAnsi="Times New Roman" w:cs="Times New Roman"/>
          <w:sz w:val="28"/>
          <w:szCs w:val="28"/>
        </w:rPr>
        <w:t>»</w:t>
      </w:r>
      <w:r w:rsidR="00B0796B">
        <w:rPr>
          <w:rFonts w:ascii="Times New Roman" w:hAnsi="Times New Roman" w:cs="Times New Roman"/>
          <w:sz w:val="28"/>
          <w:szCs w:val="28"/>
        </w:rPr>
        <w:t xml:space="preserve"> предплечья вверх, отражающее напряжение бицепса. </w:t>
      </w:r>
    </w:p>
    <w:p w:rsidR="00FC287D" w:rsidRPr="00F15A1C" w:rsidRDefault="00FC287D" w:rsidP="00F15A1C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66277" cy="3009900"/>
            <wp:effectExtent l="0" t="0" r="0" b="0"/>
            <wp:docPr id="11" name="Рисунок 11" descr="C:\Users\Olgzu\OneDrive\Рабочий стол\1676437244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gzu\OneDrive\Рабочий стол\16764372449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118" cy="3011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69F" w:rsidRPr="005D569F" w:rsidRDefault="00B0796B" w:rsidP="005D569F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Присоединяем сенсор ЭМГ к порту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центрального модуля, как показано на рисунке</w:t>
      </w:r>
      <w:r w:rsidR="008953B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560A2" w:rsidRPr="005D569F" w:rsidRDefault="006560A2" w:rsidP="00FC287D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Подсоединяем сенсор «Кнопка» к порту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центрального модуля.</w:t>
      </w:r>
    </w:p>
    <w:p w:rsidR="005D569F" w:rsidRPr="006560A2" w:rsidRDefault="005D569F" w:rsidP="005D569F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152900" cy="3114675"/>
            <wp:effectExtent l="19050" t="0" r="0" b="0"/>
            <wp:docPr id="22" name="Рисунок 22" descr="https://sun9-25.userapi.com/impg/HN6pGWYv4Rmfcfw9B34rkv4ZEnFcunzF1KO1nQ/m3JpjX0XmWA.jpg?size=2560x1920&amp;quality=95&amp;sign=a1788154c17db1fa40d7a9777bbc8c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5.userapi.com/impg/HN6pGWYv4Rmfcfw9B34rkv4ZEnFcunzF1KO1nQ/m3JpjX0XmWA.jpg?size=2560x1920&amp;quality=95&amp;sign=a1788154c17db1fa40d7a9777bbc8c16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682" cy="311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69F" w:rsidRPr="00B42620" w:rsidRDefault="006560A2" w:rsidP="005D569F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60A2">
        <w:rPr>
          <w:rFonts w:ascii="Times New Roman" w:hAnsi="Times New Roman" w:cs="Times New Roman"/>
          <w:sz w:val="28"/>
          <w:szCs w:val="28"/>
        </w:rPr>
        <w:lastRenderedPageBreak/>
        <w:t xml:space="preserve">Закрепляем </w:t>
      </w:r>
      <w:r>
        <w:rPr>
          <w:rFonts w:ascii="Times New Roman" w:hAnsi="Times New Roman" w:cs="Times New Roman"/>
          <w:sz w:val="28"/>
          <w:szCs w:val="28"/>
        </w:rPr>
        <w:t>сенсор на плече регистрации ЭМГ двуглавой мышцы плеча: для этого располагаем датчик на внутренней поверхности плеча по центру</w:t>
      </w:r>
      <w:r w:rsidR="005D569F">
        <w:rPr>
          <w:rFonts w:ascii="Times New Roman" w:hAnsi="Times New Roman" w:cs="Times New Roman"/>
          <w:b/>
          <w:sz w:val="28"/>
          <w:szCs w:val="28"/>
        </w:rPr>
        <w:t>.</w:t>
      </w:r>
    </w:p>
    <w:p w:rsidR="006560A2" w:rsidRDefault="006560A2" w:rsidP="007A2B67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Несколько раз напрягаем бицепс и прощупываем, где максимально напрягается мышца, для того чтобы подобрать оптимальное расположение электрода. Область сухожилия должна оставаться открытой </w:t>
      </w:r>
      <w:r w:rsidR="000B1640">
        <w:rPr>
          <w:rFonts w:ascii="Times New Roman" w:hAnsi="Times New Roman" w:cs="Times New Roman"/>
          <w:sz w:val="28"/>
          <w:szCs w:val="28"/>
        </w:rPr>
        <w:t>и доступной для удара молоточком.</w:t>
      </w:r>
    </w:p>
    <w:p w:rsidR="000B1640" w:rsidRDefault="000B1640" w:rsidP="00FC287D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Положила изучаемую руку перед собой на стол и расслабила мышцы.</w:t>
      </w:r>
    </w:p>
    <w:p w:rsidR="000B1640" w:rsidRDefault="00B42620" w:rsidP="0078033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88252" cy="2381250"/>
            <wp:effectExtent l="19050" t="0" r="7348" b="0"/>
            <wp:docPr id="23" name="Рисунок 23" descr="C:\Users\Olgzu\OneDrive\Рабочий стол\167643907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gzu\OneDrive\Рабочий стол\16764390705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2" t="2997" r="1026" b="41618"/>
                    <a:stretch/>
                  </pic:blipFill>
                  <pic:spPr bwMode="auto">
                    <a:xfrm>
                      <a:off x="0" y="0"/>
                      <a:ext cx="2896313" cy="238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620" w:rsidRDefault="00B42620" w:rsidP="0078033D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B1640" w:rsidRPr="0078033D" w:rsidRDefault="000B1640" w:rsidP="0078033D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1640">
        <w:rPr>
          <w:rFonts w:ascii="Times New Roman" w:hAnsi="Times New Roman" w:cs="Times New Roman"/>
          <w:b/>
          <w:sz w:val="28"/>
          <w:szCs w:val="28"/>
        </w:rPr>
        <w:t>Ход эксперимент</w:t>
      </w:r>
    </w:p>
    <w:p w:rsidR="00032425" w:rsidRPr="00073B66" w:rsidRDefault="000B1640" w:rsidP="007803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3B66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>Запустила</w:t>
      </w:r>
      <w:r w:rsidR="006F770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</w:t>
      </w:r>
      <w:r w:rsidR="006F77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8033D">
        <w:rPr>
          <w:rFonts w:ascii="Times New Roman" w:hAnsi="Times New Roman" w:cs="Times New Roman"/>
          <w:sz w:val="28"/>
          <w:szCs w:val="28"/>
          <w:lang w:val="en-US"/>
        </w:rPr>
        <w:t>BiTronics</w:t>
      </w:r>
      <w:proofErr w:type="spellEnd"/>
      <w:r w:rsidR="006F770C">
        <w:rPr>
          <w:rFonts w:ascii="Times New Roman" w:hAnsi="Times New Roman" w:cs="Times New Roman"/>
          <w:sz w:val="28"/>
          <w:szCs w:val="28"/>
        </w:rPr>
        <w:t xml:space="preserve"> </w:t>
      </w:r>
      <w:r w:rsidRPr="0078033D">
        <w:rPr>
          <w:rFonts w:ascii="Times New Roman" w:hAnsi="Times New Roman" w:cs="Times New Roman"/>
          <w:sz w:val="28"/>
          <w:szCs w:val="28"/>
          <w:lang w:val="en-US"/>
        </w:rPr>
        <w:t>Studio</w:t>
      </w:r>
      <w:r w:rsidRPr="00073B66">
        <w:rPr>
          <w:rFonts w:ascii="Times New Roman" w:hAnsi="Times New Roman" w:cs="Times New Roman"/>
          <w:sz w:val="28"/>
          <w:szCs w:val="28"/>
        </w:rPr>
        <w:t>.</w:t>
      </w:r>
    </w:p>
    <w:p w:rsidR="000B1640" w:rsidRDefault="000B1640" w:rsidP="007803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Перевела во вкладку «Визуализатор» и запустила запись сигнала</w:t>
      </w:r>
      <w:r w:rsidR="00256857">
        <w:rPr>
          <w:rFonts w:ascii="Times New Roman" w:hAnsi="Times New Roman" w:cs="Times New Roman"/>
          <w:sz w:val="28"/>
          <w:szCs w:val="28"/>
        </w:rPr>
        <w:t xml:space="preserve">, нажав на кнопку «Подключиться к порту». Мышца расслаблена, мы видим постоянный сигнал с шумами небольшой амплитуды. </w:t>
      </w:r>
    </w:p>
    <w:p w:rsidR="00CC12D3" w:rsidRDefault="00CC12D3" w:rsidP="007803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615628" cy="2762250"/>
            <wp:effectExtent l="19050" t="0" r="3872" b="0"/>
            <wp:docPr id="8" name="Рисунок 1" descr="C:\Users\Olga\AppData\Local\Temp\Rar$DIa5364.4648\1675182236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a\AppData\Local\Temp\Rar$DIa5364.4648\16751822362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7817" t="7539" r="11856" b="10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232" cy="276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6857" w:rsidRDefault="00CC12D3" w:rsidP="00B4262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256857" w:rsidRPr="00CC12D3">
        <w:rPr>
          <w:rFonts w:ascii="Times New Roman" w:hAnsi="Times New Roman" w:cs="Times New Roman"/>
          <w:sz w:val="28"/>
          <w:szCs w:val="28"/>
        </w:rPr>
        <w:t xml:space="preserve">Произвольно напрягаем бицепс. На экране появляется сигнал ЭМГ в виде хаотических колебаний большой амплитуды. </w:t>
      </w:r>
    </w:p>
    <w:p w:rsidR="008953BA" w:rsidRPr="00CC12D3" w:rsidRDefault="008953BA" w:rsidP="00CC12D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76335" cy="2362200"/>
            <wp:effectExtent l="19050" t="0" r="0" b="0"/>
            <wp:docPr id="12" name="Рисунок 12" descr="https://sun9-7.userapi.com/impg/sMyjS3NjciVYje0Zr8yx26Bl-aQsP_P0B4Q4ow/ZU7T6gPJSUE.jpg?size=2560x1920&amp;quality=95&amp;sign=9387e6880b027a1b5a1a85b0c22450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.userapi.com/impg/sMyjS3NjciVYje0Zr8yx26Bl-aQsP_P0B4Q4ow/ZU7T6gPJSUE.jpg?size=2560x1920&amp;quality=95&amp;sign=9387e6880b027a1b5a1a85b0c224505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40" r="15243" b="21767"/>
                    <a:stretch/>
                  </pic:blipFill>
                  <pic:spPr bwMode="auto">
                    <a:xfrm>
                      <a:off x="0" y="0"/>
                      <a:ext cx="297633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6857" w:rsidRDefault="008953BA" w:rsidP="008953B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256857" w:rsidRPr="008953BA">
        <w:rPr>
          <w:rFonts w:ascii="Times New Roman" w:hAnsi="Times New Roman" w:cs="Times New Roman"/>
          <w:sz w:val="28"/>
          <w:szCs w:val="28"/>
        </w:rPr>
        <w:t>Дальше мы измеряем латентный период рефлекторного сокращения бицепса. Глаза закрыты, а р</w:t>
      </w:r>
      <w:r w:rsidR="009A7937" w:rsidRPr="008953BA">
        <w:rPr>
          <w:rFonts w:ascii="Times New Roman" w:hAnsi="Times New Roman" w:cs="Times New Roman"/>
          <w:sz w:val="28"/>
          <w:szCs w:val="28"/>
        </w:rPr>
        <w:t>ука полностью расслаблена. Рука не должна быть напряженной.</w:t>
      </w:r>
    </w:p>
    <w:p w:rsidR="008953BA" w:rsidRDefault="008953BA" w:rsidP="008953B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205998" cy="1666875"/>
            <wp:effectExtent l="19050" t="0" r="0" b="0"/>
            <wp:docPr id="13" name="Рисунок 13" descr="https://sun9-4.userapi.com/impg/riEWdG3xJrtIvofus3VNfJwSx6dp8wQ7eri-Ig/bTQeztcixAo.jpg?size=2560x1920&amp;quality=95&amp;sign=94eb32c96ef1cabea009270aad4672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.userapi.com/impg/riEWdG3xJrtIvofus3VNfJwSx6dp8wQ7eri-Ig/bTQeztcixAo.jpg?size=2560x1920&amp;quality=95&amp;sign=94eb32c96ef1cabea009270aad46726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" t="23932" r="28077" b="29230"/>
                    <a:stretch/>
                  </pic:blipFill>
                  <pic:spPr bwMode="auto">
                    <a:xfrm>
                      <a:off x="0" y="0"/>
                      <a:ext cx="3207212" cy="166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3AE2" w:rsidRDefault="002C3AE2" w:rsidP="008953B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143250" cy="2401365"/>
            <wp:effectExtent l="19050" t="0" r="0" b="0"/>
            <wp:docPr id="16" name="Рисунок 1" descr="C:\Users\Olga\AppData\Local\Temp\Rar$DIa5364.4648\1675182236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a\AppData\Local\Temp\Rar$DIa5364.4648\167518223627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7817" t="7539" r="11856" b="10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401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7937" w:rsidRDefault="009A7937" w:rsidP="007803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="007A2B67">
        <w:rPr>
          <w:rFonts w:ascii="Times New Roman" w:hAnsi="Times New Roman" w:cs="Times New Roman"/>
          <w:sz w:val="28"/>
          <w:szCs w:val="28"/>
        </w:rPr>
        <w:t>Н</w:t>
      </w:r>
      <w:r w:rsidR="0078033D">
        <w:rPr>
          <w:rFonts w:ascii="Times New Roman" w:hAnsi="Times New Roman" w:cs="Times New Roman"/>
          <w:sz w:val="28"/>
          <w:szCs w:val="28"/>
        </w:rPr>
        <w:t>ажимаем на кнопку  «Подключиться к порту» и начинаем запись рефлекторных движений двуглавой мышцы плеча. Для этого с ровными промежутками времени наносим удары неврологическим молоточком по сухожилию бицепса и одновременно коротко нажимаем на кнопку, чтобы ставить маркер начала удара. Очень важно делать эти два действия одновременно, поскольку от отметки маркера мы будем считать время реакции. При получении 3-5 рефлекторных сокращений бицепса остановила запись повторным нажатием кнопки «Подключиться к порту». Сохранила запись сигнала, нажав кнопку «Начать запись данных», а потом при выполнении расчетов просмотрела записной сигнал ЭМГ, нажав кнопку «Запустить проигрыватель»</w:t>
      </w:r>
    </w:p>
    <w:p w:rsidR="0078033D" w:rsidRDefault="008953BA" w:rsidP="007803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4160" cy="2240957"/>
            <wp:effectExtent l="0" t="0" r="0" b="0"/>
            <wp:docPr id="14" name="Рисунок 14" descr="https://sun9-20.userapi.com/impg/CHK9QD9ip7wkqPk1IygenOfEX7P2H5G2t39mhw/0hi-cbOWLO8.jpg?size=2560x1614&amp;quality=95&amp;sign=6d3f12a0e7b63ab303a7218a04ecff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0.userapi.com/impg/CHK9QD9ip7wkqPk1IygenOfEX7P2H5G2t39mhw/0hi-cbOWLO8.jpg?size=2560x1614&amp;quality=95&amp;sign=6d3f12a0e7b63ab303a7218a04ecff4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7" r="37483" b="23014"/>
                    <a:stretch/>
                  </pic:blipFill>
                  <pic:spPr bwMode="auto">
                    <a:xfrm>
                      <a:off x="0" y="0"/>
                      <a:ext cx="2806337" cy="224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B67" w:rsidRDefault="008953BA" w:rsidP="007803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6</w:t>
      </w:r>
      <w:r w:rsidR="00E96284">
        <w:rPr>
          <w:rFonts w:ascii="Times New Roman" w:hAnsi="Times New Roman" w:cs="Times New Roman"/>
          <w:sz w:val="28"/>
          <w:szCs w:val="28"/>
        </w:rPr>
        <w:t>. С помощью вертикальных маркеров выделяем отрезок графика от начала нажатия кнопки до начала сокращения мышцы – он отражает латентный период, задержку реакции.</w:t>
      </w:r>
    </w:p>
    <w:p w:rsidR="002C3AE2" w:rsidRDefault="002C3AE2" w:rsidP="007803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94361" cy="1827288"/>
            <wp:effectExtent l="19050" t="0" r="5989" b="0"/>
            <wp:docPr id="17" name="Рисунок 17" descr="https://sun9-7.userapi.com/impg/sMyjS3NjciVYje0Zr8yx26Bl-aQsP_P0B4Q4ow/ZU7T6gPJSUE.jpg?size=2560x1920&amp;quality=95&amp;sign=9387e6880b027a1b5a1a85b0c224505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.userapi.com/impg/sMyjS3NjciVYje0Zr8yx26Bl-aQsP_P0B4Q4ow/ZU7T6gPJSUE.jpg?size=2560x1920&amp;quality=95&amp;sign=9387e6880b027a1b5a1a85b0c224505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4" t="4310" r="18973" b="36723"/>
                    <a:stretch/>
                  </pic:blipFill>
                  <pic:spPr bwMode="auto">
                    <a:xfrm>
                      <a:off x="0" y="0"/>
                      <a:ext cx="2797755" cy="182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6284" w:rsidRDefault="00E96284" w:rsidP="0078033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Измерили его и записали значение в таблицу. Для этого включила показ значения  в настройках маркера. Выделила несколько латентных периодов и вычислила среднее значение.</w:t>
      </w:r>
    </w:p>
    <w:p w:rsidR="00D81B34" w:rsidRDefault="00D81B34" w:rsidP="00C91FA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Затем мы измеряли латентный период простой сенсомоторной реакции испытуемого </w:t>
      </w:r>
      <w:proofErr w:type="gramStart"/>
      <w:r w:rsidR="00646300">
        <w:rPr>
          <w:rFonts w:ascii="Times New Roman" w:hAnsi="Times New Roman" w:cs="Times New Roman"/>
          <w:sz w:val="28"/>
          <w:szCs w:val="28"/>
        </w:rPr>
        <w:t>–п</w:t>
      </w:r>
      <w:proofErr w:type="gramEnd"/>
      <w:r w:rsidR="00646300">
        <w:rPr>
          <w:rFonts w:ascii="Times New Roman" w:hAnsi="Times New Roman" w:cs="Times New Roman"/>
          <w:sz w:val="28"/>
          <w:szCs w:val="28"/>
        </w:rPr>
        <w:t xml:space="preserve">роизвольного напряжения бицепса </w:t>
      </w:r>
      <w:r w:rsidR="00BC0A68">
        <w:rPr>
          <w:rFonts w:ascii="Times New Roman" w:hAnsi="Times New Roman" w:cs="Times New Roman"/>
          <w:sz w:val="28"/>
          <w:szCs w:val="28"/>
        </w:rPr>
        <w:t xml:space="preserve">в ответ на зрительный раздражитель. Глаза открыты, необходимо сосредоточиться на экране компьютера, на сигнале сенсора «Кнопка». Как только вижу отклонение сигнала от базовой линии, напрягаю бицепс. </w:t>
      </w:r>
      <w:r w:rsidR="002C1B7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52800" cy="2514600"/>
            <wp:effectExtent l="0" t="0" r="0" b="0"/>
            <wp:docPr id="18" name="Рисунок 18" descr="C:\Users\Olgzu\OneDrive\Рабочий стол\фото ВЗЛЕТ\СУЩЕНКО\rx2R3gpn7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gzu\OneDrive\Рабочий стол\фото ВЗЛЕТ\СУЩЕНКО\rx2R3gpn7N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180" cy="251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B7B" w:rsidRDefault="00BC0A68" w:rsidP="00BC0A6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8.Нажимаю на кнопку «Подключиться к порту» и начинаю запись произвольных движений двуглавой мышцы плеча. Для этого с разными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промежутками времени коротко нажимаю на кнопку. Слежу </w:t>
      </w:r>
      <w:r w:rsidR="000A753A">
        <w:rPr>
          <w:rFonts w:ascii="Times New Roman" w:hAnsi="Times New Roman" w:cs="Times New Roman"/>
          <w:sz w:val="28"/>
          <w:szCs w:val="28"/>
        </w:rPr>
        <w:t xml:space="preserve">за изменением обоих сигналов на экране, чтобы удостовериться, что сигнал кнопки </w:t>
      </w:r>
      <w:proofErr w:type="gramStart"/>
      <w:r w:rsidR="000A753A">
        <w:rPr>
          <w:rFonts w:ascii="Times New Roman" w:hAnsi="Times New Roman" w:cs="Times New Roman"/>
          <w:sz w:val="28"/>
          <w:szCs w:val="28"/>
        </w:rPr>
        <w:t>появляется</w:t>
      </w:r>
      <w:proofErr w:type="gramEnd"/>
      <w:r w:rsidR="000A753A">
        <w:rPr>
          <w:rFonts w:ascii="Times New Roman" w:hAnsi="Times New Roman" w:cs="Times New Roman"/>
          <w:sz w:val="28"/>
          <w:szCs w:val="28"/>
        </w:rPr>
        <w:t xml:space="preserve"> и реагирую на него напряжением бицепса. При получении пяти произвольных сокращений бицепса останавливаю запись повторным нажатием кнопки «Подключиться к порту».</w:t>
      </w:r>
    </w:p>
    <w:p w:rsidR="002C1B7B" w:rsidRDefault="002C1B7B" w:rsidP="00BC0A6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906454" cy="2486025"/>
            <wp:effectExtent l="19050" t="0" r="0" b="0"/>
            <wp:docPr id="20" name="Рисунок 20" descr="https://sun9-58.userapi.com/impg/dpajSe_2QIsJDlkqfQePtbdYm4FemQuXOuYLOA/yLiLi_D6dJQ.jpg?size=1620x2160&amp;quality=95&amp;sign=edece1cc64920f8a71b0c4dedc72be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8.userapi.com/impg/dpajSe_2QIsJDlkqfQePtbdYm4FemQuXOuYLOA/yLiLi_D6dJQ.jpg?size=1620x2160&amp;quality=95&amp;sign=edece1cc64920f8a71b0c4dedc72be49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99" b="29172"/>
                    <a:stretch/>
                  </pic:blipFill>
                  <pic:spPr bwMode="auto">
                    <a:xfrm>
                      <a:off x="0" y="0"/>
                      <a:ext cx="3918331" cy="249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753A" w:rsidRDefault="000A753A" w:rsidP="00BC0A6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С помощью вертикальных маркеров, выделяю отрезок графика от начала нажатия кнопки до начала сокращения мышцы – он отражает латентный период, задержку реакции. Измерения пишу в таблицу. Вычисляю среднее значение.</w:t>
      </w:r>
    </w:p>
    <w:p w:rsidR="000A753A" w:rsidRDefault="000A753A" w:rsidP="00BC0A6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Сравниваю среднее значение латентного периода, полученные для рефлекторной реакции и произвольной реакции.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660"/>
        <w:gridCol w:w="2125"/>
        <w:gridCol w:w="2836"/>
        <w:gridCol w:w="1950"/>
      </w:tblGrid>
      <w:tr w:rsidR="000A753A" w:rsidTr="00E579B5">
        <w:tc>
          <w:tcPr>
            <w:tcW w:w="2660" w:type="dxa"/>
          </w:tcPr>
          <w:p w:rsidR="000A753A" w:rsidRPr="000A753A" w:rsidRDefault="000A753A" w:rsidP="000A753A">
            <w:pPr>
              <w:jc w:val="both"/>
              <w:rPr>
                <w:rFonts w:ascii="Times New Roman" w:hAnsi="Times New Roman" w:cs="Times New Roman"/>
              </w:rPr>
            </w:pPr>
            <w:r w:rsidRPr="000A753A">
              <w:rPr>
                <w:rFonts w:ascii="Times New Roman" w:hAnsi="Times New Roman" w:cs="Times New Roman"/>
              </w:rPr>
              <w:t xml:space="preserve">Латентный период рефлекторного сокращения бицепса, </w:t>
            </w:r>
            <w:proofErr w:type="gramStart"/>
            <w:r w:rsidRPr="000A753A"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2125" w:type="dxa"/>
          </w:tcPr>
          <w:p w:rsidR="000A753A" w:rsidRPr="000A753A" w:rsidRDefault="000A753A" w:rsidP="000A753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0A753A">
              <w:rPr>
                <w:rFonts w:ascii="Times New Roman" w:hAnsi="Times New Roman" w:cs="Times New Roman"/>
              </w:rPr>
              <w:t>Среднее значение</w:t>
            </w:r>
          </w:p>
        </w:tc>
        <w:tc>
          <w:tcPr>
            <w:tcW w:w="2836" w:type="dxa"/>
          </w:tcPr>
          <w:p w:rsidR="000A753A" w:rsidRDefault="000A753A" w:rsidP="000A753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A753A">
              <w:rPr>
                <w:rFonts w:ascii="Times New Roman" w:hAnsi="Times New Roman" w:cs="Times New Roman"/>
              </w:rPr>
              <w:t>Латентный период</w:t>
            </w:r>
            <w:r>
              <w:rPr>
                <w:rFonts w:ascii="Times New Roman" w:hAnsi="Times New Roman" w:cs="Times New Roman"/>
              </w:rPr>
              <w:t xml:space="preserve"> простой сенсомоторной реакции испытуемого, </w:t>
            </w:r>
            <w:proofErr w:type="gramStart"/>
            <w:r>
              <w:rPr>
                <w:rFonts w:ascii="Times New Roman" w:hAnsi="Times New Roman" w:cs="Times New Roman"/>
              </w:rPr>
              <w:t>с</w:t>
            </w:r>
            <w:proofErr w:type="gramEnd"/>
          </w:p>
        </w:tc>
        <w:tc>
          <w:tcPr>
            <w:tcW w:w="1950" w:type="dxa"/>
          </w:tcPr>
          <w:p w:rsidR="000A753A" w:rsidRDefault="000A753A" w:rsidP="000A753A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753A">
              <w:rPr>
                <w:rFonts w:ascii="Times New Roman" w:hAnsi="Times New Roman" w:cs="Times New Roman"/>
              </w:rPr>
              <w:t>Среднее значение</w:t>
            </w:r>
          </w:p>
        </w:tc>
      </w:tr>
      <w:tr w:rsidR="00E579B5" w:rsidTr="00E579B5">
        <w:tc>
          <w:tcPr>
            <w:tcW w:w="2660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0,373</w:t>
            </w:r>
          </w:p>
        </w:tc>
        <w:tc>
          <w:tcPr>
            <w:tcW w:w="2125" w:type="dxa"/>
            <w:vMerge w:val="restart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0,331</w:t>
            </w:r>
          </w:p>
        </w:tc>
        <w:tc>
          <w:tcPr>
            <w:tcW w:w="2836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0,215</w:t>
            </w:r>
          </w:p>
        </w:tc>
        <w:tc>
          <w:tcPr>
            <w:tcW w:w="1950" w:type="dxa"/>
            <w:vMerge w:val="restart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0,201</w:t>
            </w:r>
          </w:p>
        </w:tc>
      </w:tr>
      <w:tr w:rsidR="00E579B5" w:rsidTr="00E579B5">
        <w:tc>
          <w:tcPr>
            <w:tcW w:w="2660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0,391</w:t>
            </w:r>
          </w:p>
        </w:tc>
        <w:tc>
          <w:tcPr>
            <w:tcW w:w="2125" w:type="dxa"/>
            <w:vMerge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0,202</w:t>
            </w:r>
          </w:p>
        </w:tc>
        <w:tc>
          <w:tcPr>
            <w:tcW w:w="1950" w:type="dxa"/>
            <w:vMerge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579B5" w:rsidTr="00E579B5">
        <w:tc>
          <w:tcPr>
            <w:tcW w:w="2660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0,280</w:t>
            </w:r>
          </w:p>
        </w:tc>
        <w:tc>
          <w:tcPr>
            <w:tcW w:w="2125" w:type="dxa"/>
            <w:vMerge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0,199</w:t>
            </w:r>
          </w:p>
        </w:tc>
        <w:tc>
          <w:tcPr>
            <w:tcW w:w="1950" w:type="dxa"/>
            <w:vMerge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579B5" w:rsidTr="00E579B5">
        <w:tc>
          <w:tcPr>
            <w:tcW w:w="2660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0,314</w:t>
            </w:r>
          </w:p>
        </w:tc>
        <w:tc>
          <w:tcPr>
            <w:tcW w:w="2125" w:type="dxa"/>
            <w:vMerge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0,183</w:t>
            </w:r>
          </w:p>
        </w:tc>
        <w:tc>
          <w:tcPr>
            <w:tcW w:w="1950" w:type="dxa"/>
            <w:vMerge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579B5" w:rsidTr="00E579B5">
        <w:tc>
          <w:tcPr>
            <w:tcW w:w="2660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0,301</w:t>
            </w:r>
          </w:p>
        </w:tc>
        <w:tc>
          <w:tcPr>
            <w:tcW w:w="2125" w:type="dxa"/>
            <w:vMerge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6" w:type="dxa"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0,208</w:t>
            </w:r>
          </w:p>
        </w:tc>
        <w:tc>
          <w:tcPr>
            <w:tcW w:w="1950" w:type="dxa"/>
            <w:vMerge/>
          </w:tcPr>
          <w:p w:rsidR="00E579B5" w:rsidRDefault="00E579B5" w:rsidP="00E579B5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C1B7B" w:rsidRDefault="002C1B7B" w:rsidP="00D559C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5666F" w:rsidRDefault="0085666F" w:rsidP="006F770C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15A1C" w:rsidRDefault="00F15A1C" w:rsidP="00D559C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59C3" w:rsidRDefault="00CC12D3" w:rsidP="00D559C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  <w:r w:rsidR="00D559C3">
        <w:rPr>
          <w:rFonts w:ascii="Times New Roman" w:hAnsi="Times New Roman" w:cs="Times New Roman"/>
          <w:b/>
          <w:sz w:val="28"/>
          <w:szCs w:val="28"/>
        </w:rPr>
        <w:t>:</w:t>
      </w:r>
    </w:p>
    <w:p w:rsidR="00D559C3" w:rsidRPr="00D559C3" w:rsidRDefault="00D559C3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559C3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Латентный</w:t>
      </w:r>
      <w:r w:rsidRPr="00D559C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D559C3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период</w:t>
      </w:r>
      <w:r w:rsidRPr="00D559C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(ЛП), в свою очередь имеет несколько составляющих: время возбуждения рецептора, передачи сигнала от периферии к центру по афферентным путям, переработки информации в центральной нервной системе (ЦНС), принятия решения о реагировании, посылки команды к исполнительным органам (эффекторам) и развития возбуждения в эффекторах.</w:t>
      </w:r>
    </w:p>
    <w:p w:rsidR="00C22A7C" w:rsidRDefault="00D559C3" w:rsidP="00D559C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559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Рефлексы в основном затрагивают те мышцы, которые обычно находятся под произвольным контролем. </w:t>
      </w:r>
    </w:p>
    <w:p w:rsidR="00D559C3" w:rsidRPr="00D559C3" w:rsidRDefault="00D559C3" w:rsidP="00D559C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559C3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Рефлексы</w:t>
      </w:r>
      <w:r w:rsidRPr="00D559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- это непроизвольные движения, возникающие после внешнего раздражителя. Например, закрывать глаза после чихания.</w:t>
      </w:r>
    </w:p>
    <w:p w:rsidR="00D559C3" w:rsidRPr="00D559C3" w:rsidRDefault="00D559C3" w:rsidP="00D559C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559C3">
        <w:rPr>
          <w:rFonts w:ascii="Times New Roman" w:eastAsia="Times New Roman" w:hAnsi="Times New Roman" w:cs="Times New Roman"/>
          <w:b/>
          <w:color w:val="333333"/>
          <w:sz w:val="28"/>
          <w:szCs w:val="28"/>
        </w:rPr>
        <w:t>Произвольные движения</w:t>
      </w:r>
      <w:r w:rsidRPr="00D559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- это выражение мысли через действие.</w:t>
      </w:r>
    </w:p>
    <w:p w:rsidR="00256857" w:rsidRDefault="00256857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559C3" w:rsidRDefault="00D559C3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Default="00DA1A48" w:rsidP="00D559C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A1A48" w:rsidRPr="00984258" w:rsidRDefault="00DA1A48" w:rsidP="00DA1A4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4258">
        <w:rPr>
          <w:rFonts w:ascii="Times New Roman" w:hAnsi="Times New Roman" w:cs="Times New Roman"/>
          <w:b/>
          <w:sz w:val="28"/>
          <w:szCs w:val="28"/>
        </w:rPr>
        <w:t>Используемая литература</w:t>
      </w:r>
    </w:p>
    <w:p w:rsidR="00DA1A48" w:rsidRDefault="00DA1A48" w:rsidP="00DA1A4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1A48" w:rsidRPr="00984258" w:rsidRDefault="00984258" w:rsidP="0098425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DA1A48" w:rsidRPr="00984258">
        <w:rPr>
          <w:rFonts w:ascii="Times New Roman" w:hAnsi="Times New Roman" w:cs="Times New Roman"/>
          <w:sz w:val="28"/>
          <w:szCs w:val="28"/>
        </w:rPr>
        <w:t xml:space="preserve">Учебная лаборатория по </w:t>
      </w:r>
      <w:proofErr w:type="spellStart"/>
      <w:r w:rsidR="00DA1A48" w:rsidRPr="00984258">
        <w:rPr>
          <w:rFonts w:ascii="Times New Roman" w:hAnsi="Times New Roman" w:cs="Times New Roman"/>
          <w:sz w:val="28"/>
          <w:szCs w:val="28"/>
        </w:rPr>
        <w:t>нейротехнологиям</w:t>
      </w:r>
      <w:proofErr w:type="spellEnd"/>
      <w:r w:rsidR="00DA1A48" w:rsidRPr="00984258">
        <w:rPr>
          <w:rFonts w:ascii="Times New Roman" w:hAnsi="Times New Roman" w:cs="Times New Roman"/>
          <w:sz w:val="28"/>
          <w:szCs w:val="28"/>
        </w:rPr>
        <w:t xml:space="preserve">. Методическое пособие. </w:t>
      </w:r>
    </w:p>
    <w:p w:rsidR="00DA1A48" w:rsidRDefault="00DA1A48" w:rsidP="00DA1A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Битроникс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Долгопрудный. 2021 </w:t>
      </w:r>
      <w:proofErr w:type="gramStart"/>
      <w:r>
        <w:rPr>
          <w:rFonts w:ascii="Times New Roman" w:hAnsi="Times New Roman" w:cs="Times New Roman"/>
          <w:sz w:val="28"/>
          <w:szCs w:val="28"/>
        </w:rPr>
        <w:t>Бережной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Д.С.</w:t>
      </w:r>
    </w:p>
    <w:p w:rsidR="00DA1A48" w:rsidRDefault="00984258" w:rsidP="0098425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hyperlink r:id="rId20" w:history="1">
        <w:r w:rsidRPr="00984258">
          <w:rPr>
            <w:rStyle w:val="a7"/>
            <w:rFonts w:ascii="Times New Roman" w:hAnsi="Times New Roman" w:cs="Times New Roman"/>
            <w:sz w:val="28"/>
            <w:szCs w:val="28"/>
          </w:rPr>
          <w:t>https://yusupovs.com/articles/issledovaniya/elektromiografiya-emg/</w:t>
        </w:r>
      </w:hyperlink>
    </w:p>
    <w:p w:rsidR="00984258" w:rsidRDefault="00984258" w:rsidP="0098425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hyperlink r:id="rId21" w:history="1">
        <w:r w:rsidRPr="00C56F0C">
          <w:rPr>
            <w:rStyle w:val="a7"/>
            <w:rFonts w:ascii="Times New Roman" w:hAnsi="Times New Roman" w:cs="Times New Roman"/>
            <w:sz w:val="28"/>
            <w:szCs w:val="28"/>
          </w:rPr>
          <w:t>https://meduniver.com/Medical/Neurology/501.html</w:t>
        </w:r>
      </w:hyperlink>
    </w:p>
    <w:p w:rsidR="00984258" w:rsidRPr="00984258" w:rsidRDefault="00984258" w:rsidP="00984258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84258" w:rsidRDefault="00984258" w:rsidP="00DA1A4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84258" w:rsidRPr="00DA1A48" w:rsidRDefault="00984258" w:rsidP="0098425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559C3" w:rsidRDefault="00D559C3" w:rsidP="00D559C3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73B66" w:rsidRDefault="00073B66" w:rsidP="00D559C3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73B66" w:rsidRDefault="00073B66" w:rsidP="00D559C3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73B66" w:rsidRDefault="00073B66" w:rsidP="00D559C3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73B66" w:rsidRDefault="00073B66" w:rsidP="00D559C3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73B66" w:rsidRDefault="00073B66" w:rsidP="00D559C3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73B66" w:rsidRDefault="00073B66" w:rsidP="00D559C3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C0D19" w:rsidRDefault="000C0D19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F15A1C" w:rsidRDefault="00F15A1C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84258" w:rsidRDefault="00984258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84258" w:rsidRDefault="00984258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437E" w:rsidRPr="00483F81" w:rsidRDefault="00EC17BC" w:rsidP="00483F81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</w:t>
      </w:r>
      <w:r w:rsidR="00483F81" w:rsidRPr="000C0D19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:rsidR="006E6DD0" w:rsidRDefault="004A437E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00459" cy="2590800"/>
            <wp:effectExtent l="19050" t="0" r="4741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6237" t="23362" r="15019" b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459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65109" cy="2847975"/>
            <wp:effectExtent l="19050" t="0" r="2041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5917" t="22792" r="15339" b="13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109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23260" cy="2380578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5596" t="21937" r="15339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41" cy="2391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593129" cy="2686050"/>
            <wp:effectExtent l="19050" t="0" r="7321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6077" t="21368" r="14846" b="13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043" cy="268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701909" cy="27432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5436" t="22222" r="15487" b="13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941" cy="2746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99143" cy="293370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5596" t="23932" r="15339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143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748476" cy="2762250"/>
            <wp:effectExtent l="19050" t="0" r="4374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6398" t="23647" r="14686" b="1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476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77578" cy="2790825"/>
            <wp:effectExtent l="19050" t="0" r="3872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5917" t="23647" r="15179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578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34765" cy="2828925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5917" t="23362" r="15179" b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65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115594" cy="3076575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5917" t="22792" r="15179" b="122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594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14340" cy="286702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5917" t="22507" r="16141" b="1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34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15789" cy="2664473"/>
            <wp:effectExtent l="19050" t="0" r="3711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35756" t="22792" r="15327" b="13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789" cy="2664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972946" cy="2914650"/>
            <wp:effectExtent l="19050" t="0" r="8504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5917" t="22507" r="15126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946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6E6DD0" w:rsidRDefault="006E6DD0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28147" cy="297180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6077" t="22222" r="14846" b="13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535" cy="2975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437E" w:rsidRDefault="004A437E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437E" w:rsidRDefault="004A437E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437E" w:rsidRDefault="004A437E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A437E" w:rsidRDefault="004A437E" w:rsidP="00E8264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41FC9" w:rsidRDefault="00E41FC9" w:rsidP="00E41FC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41FC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19475" cy="4116035"/>
            <wp:effectExtent l="19050" t="0" r="9525" b="0"/>
            <wp:docPr id="1" name="Рисунок 3" descr="C:\Users\Olga\Desktop\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ga\Desktop\111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250" cy="4116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Рис.1</w:t>
      </w:r>
    </w:p>
    <w:p w:rsidR="000C0D19" w:rsidRDefault="000C0D19" w:rsidP="00E41FC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C0D19" w:rsidRDefault="000C0D19" w:rsidP="00E41FC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0C0D1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107690" cy="3609975"/>
            <wp:effectExtent l="266700" t="0" r="245110" b="0"/>
            <wp:wrapSquare wrapText="bothSides"/>
            <wp:docPr id="2" name="Рисунок 6" descr="C:\Users\Olga\Downloads\1664195011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ga\Downloads\16641950119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10769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0D19" w:rsidRPr="000C0D19" w:rsidRDefault="000C0D19" w:rsidP="000C0D19">
      <w:pPr>
        <w:rPr>
          <w:rFonts w:ascii="Times New Roman" w:hAnsi="Times New Roman" w:cs="Times New Roman"/>
          <w:sz w:val="28"/>
          <w:szCs w:val="28"/>
        </w:rPr>
      </w:pPr>
    </w:p>
    <w:p w:rsidR="000C0D19" w:rsidRPr="000C0D19" w:rsidRDefault="000C0D19" w:rsidP="000C0D19">
      <w:pPr>
        <w:rPr>
          <w:rFonts w:ascii="Times New Roman" w:hAnsi="Times New Roman" w:cs="Times New Roman"/>
          <w:sz w:val="28"/>
          <w:szCs w:val="28"/>
        </w:rPr>
      </w:pPr>
    </w:p>
    <w:p w:rsidR="000C0D19" w:rsidRPr="000C0D19" w:rsidRDefault="000C0D19" w:rsidP="000C0D19">
      <w:pPr>
        <w:rPr>
          <w:rFonts w:ascii="Times New Roman" w:hAnsi="Times New Roman" w:cs="Times New Roman"/>
          <w:sz w:val="28"/>
          <w:szCs w:val="28"/>
        </w:rPr>
      </w:pPr>
    </w:p>
    <w:p w:rsidR="000C0D19" w:rsidRPr="000C0D19" w:rsidRDefault="000C0D19" w:rsidP="000C0D19">
      <w:pPr>
        <w:rPr>
          <w:rFonts w:ascii="Times New Roman" w:hAnsi="Times New Roman" w:cs="Times New Roman"/>
          <w:sz w:val="28"/>
          <w:szCs w:val="28"/>
        </w:rPr>
      </w:pPr>
    </w:p>
    <w:p w:rsidR="000C0D19" w:rsidRPr="000C0D19" w:rsidRDefault="000C0D19" w:rsidP="000C0D19">
      <w:pPr>
        <w:rPr>
          <w:rFonts w:ascii="Times New Roman" w:hAnsi="Times New Roman" w:cs="Times New Roman"/>
          <w:sz w:val="28"/>
          <w:szCs w:val="28"/>
        </w:rPr>
      </w:pPr>
    </w:p>
    <w:p w:rsidR="00E82641" w:rsidRDefault="00E82641" w:rsidP="00E41FC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82641" w:rsidRDefault="00E82641" w:rsidP="00E41FC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C0D19" w:rsidRDefault="000C0D19" w:rsidP="00E41FC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073B66" w:rsidRDefault="000C0D19" w:rsidP="000C0D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4168191" cy="2714625"/>
            <wp:effectExtent l="19050" t="0" r="3759" b="0"/>
            <wp:docPr id="4" name="Рисунок 4" descr="C:\Users\Olga\Desktop\167646828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ga\Desktop\167646828421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003" cy="2715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Рис 3 </w:t>
      </w:r>
    </w:p>
    <w:p w:rsidR="000C0D19" w:rsidRDefault="000C0D19" w:rsidP="000C0D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C0D19" w:rsidRDefault="000C0D19" w:rsidP="000C0D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99892" cy="3340758"/>
            <wp:effectExtent l="19050" t="0" r="0" b="0"/>
            <wp:docPr id="5" name="Рисунок 5" descr="C:\Users\Olga\Downloads\1676467699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ga\Downloads\16764676998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416" cy="334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Рис 4</w:t>
      </w:r>
    </w:p>
    <w:p w:rsidR="000C0D19" w:rsidRDefault="000C0D19" w:rsidP="000C0D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0C0D19" w:rsidRPr="00D559C3" w:rsidRDefault="00E82641" w:rsidP="000C0D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329877" cy="3332048"/>
            <wp:effectExtent l="19050" t="0" r="3873" b="0"/>
            <wp:docPr id="10" name="Рисунок 6" descr="C:\Users\Olga\Downloads\167646769982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ga\Downloads\1676467699826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268" cy="3332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C0D19">
        <w:rPr>
          <w:rFonts w:ascii="Times New Roman" w:hAnsi="Times New Roman" w:cs="Times New Roman"/>
          <w:b/>
          <w:sz w:val="28"/>
          <w:szCs w:val="28"/>
        </w:rPr>
        <w:t>Рис 5</w:t>
      </w:r>
    </w:p>
    <w:sectPr w:rsidR="000C0D19" w:rsidRPr="00D559C3" w:rsidSect="002B3260">
      <w:footerReference w:type="default" r:id="rId4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17BC" w:rsidRDefault="00EC17BC" w:rsidP="00EC17BC">
      <w:pPr>
        <w:spacing w:after="0" w:line="240" w:lineRule="auto"/>
      </w:pPr>
      <w:r>
        <w:separator/>
      </w:r>
    </w:p>
  </w:endnote>
  <w:endnote w:type="continuationSeparator" w:id="0">
    <w:p w:rsidR="00EC17BC" w:rsidRDefault="00EC17BC" w:rsidP="00EC17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50073988"/>
      <w:docPartObj>
        <w:docPartGallery w:val="Page Numbers (Bottom of Page)"/>
        <w:docPartUnique/>
      </w:docPartObj>
    </w:sdtPr>
    <w:sdtContent>
      <w:p w:rsidR="00EC17BC" w:rsidRDefault="00EC17BC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83F81">
          <w:rPr>
            <w:noProof/>
          </w:rPr>
          <w:t>27</w:t>
        </w:r>
        <w:r>
          <w:fldChar w:fldCharType="end"/>
        </w:r>
      </w:p>
    </w:sdtContent>
  </w:sdt>
  <w:p w:rsidR="00EC17BC" w:rsidRDefault="00EC17BC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17BC" w:rsidRDefault="00EC17BC" w:rsidP="00EC17BC">
      <w:pPr>
        <w:spacing w:after="0" w:line="240" w:lineRule="auto"/>
      </w:pPr>
      <w:r>
        <w:separator/>
      </w:r>
    </w:p>
  </w:footnote>
  <w:footnote w:type="continuationSeparator" w:id="0">
    <w:p w:rsidR="00EC17BC" w:rsidRDefault="00EC17BC" w:rsidP="00EC17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311A91"/>
    <w:multiLevelType w:val="hybridMultilevel"/>
    <w:tmpl w:val="1D4A01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F17434B"/>
    <w:multiLevelType w:val="hybridMultilevel"/>
    <w:tmpl w:val="47C83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EC739C"/>
    <w:multiLevelType w:val="hybridMultilevel"/>
    <w:tmpl w:val="D29E7C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593A9D"/>
    <w:multiLevelType w:val="multilevel"/>
    <w:tmpl w:val="BC5EDF5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553173C2"/>
    <w:multiLevelType w:val="hybridMultilevel"/>
    <w:tmpl w:val="5BFADE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D873B2"/>
    <w:multiLevelType w:val="hybridMultilevel"/>
    <w:tmpl w:val="724672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386693C"/>
    <w:multiLevelType w:val="hybridMultilevel"/>
    <w:tmpl w:val="8CAE75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5292E38"/>
    <w:multiLevelType w:val="hybridMultilevel"/>
    <w:tmpl w:val="6ADE59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80E03E8"/>
    <w:multiLevelType w:val="hybridMultilevel"/>
    <w:tmpl w:val="6254BC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A485D02"/>
    <w:multiLevelType w:val="hybridMultilevel"/>
    <w:tmpl w:val="461AE5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8"/>
  </w:num>
  <w:num w:numId="4">
    <w:abstractNumId w:val="6"/>
  </w:num>
  <w:num w:numId="5">
    <w:abstractNumId w:val="9"/>
  </w:num>
  <w:num w:numId="6">
    <w:abstractNumId w:val="0"/>
  </w:num>
  <w:num w:numId="7">
    <w:abstractNumId w:val="7"/>
  </w:num>
  <w:num w:numId="8">
    <w:abstractNumId w:val="5"/>
  </w:num>
  <w:num w:numId="9">
    <w:abstractNumId w:val="3"/>
  </w:num>
  <w:num w:numId="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A74CE"/>
    <w:rsid w:val="00032425"/>
    <w:rsid w:val="00073B66"/>
    <w:rsid w:val="000A753A"/>
    <w:rsid w:val="000B1640"/>
    <w:rsid w:val="000C0D19"/>
    <w:rsid w:val="001B0B4D"/>
    <w:rsid w:val="001C739C"/>
    <w:rsid w:val="001E2242"/>
    <w:rsid w:val="00256857"/>
    <w:rsid w:val="00275A91"/>
    <w:rsid w:val="00275B2F"/>
    <w:rsid w:val="002A529C"/>
    <w:rsid w:val="002B3260"/>
    <w:rsid w:val="002B6557"/>
    <w:rsid w:val="002C1B7B"/>
    <w:rsid w:val="002C3AE2"/>
    <w:rsid w:val="002D022F"/>
    <w:rsid w:val="002E1978"/>
    <w:rsid w:val="00301932"/>
    <w:rsid w:val="003B1C82"/>
    <w:rsid w:val="003B3E64"/>
    <w:rsid w:val="003D1CCE"/>
    <w:rsid w:val="00483F81"/>
    <w:rsid w:val="004A437E"/>
    <w:rsid w:val="00582C4F"/>
    <w:rsid w:val="005D569F"/>
    <w:rsid w:val="005D5A76"/>
    <w:rsid w:val="00646300"/>
    <w:rsid w:val="006560A2"/>
    <w:rsid w:val="006E6DD0"/>
    <w:rsid w:val="006F770C"/>
    <w:rsid w:val="0075503B"/>
    <w:rsid w:val="00762D0B"/>
    <w:rsid w:val="0078033D"/>
    <w:rsid w:val="00786EEB"/>
    <w:rsid w:val="007A2B67"/>
    <w:rsid w:val="007F4CB3"/>
    <w:rsid w:val="0085666F"/>
    <w:rsid w:val="008953BA"/>
    <w:rsid w:val="008A74CE"/>
    <w:rsid w:val="008B753D"/>
    <w:rsid w:val="00984258"/>
    <w:rsid w:val="009A7937"/>
    <w:rsid w:val="00A47916"/>
    <w:rsid w:val="00AB3DC4"/>
    <w:rsid w:val="00B008B5"/>
    <w:rsid w:val="00B0796B"/>
    <w:rsid w:val="00B140FB"/>
    <w:rsid w:val="00B42620"/>
    <w:rsid w:val="00BC0A68"/>
    <w:rsid w:val="00BD4E8F"/>
    <w:rsid w:val="00C22A7C"/>
    <w:rsid w:val="00C91FA8"/>
    <w:rsid w:val="00CA2B3D"/>
    <w:rsid w:val="00CC12D3"/>
    <w:rsid w:val="00D15B04"/>
    <w:rsid w:val="00D3273A"/>
    <w:rsid w:val="00D463B4"/>
    <w:rsid w:val="00D559C3"/>
    <w:rsid w:val="00D81B34"/>
    <w:rsid w:val="00DA1A48"/>
    <w:rsid w:val="00DD649D"/>
    <w:rsid w:val="00E059A9"/>
    <w:rsid w:val="00E41FC9"/>
    <w:rsid w:val="00E579B5"/>
    <w:rsid w:val="00E82641"/>
    <w:rsid w:val="00E96284"/>
    <w:rsid w:val="00EA3DE2"/>
    <w:rsid w:val="00EB6750"/>
    <w:rsid w:val="00EC17BC"/>
    <w:rsid w:val="00F15A1C"/>
    <w:rsid w:val="00FC287D"/>
    <w:rsid w:val="00FE6F3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326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B3DC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32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2425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0A753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7">
    <w:name w:val="Hyperlink"/>
    <w:basedOn w:val="a0"/>
    <w:uiPriority w:val="99"/>
    <w:unhideWhenUsed/>
    <w:rsid w:val="00984258"/>
    <w:rPr>
      <w:color w:val="0000FF" w:themeColor="hyperlink"/>
      <w:u w:val="single"/>
    </w:rPr>
  </w:style>
  <w:style w:type="paragraph" w:styleId="a8">
    <w:name w:val="Normal (Web)"/>
    <w:basedOn w:val="a"/>
    <w:uiPriority w:val="99"/>
    <w:unhideWhenUsed/>
    <w:rsid w:val="008566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9">
    <w:name w:val="line number"/>
    <w:basedOn w:val="a0"/>
    <w:uiPriority w:val="99"/>
    <w:semiHidden/>
    <w:unhideWhenUsed/>
    <w:rsid w:val="002E1978"/>
  </w:style>
  <w:style w:type="paragraph" w:styleId="aa">
    <w:name w:val="header"/>
    <w:basedOn w:val="a"/>
    <w:link w:val="ab"/>
    <w:uiPriority w:val="99"/>
    <w:unhideWhenUsed/>
    <w:rsid w:val="00EC17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EC17BC"/>
  </w:style>
  <w:style w:type="paragraph" w:styleId="ac">
    <w:name w:val="footer"/>
    <w:basedOn w:val="a"/>
    <w:link w:val="ad"/>
    <w:uiPriority w:val="99"/>
    <w:unhideWhenUsed/>
    <w:rsid w:val="00EC17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C17B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96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35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003552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hyperlink" Target="https://meduniver.com/Medical/Neurology/501.html" TargetMode="External"/><Relationship Id="rId34" Type="http://schemas.openxmlformats.org/officeDocument/2006/relationships/image" Target="media/image24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s://yusupovs.com/articles/issledovaniya/elektromiografiya-emg/" TargetMode="External"/><Relationship Id="rId29" Type="http://schemas.openxmlformats.org/officeDocument/2006/relationships/image" Target="media/image19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theme" Target="theme/theme1.xml"/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396B2F-3F8B-427F-81C5-C71AB80C6D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1409</TotalTime>
  <Pages>27</Pages>
  <Words>2382</Words>
  <Characters>13583</Characters>
  <Application>Microsoft Office Word</Application>
  <DocSecurity>0</DocSecurity>
  <Lines>113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Ольга Зубкова</cp:lastModifiedBy>
  <cp:revision>15</cp:revision>
  <cp:lastPrinted>2023-03-06T05:00:00Z</cp:lastPrinted>
  <dcterms:created xsi:type="dcterms:W3CDTF">2022-09-26T07:14:00Z</dcterms:created>
  <dcterms:modified xsi:type="dcterms:W3CDTF">2023-03-28T06:08:00Z</dcterms:modified>
</cp:coreProperties>
</file>