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A0" w:rsidRDefault="00B32CA0" w:rsidP="00B32CA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Буллинг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детском коллективе</w:t>
      </w:r>
    </w:p>
    <w:p w:rsidR="00B32CA0" w:rsidRPr="00DC14D3" w:rsidRDefault="00B32CA0" w:rsidP="00B32CA0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4D3">
        <w:rPr>
          <w:rFonts w:ascii="Times New Roman" w:hAnsi="Times New Roman" w:cs="Times New Roman"/>
          <w:b/>
          <w:sz w:val="28"/>
          <w:szCs w:val="28"/>
        </w:rPr>
        <w:t xml:space="preserve">Педагог – психолог </w:t>
      </w:r>
    </w:p>
    <w:p w:rsidR="00B32CA0" w:rsidRPr="00B32CA0" w:rsidRDefault="00B32CA0" w:rsidP="00B32C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CA0">
        <w:rPr>
          <w:rFonts w:ascii="Times New Roman" w:hAnsi="Times New Roman" w:cs="Times New Roman"/>
          <w:b/>
          <w:sz w:val="28"/>
          <w:szCs w:val="28"/>
        </w:rPr>
        <w:t>МБДОУ «ЦРР-Д/С № 2»</w:t>
      </w:r>
    </w:p>
    <w:p w:rsidR="00B32CA0" w:rsidRPr="00DC14D3" w:rsidRDefault="00B32CA0" w:rsidP="00B32CA0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4D3">
        <w:rPr>
          <w:rFonts w:ascii="Times New Roman" w:hAnsi="Times New Roman" w:cs="Times New Roman"/>
          <w:b/>
          <w:sz w:val="28"/>
          <w:szCs w:val="28"/>
        </w:rPr>
        <w:t xml:space="preserve">А. Ю. </w:t>
      </w:r>
      <w:r>
        <w:rPr>
          <w:rFonts w:ascii="Times New Roman" w:hAnsi="Times New Roman" w:cs="Times New Roman"/>
          <w:b/>
          <w:sz w:val="28"/>
          <w:szCs w:val="28"/>
        </w:rPr>
        <w:t>Хабарова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0266">
        <w:rPr>
          <w:rFonts w:ascii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Pr="004B0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266">
        <w:rPr>
          <w:rFonts w:ascii="Times New Roman" w:hAnsi="Times New Roman" w:cs="Times New Roman"/>
          <w:bCs/>
          <w:sz w:val="28"/>
          <w:szCs w:val="28"/>
        </w:rPr>
        <w:t>представляет собой длительное физическое или психическое насилие со стороны индивида или группы в отношении сверстника, который не способен защитить себя в данной ситуации</w:t>
      </w:r>
    </w:p>
    <w:p w:rsidR="00B32CA0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приходится на 6 </w:t>
      </w:r>
      <w:r w:rsidRPr="004B0266">
        <w:rPr>
          <w:rFonts w:ascii="Times New Roman" w:hAnsi="Times New Roman" w:cs="Times New Roman"/>
          <w:bCs/>
          <w:sz w:val="28"/>
          <w:szCs w:val="28"/>
        </w:rPr>
        <w:t>- 8 классы и заметное снижение  его проявлений характерно для выпускных классов.</w:t>
      </w:r>
    </w:p>
    <w:p w:rsidR="00B32CA0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9E8">
        <w:rPr>
          <w:rFonts w:ascii="Times New Roman" w:hAnsi="Times New Roman" w:cs="Times New Roman"/>
          <w:b/>
          <w:bCs/>
          <w:sz w:val="28"/>
          <w:szCs w:val="28"/>
        </w:rPr>
        <w:t xml:space="preserve">Причины </w:t>
      </w:r>
      <w:proofErr w:type="spellStart"/>
      <w:r w:rsidRPr="000959E8">
        <w:rPr>
          <w:rFonts w:ascii="Times New Roman" w:hAnsi="Times New Roman" w:cs="Times New Roman"/>
          <w:b/>
          <w:bCs/>
          <w:sz w:val="28"/>
          <w:szCs w:val="28"/>
        </w:rPr>
        <w:t>буллинга</w:t>
      </w:r>
      <w:proofErr w:type="spellEnd"/>
    </w:p>
    <w:p w:rsidR="00B32CA0" w:rsidRPr="000959E8" w:rsidRDefault="00B32CA0" w:rsidP="00B32CA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внимания;</w:t>
      </w:r>
    </w:p>
    <w:p w:rsidR="00B32CA0" w:rsidRPr="000959E8" w:rsidRDefault="00B32CA0" w:rsidP="00B32CA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силы;</w:t>
      </w:r>
    </w:p>
    <w:p w:rsidR="00B32CA0" w:rsidRPr="000959E8" w:rsidRDefault="00B32CA0" w:rsidP="00B32CA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утаивание </w:t>
      </w:r>
      <w:hyperlink r:id="rId6" w:tgtFrame="_blank" w:history="1">
        <w:r w:rsidRPr="00095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неуверенности</w:t>
        </w:r>
      </w:hyperlink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страхов;</w:t>
      </w:r>
    </w:p>
    <w:p w:rsidR="00B32CA0" w:rsidRPr="000959E8" w:rsidRDefault="00B32CA0" w:rsidP="00B32CA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</w:t>
      </w:r>
      <w:hyperlink r:id="rId7" w:tgtFrame="_blank" w:history="1">
        <w:r w:rsidRPr="00095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потребности</w:t>
        </w:r>
      </w:hyperlink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власти и доминировании.</w:t>
      </w:r>
    </w:p>
    <w:p w:rsidR="00B32CA0" w:rsidRPr="000959E8" w:rsidRDefault="00B32CA0" w:rsidP="00B3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психолог А. </w:t>
      </w:r>
      <w:proofErr w:type="spell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следующие причины </w:t>
      </w:r>
      <w:proofErr w:type="spell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CA0" w:rsidRPr="000959E8" w:rsidRDefault="00B32CA0" w:rsidP="00B32C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Стремление к власти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Некоторым людям необходимо ощущение собственной власти над другими. И причинение неудо</w:t>
      </w:r>
      <w:proofErr w:type="gram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др</w:t>
      </w:r>
      <w:proofErr w:type="gram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угому человеку позволяет им насладиться собственным доминированием.</w:t>
      </w:r>
    </w:p>
    <w:p w:rsidR="00B32CA0" w:rsidRPr="000959E8" w:rsidRDefault="00B32CA0" w:rsidP="00B32C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Внутренняя агрессия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некоторых людей, как правило, обладающих властью и статусом, присутствует внутренняя агрессивность, которая проявляется через </w:t>
      </w:r>
      <w:proofErr w:type="spell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CA0" w:rsidRPr="000959E8" w:rsidRDefault="00B32CA0" w:rsidP="00B32C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Превентивная самооборона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агрессор сам </w:t>
      </w:r>
      <w:proofErr w:type="gram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стать</w:t>
      </w:r>
      <w:proofErr w:type="gram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жертвой </w:t>
      </w:r>
      <w:proofErr w:type="spell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может начать травить другого человека, чтобы перехватить инициативу. По этой причине агрессором может стать тот, кто в прошлом сам подвергался травле и не желает повторения данного опыта.</w:t>
      </w:r>
    </w:p>
    <w:p w:rsidR="00B32CA0" w:rsidRPr="000959E8" w:rsidRDefault="00B32CA0" w:rsidP="00B32C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Попытки заслужить авторитет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является попыткой продемонстрировать собственную силу и решительность, чтобы заслужить авторитет и признание в коллективе.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26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proofErr w:type="spellStart"/>
      <w:r w:rsidRPr="004B0266">
        <w:rPr>
          <w:rFonts w:ascii="Times New Roman" w:hAnsi="Times New Roman" w:cs="Times New Roman"/>
          <w:b/>
          <w:bCs/>
          <w:sz w:val="28"/>
          <w:szCs w:val="28"/>
        </w:rPr>
        <w:t>буллинга</w:t>
      </w:r>
      <w:proofErr w:type="spellEnd"/>
      <w:r w:rsidRPr="004B02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>1.Булли (</w:t>
      </w: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буллеры</w:t>
      </w:r>
      <w:proofErr w:type="spellEnd"/>
      <w:r w:rsidRPr="004B0266">
        <w:rPr>
          <w:rFonts w:ascii="Times New Roman" w:hAnsi="Times New Roman" w:cs="Times New Roman"/>
          <w:bCs/>
          <w:sz w:val="28"/>
          <w:szCs w:val="28"/>
        </w:rPr>
        <w:t>, обидчики, агрессоры, организаторы травли).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2.Помощники </w:t>
      </w: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буллеров</w:t>
      </w:r>
      <w:proofErr w:type="spellEnd"/>
      <w:r w:rsidRPr="004B0266">
        <w:rPr>
          <w:rFonts w:ascii="Times New Roman" w:hAnsi="Times New Roman" w:cs="Times New Roman"/>
          <w:bCs/>
          <w:sz w:val="28"/>
          <w:szCs w:val="28"/>
        </w:rPr>
        <w:t xml:space="preserve"> Довольно часто к </w:t>
      </w: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буллингу</w:t>
      </w:r>
      <w:proofErr w:type="spellEnd"/>
      <w:r w:rsidRPr="004B0266">
        <w:rPr>
          <w:rFonts w:ascii="Times New Roman" w:hAnsi="Times New Roman" w:cs="Times New Roman"/>
          <w:bCs/>
          <w:sz w:val="28"/>
          <w:szCs w:val="28"/>
        </w:rPr>
        <w:t xml:space="preserve"> присоединяется группа преследователей, с которыми </w:t>
      </w: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буллер</w:t>
      </w:r>
      <w:proofErr w:type="spellEnd"/>
      <w:r w:rsidRPr="004B0266">
        <w:rPr>
          <w:rFonts w:ascii="Times New Roman" w:hAnsi="Times New Roman" w:cs="Times New Roman"/>
          <w:bCs/>
          <w:sz w:val="28"/>
          <w:szCs w:val="28"/>
        </w:rPr>
        <w:t xml:space="preserve"> осуществляет свою агрессию. 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 xml:space="preserve">3.Жертвы </w:t>
      </w: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Pr="004B0266">
        <w:rPr>
          <w:rFonts w:ascii="Times New Roman" w:hAnsi="Times New Roman" w:cs="Times New Roman"/>
          <w:bCs/>
          <w:sz w:val="28"/>
          <w:szCs w:val="28"/>
        </w:rPr>
        <w:t>. Типичных же</w:t>
      </w:r>
      <w:proofErr w:type="gramStart"/>
      <w:r w:rsidRPr="004B0266">
        <w:rPr>
          <w:rFonts w:ascii="Times New Roman" w:hAnsi="Times New Roman" w:cs="Times New Roman"/>
          <w:bCs/>
          <w:sz w:val="28"/>
          <w:szCs w:val="28"/>
        </w:rPr>
        <w:t>ртв шк</w:t>
      </w:r>
      <w:proofErr w:type="gramEnd"/>
      <w:r w:rsidRPr="004B0266">
        <w:rPr>
          <w:rFonts w:ascii="Times New Roman" w:hAnsi="Times New Roman" w:cs="Times New Roman"/>
          <w:bCs/>
          <w:sz w:val="28"/>
          <w:szCs w:val="28"/>
        </w:rPr>
        <w:t>ольного террора нет. Любой ребёнок может быть изгоем. Риск оказаться жертвой травли увеличивается для тех детей, которые не уверены в себе, тревожны, и тех, у кого нет друзей в коллективе</w:t>
      </w:r>
      <w:r w:rsidRPr="004B0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 xml:space="preserve">4.Свидетели </w:t>
      </w: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Pr="004B0266">
        <w:rPr>
          <w:rFonts w:ascii="Times New Roman" w:hAnsi="Times New Roman" w:cs="Times New Roman"/>
          <w:sz w:val="28"/>
          <w:szCs w:val="28"/>
        </w:rPr>
        <w:t xml:space="preserve">  </w:t>
      </w:r>
      <w:r w:rsidRPr="004B0266">
        <w:rPr>
          <w:rFonts w:ascii="Times New Roman" w:hAnsi="Times New Roman" w:cs="Times New Roman"/>
          <w:bCs/>
          <w:sz w:val="28"/>
          <w:szCs w:val="28"/>
        </w:rPr>
        <w:t xml:space="preserve">их называют «союзниками» или «зрителями». Ими могут быть как дети, так и взрослые – технический персонал или учителя, воспитатели, которые не вмешиваются, когда </w:t>
      </w: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буллинг</w:t>
      </w:r>
      <w:proofErr w:type="spellEnd"/>
      <w:r w:rsidRPr="004B0266">
        <w:rPr>
          <w:rFonts w:ascii="Times New Roman" w:hAnsi="Times New Roman" w:cs="Times New Roman"/>
          <w:bCs/>
          <w:sz w:val="28"/>
          <w:szCs w:val="28"/>
        </w:rPr>
        <w:t xml:space="preserve"> происходит у них на глазах.</w:t>
      </w:r>
      <w:r w:rsidRPr="004B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>5.Защитники - дети, которые занимают очевидную позицию против травли, либо активно противодействуют нападающим и предпринимают что-то для прекращения издевательств, либо успокаивают, поддерживают жертву.</w:t>
      </w:r>
      <w:r w:rsidRPr="004B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A0" w:rsidRPr="00ED3184" w:rsidRDefault="00B32CA0" w:rsidP="00B3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особенностям </w:t>
      </w:r>
      <w:proofErr w:type="gramStart"/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proofErr w:type="gramEnd"/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B32CA0" w:rsidRPr="00ED3184" w:rsidRDefault="00B32CA0" w:rsidP="00B32C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средних и старших классах распространена косвенная травля.</w:t>
      </w:r>
    </w:p>
    <w:p w:rsidR="00B32CA0" w:rsidRPr="00ED3184" w:rsidRDefault="00B32CA0" w:rsidP="00B32C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отличаются сменой ролей, чаще бывают хамелеонами.</w:t>
      </w:r>
    </w:p>
    <w:p w:rsidR="00B32CA0" w:rsidRPr="00ED3184" w:rsidRDefault="00B32CA0" w:rsidP="00B32C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чаще страдают от сплетен, негативных высказываний и жестов. Мальчики подвергаются физическому насилию, угрозам, принуждению, хищению вещей.</w:t>
      </w:r>
    </w:p>
    <w:p w:rsidR="00B32CA0" w:rsidRPr="00ED3184" w:rsidRDefault="00B32CA0" w:rsidP="00B32C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чаще бывают провоцирующими жертвами.</w:t>
      </w:r>
    </w:p>
    <w:p w:rsidR="00B32CA0" w:rsidRPr="00ED3184" w:rsidRDefault="00B32CA0" w:rsidP="00B32C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89 % учащихся сталкиваются с </w:t>
      </w:r>
      <w:proofErr w:type="spellStart"/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буллингом</w:t>
      </w:r>
      <w:proofErr w:type="spellEnd"/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8 % – агрессоры, 22 % – жертвы, 43 % – хамелеоны, 16 % – наблюдатели.</w:t>
      </w:r>
    </w:p>
    <w:p w:rsidR="00B32CA0" w:rsidRPr="00ED3184" w:rsidRDefault="00B32CA0" w:rsidP="00B32C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чаще вовлечены в </w:t>
      </w:r>
      <w:proofErr w:type="spellStart"/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ED3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юноши. Но они же чаще становятся наблюдателями.</w:t>
      </w:r>
    </w:p>
    <w:p w:rsidR="00B32CA0" w:rsidRPr="00462C5D" w:rsidRDefault="00B32CA0" w:rsidP="00B3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распознать, что ребёнок подвергается </w:t>
      </w:r>
      <w:proofErr w:type="spellStart"/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Родителям нужно стараться устанавливать с ребёнком доверительные отношения, наблюдать за его поведением, обращая внимания на любые его изменения. Если ребёнок доверяет родителям и уверен в их поддержке, вероятно, что он сам поделится своими проблемами. </w:t>
      </w:r>
    </w:p>
    <w:p w:rsidR="00B32CA0" w:rsidRPr="00462C5D" w:rsidRDefault="00B32CA0" w:rsidP="00B3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Маркерами для родителей и педагогов</w:t>
      </w: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следующие признаки:</w:t>
      </w:r>
    </w:p>
    <w:p w:rsidR="00B32CA0" w:rsidRPr="00462C5D" w:rsidRDefault="00B32CA0" w:rsidP="00B32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вдруг стал эмоционально неуравновешен (может внезапно расплакаться или рассердиться и хлопнуть дверью); </w:t>
      </w:r>
    </w:p>
    <w:p w:rsidR="00B32CA0" w:rsidRPr="00462C5D" w:rsidRDefault="00B32CA0" w:rsidP="00B32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говорит о том, что он никому не </w:t>
      </w:r>
      <w:proofErr w:type="gramStart"/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его не понимает;</w:t>
      </w:r>
    </w:p>
    <w:p w:rsidR="00B32CA0" w:rsidRPr="00462C5D" w:rsidRDefault="00B32CA0" w:rsidP="00B32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испортился аппетит, появились проблемы со сном, головные боли, диарея, тошнота, депрессии;</w:t>
      </w:r>
    </w:p>
    <w:p w:rsidR="00B32CA0" w:rsidRPr="00462C5D" w:rsidRDefault="00B32CA0" w:rsidP="00B32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не хочет идти в школу, не общается с одноклассниками вне стен учебного учреждения, не приглашает друзей домой, предпочитает быть один или в компании взрослых; </w:t>
      </w:r>
    </w:p>
    <w:p w:rsidR="00B32CA0" w:rsidRPr="00462C5D" w:rsidRDefault="00B32CA0" w:rsidP="00B32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приходит из школы со следами драки, в порванной или испачканной одежде; </w:t>
      </w:r>
    </w:p>
    <w:p w:rsidR="00B32CA0" w:rsidRPr="00462C5D" w:rsidRDefault="00B32CA0" w:rsidP="00B32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часто заканчиваются карманные деньги и пропадают вещи; </w:t>
      </w:r>
    </w:p>
    <w:p w:rsidR="00B32CA0" w:rsidRPr="00462C5D" w:rsidRDefault="00B32CA0" w:rsidP="00B32CA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C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портится настроение после общения в социальных сетях, он боится включать компьютер.</w:t>
      </w:r>
    </w:p>
    <w:p w:rsidR="00B32CA0" w:rsidRPr="004B0266" w:rsidRDefault="00B32CA0" w:rsidP="00B32C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66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4B026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proofErr w:type="gramStart"/>
      <w:r w:rsidRPr="004B026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32CA0" w:rsidRPr="004B0266" w:rsidRDefault="00B32CA0" w:rsidP="00B32CA0">
      <w:pPr>
        <w:widowControl w:val="0"/>
        <w:tabs>
          <w:tab w:val="left" w:pos="-3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66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агрессия </w:t>
      </w:r>
      <w:r w:rsidRPr="004B0266">
        <w:rPr>
          <w:rFonts w:ascii="Times New Roman" w:hAnsi="Times New Roman" w:cs="Times New Roman"/>
          <w:bCs/>
          <w:sz w:val="28"/>
          <w:szCs w:val="28"/>
        </w:rPr>
        <w:t xml:space="preserve">– избиения, </w:t>
      </w:r>
      <w:proofErr w:type="gramStart"/>
      <w:r w:rsidRPr="004B0266">
        <w:rPr>
          <w:rFonts w:ascii="Times New Roman" w:hAnsi="Times New Roman" w:cs="Times New Roman"/>
          <w:bCs/>
          <w:sz w:val="28"/>
          <w:szCs w:val="28"/>
        </w:rPr>
        <w:t>тычки</w:t>
      </w:r>
      <w:proofErr w:type="gramEnd"/>
      <w:r w:rsidRPr="004B0266">
        <w:rPr>
          <w:rFonts w:ascii="Times New Roman" w:hAnsi="Times New Roman" w:cs="Times New Roman"/>
          <w:bCs/>
          <w:sz w:val="28"/>
          <w:szCs w:val="28"/>
        </w:rPr>
        <w:t>, шлепки, оплеухи;</w:t>
      </w:r>
    </w:p>
    <w:p w:rsidR="00B32CA0" w:rsidRPr="004B0266" w:rsidRDefault="00B32CA0" w:rsidP="00B32CA0">
      <w:pPr>
        <w:widowControl w:val="0"/>
        <w:tabs>
          <w:tab w:val="left" w:pos="-3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66">
        <w:rPr>
          <w:rFonts w:ascii="Times New Roman" w:hAnsi="Times New Roman" w:cs="Times New Roman"/>
          <w:b/>
          <w:bCs/>
          <w:sz w:val="28"/>
          <w:szCs w:val="28"/>
        </w:rPr>
        <w:t>Эмоциональное насили</w:t>
      </w:r>
      <w:proofErr w:type="gramStart"/>
      <w:r w:rsidRPr="004B02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B026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4B0266">
        <w:rPr>
          <w:rFonts w:ascii="Times New Roman" w:hAnsi="Times New Roman" w:cs="Times New Roman"/>
          <w:bCs/>
          <w:sz w:val="28"/>
          <w:szCs w:val="28"/>
        </w:rPr>
        <w:t xml:space="preserve"> оскорбления, публичные унижения, обидные слова;</w:t>
      </w:r>
    </w:p>
    <w:p w:rsidR="00B32CA0" w:rsidRPr="004B0266" w:rsidRDefault="00B32CA0" w:rsidP="00B32CA0">
      <w:pPr>
        <w:widowControl w:val="0"/>
        <w:tabs>
          <w:tab w:val="left" w:pos="-3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66">
        <w:rPr>
          <w:rFonts w:ascii="Times New Roman" w:hAnsi="Times New Roman" w:cs="Times New Roman"/>
          <w:b/>
          <w:bCs/>
          <w:sz w:val="28"/>
          <w:szCs w:val="28"/>
        </w:rPr>
        <w:t xml:space="preserve">Вербальная агрессия </w:t>
      </w:r>
      <w:r w:rsidRPr="004B0266">
        <w:rPr>
          <w:rFonts w:ascii="Times New Roman" w:hAnsi="Times New Roman" w:cs="Times New Roman"/>
          <w:bCs/>
          <w:sz w:val="28"/>
          <w:szCs w:val="28"/>
        </w:rPr>
        <w:t>– обидные клички, оскорбления, распускание слухов;</w:t>
      </w:r>
    </w:p>
    <w:p w:rsidR="00B32CA0" w:rsidRPr="004B0266" w:rsidRDefault="00B32CA0" w:rsidP="00B32CA0">
      <w:pPr>
        <w:widowControl w:val="0"/>
        <w:tabs>
          <w:tab w:val="left" w:pos="-3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66">
        <w:rPr>
          <w:rFonts w:ascii="Times New Roman" w:hAnsi="Times New Roman" w:cs="Times New Roman"/>
          <w:b/>
          <w:bCs/>
          <w:sz w:val="28"/>
          <w:szCs w:val="28"/>
        </w:rPr>
        <w:t xml:space="preserve">Сексуальные комментарии </w:t>
      </w:r>
      <w:r w:rsidRPr="004B026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4B0266">
        <w:rPr>
          <w:rFonts w:ascii="Times New Roman" w:hAnsi="Times New Roman" w:cs="Times New Roman"/>
          <w:bCs/>
          <w:sz w:val="28"/>
          <w:szCs w:val="28"/>
        </w:rPr>
        <w:t>комментарии</w:t>
      </w:r>
      <w:proofErr w:type="gramEnd"/>
      <w:r w:rsidRPr="004B0266">
        <w:rPr>
          <w:rFonts w:ascii="Times New Roman" w:hAnsi="Times New Roman" w:cs="Times New Roman"/>
          <w:bCs/>
          <w:sz w:val="28"/>
          <w:szCs w:val="28"/>
        </w:rPr>
        <w:t xml:space="preserve"> расистского толка;</w:t>
      </w:r>
    </w:p>
    <w:p w:rsidR="00B32CA0" w:rsidRPr="004B0266" w:rsidRDefault="00B32CA0" w:rsidP="00B32CA0">
      <w:pPr>
        <w:widowControl w:val="0"/>
        <w:tabs>
          <w:tab w:val="left" w:pos="-3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66">
        <w:rPr>
          <w:rFonts w:ascii="Times New Roman" w:hAnsi="Times New Roman" w:cs="Times New Roman"/>
          <w:b/>
          <w:bCs/>
          <w:sz w:val="28"/>
          <w:szCs w:val="28"/>
        </w:rPr>
        <w:t xml:space="preserve">Изоляция, </w:t>
      </w:r>
      <w:r w:rsidRPr="004B0266">
        <w:rPr>
          <w:rFonts w:ascii="Times New Roman" w:hAnsi="Times New Roman" w:cs="Times New Roman"/>
          <w:bCs/>
          <w:sz w:val="28"/>
          <w:szCs w:val="28"/>
        </w:rPr>
        <w:t>игнорирование, бойкот.</w:t>
      </w:r>
    </w:p>
    <w:p w:rsidR="00B32CA0" w:rsidRPr="004B0266" w:rsidRDefault="00B32CA0" w:rsidP="00B32CA0">
      <w:pPr>
        <w:widowControl w:val="0"/>
        <w:tabs>
          <w:tab w:val="left" w:pos="-3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0266">
        <w:rPr>
          <w:rFonts w:ascii="Times New Roman" w:hAnsi="Times New Roman" w:cs="Times New Roman"/>
          <w:b/>
          <w:bCs/>
          <w:sz w:val="28"/>
          <w:szCs w:val="28"/>
        </w:rPr>
        <w:t>Кибербуллин</w:t>
      </w:r>
      <w:proofErr w:type="gramStart"/>
      <w:r w:rsidRPr="004B0266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r w:rsidRPr="004B026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4B0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266">
        <w:rPr>
          <w:rFonts w:ascii="Times New Roman" w:hAnsi="Times New Roman" w:cs="Times New Roman"/>
          <w:bCs/>
          <w:sz w:val="28"/>
          <w:szCs w:val="28"/>
        </w:rPr>
        <w:t>травля ребенка через интернет (сообщения, размещение на сайте обидной информации)</w:t>
      </w:r>
    </w:p>
    <w:p w:rsidR="00B32CA0" w:rsidRPr="004B0266" w:rsidRDefault="00B32CA0" w:rsidP="00B32CA0">
      <w:pPr>
        <w:widowControl w:val="0"/>
        <w:tabs>
          <w:tab w:val="left" w:pos="-3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Кибербуллинг</w:t>
      </w:r>
      <w:proofErr w:type="spellEnd"/>
      <w:r w:rsidRPr="004B0266">
        <w:rPr>
          <w:rFonts w:ascii="Times New Roman" w:hAnsi="Times New Roman" w:cs="Times New Roman"/>
          <w:bCs/>
          <w:sz w:val="28"/>
          <w:szCs w:val="28"/>
        </w:rPr>
        <w:t xml:space="preserve"> является современной распространённой формой </w:t>
      </w:r>
      <w:proofErr w:type="spellStart"/>
      <w:r w:rsidRPr="004B0266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Pr="004B02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2CA0" w:rsidRPr="00ED3184" w:rsidRDefault="00B32CA0" w:rsidP="00B32CA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0266">
        <w:rPr>
          <w:sz w:val="28"/>
          <w:szCs w:val="28"/>
        </w:rPr>
        <w:t> </w:t>
      </w:r>
      <w:r w:rsidRPr="00ED3184">
        <w:rPr>
          <w:sz w:val="28"/>
          <w:szCs w:val="28"/>
        </w:rPr>
        <w:t xml:space="preserve">Современный </w:t>
      </w:r>
      <w:proofErr w:type="spellStart"/>
      <w:r w:rsidRPr="00ED3184">
        <w:rPr>
          <w:sz w:val="28"/>
          <w:szCs w:val="28"/>
        </w:rPr>
        <w:t>буллинг</w:t>
      </w:r>
      <w:proofErr w:type="spellEnd"/>
      <w:r w:rsidRPr="00ED3184">
        <w:rPr>
          <w:sz w:val="28"/>
          <w:szCs w:val="28"/>
        </w:rPr>
        <w:t xml:space="preserve"> осложнен активностью подростков в</w:t>
      </w:r>
      <w:hyperlink r:id="rId8" w:tgtFrame="_blank" w:history="1">
        <w:r w:rsidRPr="00ED3184">
          <w:rPr>
            <w:rStyle w:val="a5"/>
            <w:color w:val="auto"/>
            <w:sz w:val="28"/>
            <w:szCs w:val="28"/>
            <w:u w:val="none"/>
          </w:rPr>
          <w:t xml:space="preserve"> социальных сетях</w:t>
        </w:r>
      </w:hyperlink>
      <w:r w:rsidRPr="00ED3184">
        <w:rPr>
          <w:sz w:val="28"/>
          <w:szCs w:val="28"/>
        </w:rPr>
        <w:t xml:space="preserve">. Дети не просто издеваются, а записывают это на видео и распространяют в сети интернет. Не исключено, что в некоторых случаях </w:t>
      </w:r>
      <w:r w:rsidRPr="00ED3184">
        <w:rPr>
          <w:sz w:val="28"/>
          <w:szCs w:val="28"/>
        </w:rPr>
        <w:lastRenderedPageBreak/>
        <w:t>идея снять видео («</w:t>
      </w:r>
      <w:proofErr w:type="spellStart"/>
      <w:r w:rsidRPr="00ED3184">
        <w:rPr>
          <w:sz w:val="28"/>
          <w:szCs w:val="28"/>
        </w:rPr>
        <w:t>хайпануть</w:t>
      </w:r>
      <w:proofErr w:type="spellEnd"/>
      <w:r w:rsidRPr="00ED3184">
        <w:rPr>
          <w:sz w:val="28"/>
          <w:szCs w:val="28"/>
        </w:rPr>
        <w:t>») является первичной, а уже затем выискивается жертва и составляется сценарий «крутого» видео.</w:t>
      </w:r>
    </w:p>
    <w:p w:rsidR="00B32CA0" w:rsidRPr="00ED3184" w:rsidRDefault="00B32CA0" w:rsidP="00B32CA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84">
        <w:rPr>
          <w:sz w:val="28"/>
          <w:szCs w:val="28"/>
        </w:rPr>
        <w:t>Дети до 14 лет отличаются особой жестокостью, так как не боятся уголовной ответственности (видео – прямое доказательство). Мало кто из агрессоров признает свою вину, чаще звучит «он заслужил», «он сам виноват».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0266">
        <w:rPr>
          <w:rFonts w:ascii="Times New Roman" w:hAnsi="Times New Roman" w:cs="Times New Roman"/>
          <w:b/>
          <w:bCs/>
          <w:sz w:val="28"/>
          <w:szCs w:val="28"/>
        </w:rPr>
        <w:t>Кибербуллин</w:t>
      </w:r>
      <w:proofErr w:type="gramStart"/>
      <w:r w:rsidRPr="004B0266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r w:rsidRPr="004B026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4B0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266">
        <w:rPr>
          <w:rFonts w:ascii="Times New Roman" w:hAnsi="Times New Roman" w:cs="Times New Roman"/>
          <w:bCs/>
          <w:sz w:val="28"/>
          <w:szCs w:val="28"/>
        </w:rPr>
        <w:t>коллективная травля одного человека через интернет</w:t>
      </w:r>
    </w:p>
    <w:p w:rsidR="00B32CA0" w:rsidRDefault="00B32CA0" w:rsidP="00B3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  находится в лидерах по уровню </w:t>
      </w:r>
      <w:proofErr w:type="spellStart"/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школьников. По данным </w:t>
      </w:r>
      <w:hyperlink r:id="rId9" w:tgtFrame="_blank" w:history="1">
        <w:r w:rsidRPr="004B0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исследования </w:t>
        </w:r>
        <w:proofErr w:type="spellStart"/>
        <w:r w:rsidRPr="004B0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Microsoft</w:t>
        </w:r>
        <w:proofErr w:type="spellEnd"/>
        <w:r w:rsidRPr="004B0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половина опрошенных российских детей и подростков в возрасте от 8 до 17 лет заявила, что они становились объектами травли. По этому показателю Россия заняла пятое место среди 25 государств. 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66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proofErr w:type="spellStart"/>
      <w:r w:rsidRPr="004B0266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>-Резкая смена поведение (смена настроения, избегание контактов и др.)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>-Ухудшение состояния здоровья (жалобы на внезапные головные боли, тошноту, бессонницу)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>-Снижение успеваемости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>-Отказ посещать школу, спортивные секции и др.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>-Тревога и нервозность при получении сообщений</w:t>
      </w:r>
    </w:p>
    <w:p w:rsidR="00B32CA0" w:rsidRPr="004B0266" w:rsidRDefault="00B32CA0" w:rsidP="00B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66">
        <w:rPr>
          <w:rFonts w:ascii="Times New Roman" w:hAnsi="Times New Roman" w:cs="Times New Roman"/>
          <w:bCs/>
          <w:sz w:val="28"/>
          <w:szCs w:val="28"/>
        </w:rPr>
        <w:t>-Отказ от пользования телефоном, компьютером, интернетом</w:t>
      </w:r>
    </w:p>
    <w:p w:rsidR="00B32CA0" w:rsidRPr="00485C7D" w:rsidRDefault="00B32CA0" w:rsidP="00B32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три главных отличия травли в интернете:</w:t>
      </w:r>
    </w:p>
    <w:p w:rsidR="00B32CA0" w:rsidRPr="004B0266" w:rsidRDefault="00B32CA0" w:rsidP="00B32C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Отсутствуют временные и географические ограничения.</w:t>
      </w:r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человеку устраивают травлю в школе, колледже или на работе, то этот процесс не продолжается круглосуточно. При этом круг </w:t>
      </w:r>
      <w:proofErr w:type="gramStart"/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издевающихся</w:t>
      </w:r>
      <w:proofErr w:type="gramEnd"/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ограничивается учебным заведением или офисом. В интернете этих границ нет: окончание учебного или рабочего дня не прекращает издевательства, а расстояние и отсутствие личного знакомства не мешают присоединиться к травле. Издевательства в интернете не дают жертве передышки.</w:t>
      </w:r>
    </w:p>
    <w:p w:rsidR="00B32CA0" w:rsidRPr="004B0266" w:rsidRDefault="00B32CA0" w:rsidP="00B32C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Проще привлечь новых участников и усилить травлю.</w:t>
      </w:r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интернете распространяется стихийно и с большой скоростью. </w:t>
      </w:r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реальности на распространение клеветы и слухов нужно время: их должно обсуждать большинство. Кроме того, от распространения слухов многих сдерживает страх. В интернете можно мгновенно разослать сообщения и привлечь к издевательствам огромную аудиторию. Когда такой процесс запущен, его трудно остановить.</w:t>
      </w:r>
    </w:p>
    <w:p w:rsidR="00B32CA0" w:rsidRDefault="00B32CA0" w:rsidP="00B32C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Сильнее чувство безнаказанности за травлю.</w:t>
      </w:r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 необязательно открывать свою личную информацию, можно делать это с «</w:t>
      </w:r>
      <w:proofErr w:type="spellStart"/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фейковой</w:t>
      </w:r>
      <w:proofErr w:type="spellEnd"/>
      <w:r w:rsidRPr="004B026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(ненастоящей) страницы, сохраняя анонимность. На таких условиях легче присоединиться к травле, чем в реальности</w:t>
      </w:r>
    </w:p>
    <w:p w:rsidR="00B32CA0" w:rsidRPr="000959E8" w:rsidRDefault="00B32CA0" w:rsidP="00B32CA0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59E8">
        <w:rPr>
          <w:sz w:val="28"/>
          <w:szCs w:val="28"/>
        </w:rPr>
        <w:t xml:space="preserve">Как </w:t>
      </w:r>
      <w:r w:rsidR="00485C7D">
        <w:rPr>
          <w:sz w:val="28"/>
          <w:szCs w:val="28"/>
        </w:rPr>
        <w:t xml:space="preserve">педагогам и родителям помочь ребенку </w:t>
      </w:r>
      <w:bookmarkStart w:id="0" w:name="_GoBack"/>
      <w:bookmarkEnd w:id="0"/>
      <w:r w:rsidRPr="000959E8">
        <w:rPr>
          <w:sz w:val="28"/>
          <w:szCs w:val="28"/>
        </w:rPr>
        <w:t xml:space="preserve">бороться с </w:t>
      </w:r>
      <w:proofErr w:type="spellStart"/>
      <w:r w:rsidRPr="000959E8">
        <w:rPr>
          <w:sz w:val="28"/>
          <w:szCs w:val="28"/>
        </w:rPr>
        <w:t>буллингом</w:t>
      </w:r>
      <w:proofErr w:type="spellEnd"/>
      <w:r w:rsidRPr="000959E8">
        <w:rPr>
          <w:sz w:val="28"/>
          <w:szCs w:val="28"/>
        </w:rPr>
        <w:t>?</w:t>
      </w:r>
    </w:p>
    <w:p w:rsidR="00B32CA0" w:rsidRPr="000959E8" w:rsidRDefault="00B32CA0" w:rsidP="00B32CA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Признать проблему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трезво оценить ситуацию, отказаться от сомнений и прямо признать, что происходит травля. Также следует определить роли, выяснив, кто в данной ситуации является жертвой, кто – агрессором, кто – наблюдателем.</w:t>
      </w:r>
    </w:p>
    <w:p w:rsidR="00B32CA0" w:rsidRPr="000959E8" w:rsidRDefault="00B32CA0" w:rsidP="00B32CA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Найти поддержку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Желательно иметь человека, которому можно доверить проблему.</w:t>
      </w:r>
    </w:p>
    <w:p w:rsidR="00B32CA0" w:rsidRPr="000959E8" w:rsidRDefault="00B32CA0" w:rsidP="00B32CA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давать агрессору желаемое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основная цель агрессора заключается в том, чтобы вызвать у жертвы определенные эмоции. Если же не реагировать на его нападки, он вполне может потерять интерес.</w:t>
      </w:r>
    </w:p>
    <w:p w:rsidR="00B32CA0" w:rsidRPr="000959E8" w:rsidRDefault="00B32CA0" w:rsidP="00B32CA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Научиться говорить «Нет!»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правило, </w:t>
      </w:r>
      <w:proofErr w:type="spell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податливых людей. Человек, умеющий говорить «Нет!», обычно более самоуверен и менее податлив. О том, как научиться твердо говорить людям «Нет», читайте </w:t>
      </w:r>
      <w:hyperlink r:id="rId10" w:history="1">
        <w:r w:rsidRPr="00095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этой статье</w:t>
        </w:r>
      </w:hyperlink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CA0" w:rsidRPr="000959E8" w:rsidRDefault="00B32CA0" w:rsidP="00B32CA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Обзавестись «группой поддержки«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можно мягко и незаметно сломить ситуацию, расширяя свою компанию и демонстрируя совместную силу.</w:t>
      </w:r>
    </w:p>
    <w:p w:rsidR="00B32CA0" w:rsidRPr="000959E8" w:rsidRDefault="00B32CA0" w:rsidP="00B32CA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Развить уверенность в себе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выше самоуверенность, тем меньше склонность поддаваться на различные манипуляции.</w:t>
      </w:r>
    </w:p>
    <w:p w:rsidR="00B32CA0" w:rsidRPr="000959E8" w:rsidRDefault="00B32CA0" w:rsidP="00B32CA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Исправить предмет травли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причины травли вполне поддаются коррекции. К примеру, если человек носит очки с толстенными стёклами, всегда можно подобрать стильную оправу и поменять причёску так, чтобы очки смотрелись достаточно солидно. А если жертву травят за лишний вес – это повод заняться спортом.</w:t>
      </w:r>
    </w:p>
    <w:p w:rsidR="00B32CA0" w:rsidRPr="000959E8" w:rsidRDefault="00B32CA0" w:rsidP="00B32CA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Прекратить воспринимать травлю на свой счёт</w:t>
      </w:r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Бывает так, что причины для травли нет, а ситуация сложилась в силу исторических причин. В таких случаях жертве следует в первую очередь перестать винить в проблеме себя. Можно сменить место работы (или учебы), чтобы избавиться от </w:t>
      </w:r>
      <w:hyperlink r:id="rId11" w:history="1">
        <w:r w:rsidRPr="00095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токсичного окружения</w:t>
        </w:r>
      </w:hyperlink>
      <w:r w:rsidRPr="00095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CA0" w:rsidRPr="000959E8" w:rsidRDefault="00B32CA0" w:rsidP="00B32CA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C3" w:rsidRDefault="006E75C3"/>
    <w:sectPr w:rsidR="006E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35D"/>
    <w:multiLevelType w:val="hybridMultilevel"/>
    <w:tmpl w:val="2E9C86FA"/>
    <w:lvl w:ilvl="0" w:tplc="A40874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AFB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E6F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3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E16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00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BE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464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4C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40114"/>
    <w:multiLevelType w:val="multilevel"/>
    <w:tmpl w:val="1B04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6635"/>
    <w:multiLevelType w:val="multilevel"/>
    <w:tmpl w:val="BB1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75487"/>
    <w:multiLevelType w:val="multilevel"/>
    <w:tmpl w:val="18B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80C46"/>
    <w:multiLevelType w:val="multilevel"/>
    <w:tmpl w:val="F64E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946C4"/>
    <w:multiLevelType w:val="multilevel"/>
    <w:tmpl w:val="0E1E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0"/>
    <w:rsid w:val="00485C7D"/>
    <w:rsid w:val="006E75C3"/>
    <w:rsid w:val="00B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A0"/>
  </w:style>
  <w:style w:type="paragraph" w:styleId="2">
    <w:name w:val="heading 2"/>
    <w:basedOn w:val="a"/>
    <w:link w:val="20"/>
    <w:uiPriority w:val="9"/>
    <w:qFormat/>
    <w:rsid w:val="00B32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B32C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2C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2CA0"/>
    <w:pPr>
      <w:ind w:left="720"/>
      <w:contextualSpacing/>
    </w:pPr>
  </w:style>
  <w:style w:type="paragraph" w:customStyle="1" w:styleId="paragraph">
    <w:name w:val="paragraph"/>
    <w:basedOn w:val="a"/>
    <w:rsid w:val="00B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A0"/>
  </w:style>
  <w:style w:type="paragraph" w:styleId="2">
    <w:name w:val="heading 2"/>
    <w:basedOn w:val="a"/>
    <w:link w:val="20"/>
    <w:uiPriority w:val="9"/>
    <w:qFormat/>
    <w:rsid w:val="00B32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B32C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2C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2CA0"/>
    <w:pPr>
      <w:ind w:left="720"/>
      <w:contextualSpacing/>
    </w:pPr>
  </w:style>
  <w:style w:type="paragraph" w:customStyle="1" w:styleId="paragraph">
    <w:name w:val="paragraph"/>
    <w:basedOn w:val="a"/>
    <w:rsid w:val="00B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st.tips/2419-sotsialnye-seti-dlya-obshheniya-kak-faktor-sotsializatsii-problemy-i-pravila-v-seti-progress-ili-regress-obshhestv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sychologist.tips/714-chto-takoe-potrebnosti-cheloveka-vidy-i-ih-sushhno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176-kak-stat-uverennoj-v-sebe-sovety-psihologa.html" TargetMode="External"/><Relationship Id="rId11" Type="http://schemas.openxmlformats.org/officeDocument/2006/relationships/hyperlink" Target="https://yandex.ru/turbo/dnevnik-znaniy.ru/s/psixologiya/toksichnyj-chelovek.html?parent-reqid=1603278918885648-671462731661221187500107-production-app-host-man-web-yp-53&amp;utm_source=turbo_tur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turbo/dnevnik-znaniy.ru/s/psixologiya/kak-nauchitsya-govorit-net.html?parent-reqid=1603278918885648-671462731661221187500107-production-app-host-man-web-yp-53&amp;utm_source=turbo_tur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lv/url?sa=t&amp;rct=j&amp;q=&amp;esrc=s&amp;source=web&amp;cd=1&amp;cad=rja&amp;uact=8&amp;ved=0ahUKEwjdjLqVtvjPAhVFFywKHdWCCbIQFggcMAA&amp;url=http%3A%2F%2Fdownload.microsoft.com%2Fdownload%2FE%2F8%2F4%2FE84BEEAB-7B92-4CF8-B5C7-7CC20D92B4F9%2FWW%2520Online%2520Bullying%2520Survey%2520-%2520Executive%2520Summary%2520-%2520Russia_Final.pdf&amp;usg=AFQjCNECUpKYq474evpgm8u1SiGymrVV2w&amp;sig2=Gob4VeuKslxCc2BT2p_B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2024-03-13T06:52:00Z</dcterms:created>
  <dcterms:modified xsi:type="dcterms:W3CDTF">2024-03-13T07:04:00Z</dcterms:modified>
</cp:coreProperties>
</file>