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EA" w:rsidRPr="00802178" w:rsidRDefault="002671EA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78">
        <w:rPr>
          <w:rFonts w:ascii="Times New Roman" w:hAnsi="Times New Roman" w:cs="Times New Roman"/>
          <w:b/>
          <w:sz w:val="24"/>
          <w:szCs w:val="24"/>
        </w:rPr>
        <w:t xml:space="preserve">Использование Модели </w:t>
      </w:r>
      <w:proofErr w:type="spellStart"/>
      <w:r w:rsidRPr="00802178">
        <w:rPr>
          <w:rFonts w:ascii="Times New Roman" w:hAnsi="Times New Roman" w:cs="Times New Roman"/>
          <w:b/>
          <w:sz w:val="24"/>
          <w:szCs w:val="24"/>
        </w:rPr>
        <w:t>Фрейер</w:t>
      </w:r>
      <w:proofErr w:type="spellEnd"/>
      <w:r w:rsidRPr="00802178">
        <w:rPr>
          <w:rFonts w:ascii="Times New Roman" w:hAnsi="Times New Roman" w:cs="Times New Roman"/>
          <w:b/>
          <w:sz w:val="24"/>
          <w:szCs w:val="24"/>
        </w:rPr>
        <w:t xml:space="preserve"> на уроках в начальной школе.</w:t>
      </w:r>
    </w:p>
    <w:p w:rsidR="002671EA" w:rsidRPr="00802178" w:rsidRDefault="002671EA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EA" w:rsidRPr="00802178" w:rsidRDefault="00E259C9" w:rsidP="00E2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>На уроках в начальной школе дети постоянно знакомятся с разными понятия</w:t>
      </w:r>
      <w:r w:rsidR="00FE1C2D" w:rsidRPr="00802178">
        <w:rPr>
          <w:rFonts w:ascii="Times New Roman" w:hAnsi="Times New Roman" w:cs="Times New Roman"/>
          <w:sz w:val="24"/>
          <w:szCs w:val="24"/>
        </w:rPr>
        <w:t>ми. Понять и осознать их помогает</w:t>
      </w:r>
      <w:r w:rsidRPr="00802178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802178">
        <w:rPr>
          <w:rFonts w:ascii="Times New Roman" w:hAnsi="Times New Roman" w:cs="Times New Roman"/>
          <w:sz w:val="24"/>
          <w:szCs w:val="24"/>
        </w:rPr>
        <w:t>Фрейер</w:t>
      </w:r>
      <w:proofErr w:type="spellEnd"/>
      <w:r w:rsidRPr="00802178">
        <w:rPr>
          <w:rFonts w:ascii="Times New Roman" w:hAnsi="Times New Roman" w:cs="Times New Roman"/>
          <w:sz w:val="24"/>
          <w:szCs w:val="24"/>
        </w:rPr>
        <w:t>. Это обучающая сингапурская структура, позволяющая рассмотреть</w:t>
      </w:r>
      <w:r w:rsidR="00E205D0" w:rsidRPr="00802178">
        <w:rPr>
          <w:rFonts w:ascii="Times New Roman" w:hAnsi="Times New Roman" w:cs="Times New Roman"/>
          <w:sz w:val="24"/>
          <w:szCs w:val="24"/>
        </w:rPr>
        <w:t xml:space="preserve"> любое понятие с разных сторон</w:t>
      </w:r>
      <w:r w:rsidR="002671EA" w:rsidRPr="00802178">
        <w:rPr>
          <w:rFonts w:ascii="Times New Roman" w:hAnsi="Times New Roman" w:cs="Times New Roman"/>
          <w:sz w:val="24"/>
          <w:szCs w:val="24"/>
        </w:rPr>
        <w:t>.</w:t>
      </w:r>
    </w:p>
    <w:p w:rsidR="00221BBF" w:rsidRPr="00802178" w:rsidRDefault="00E259C9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802178">
        <w:rPr>
          <w:rFonts w:ascii="Times New Roman" w:hAnsi="Times New Roman" w:cs="Times New Roman"/>
          <w:sz w:val="24"/>
          <w:szCs w:val="24"/>
        </w:rPr>
        <w:t>Фрейер</w:t>
      </w:r>
      <w:proofErr w:type="spellEnd"/>
      <w:r w:rsidRPr="00802178">
        <w:rPr>
          <w:rFonts w:ascii="Times New Roman" w:hAnsi="Times New Roman" w:cs="Times New Roman"/>
          <w:sz w:val="24"/>
          <w:szCs w:val="24"/>
        </w:rPr>
        <w:t xml:space="preserve"> состоит из четырёх прямоугольников: </w:t>
      </w:r>
    </w:p>
    <w:p w:rsidR="00221BBF" w:rsidRPr="00802178" w:rsidRDefault="00E259C9" w:rsidP="0022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1) определение (обязательные характеристики), </w:t>
      </w:r>
    </w:p>
    <w:p w:rsidR="00221BBF" w:rsidRPr="00802178" w:rsidRDefault="00E259C9" w:rsidP="0022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>2) необязательные характеристики,</w:t>
      </w:r>
    </w:p>
    <w:p w:rsidR="00221BBF" w:rsidRPr="00802178" w:rsidRDefault="00E259C9" w:rsidP="0022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3) примеры, </w:t>
      </w:r>
    </w:p>
    <w:p w:rsidR="00221BBF" w:rsidRPr="00802178" w:rsidRDefault="00E259C9" w:rsidP="0022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02178">
        <w:rPr>
          <w:rFonts w:ascii="Times New Roman" w:hAnsi="Times New Roman" w:cs="Times New Roman"/>
          <w:sz w:val="24"/>
          <w:szCs w:val="24"/>
        </w:rPr>
        <w:t>антипримеры</w:t>
      </w:r>
      <w:proofErr w:type="spellEnd"/>
      <w:r w:rsidRPr="00802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973" w:rsidRPr="00802178" w:rsidRDefault="00A70A7D" w:rsidP="0022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прямоугольника даётся </w:t>
      </w:r>
      <w:bookmarkStart w:id="0" w:name="_GoBack"/>
      <w:bookmarkEnd w:id="0"/>
      <w:r w:rsidR="00E259C9" w:rsidRPr="00802178">
        <w:rPr>
          <w:rFonts w:ascii="Times New Roman" w:hAnsi="Times New Roman" w:cs="Times New Roman"/>
          <w:sz w:val="24"/>
          <w:szCs w:val="24"/>
        </w:rPr>
        <w:t>основное понятие.</w:t>
      </w:r>
    </w:p>
    <w:p w:rsidR="00220973" w:rsidRPr="00220973" w:rsidRDefault="00220973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180975</wp:posOffset>
            </wp:positionV>
            <wp:extent cx="4012565" cy="3095625"/>
            <wp:effectExtent l="19050" t="0" r="6985" b="0"/>
            <wp:wrapTight wrapText="bothSides">
              <wp:wrapPolygon edited="0">
                <wp:start x="-103" y="0"/>
                <wp:lineTo x="-103" y="21534"/>
                <wp:lineTo x="21638" y="21534"/>
                <wp:lineTo x="21638" y="0"/>
                <wp:lineTo x="-103" y="0"/>
              </wp:wrapPolygon>
            </wp:wrapTight>
            <wp:docPr id="3" name="Рисунок 2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973" w:rsidRPr="001743CA" w:rsidRDefault="00220973" w:rsidP="0022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BF" w:rsidRPr="00802178" w:rsidRDefault="00221BBF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>Рассмотрим заполнение Модели</w:t>
      </w:r>
      <w:r w:rsidR="006F213D" w:rsidRPr="0080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3D" w:rsidRPr="00802178">
        <w:rPr>
          <w:rFonts w:ascii="Times New Roman" w:hAnsi="Times New Roman" w:cs="Times New Roman"/>
          <w:sz w:val="24"/>
          <w:szCs w:val="24"/>
        </w:rPr>
        <w:t>Фрейер</w:t>
      </w:r>
      <w:proofErr w:type="spellEnd"/>
      <w:r w:rsidRPr="00802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5D0" w:rsidRDefault="00E205D0" w:rsidP="0026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26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26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26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26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78" w:rsidRDefault="00802178" w:rsidP="0026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78" w:rsidRDefault="00802178" w:rsidP="0026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73" w:rsidRPr="00802178" w:rsidRDefault="00B37125" w:rsidP="0026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lastRenderedPageBreak/>
        <w:t>Так, н</w:t>
      </w:r>
      <w:r w:rsidR="00221BBF" w:rsidRPr="00802178">
        <w:rPr>
          <w:rFonts w:ascii="Times New Roman" w:hAnsi="Times New Roman" w:cs="Times New Roman"/>
          <w:sz w:val="24"/>
          <w:szCs w:val="24"/>
        </w:rPr>
        <w:t>а уроке русского я</w:t>
      </w:r>
      <w:r w:rsidRPr="00802178">
        <w:rPr>
          <w:rFonts w:ascii="Times New Roman" w:hAnsi="Times New Roman" w:cs="Times New Roman"/>
          <w:sz w:val="24"/>
          <w:szCs w:val="24"/>
        </w:rPr>
        <w:t>зыка в 4 классе я предлагаю</w:t>
      </w:r>
      <w:r w:rsidR="00221BBF" w:rsidRPr="00802178">
        <w:rPr>
          <w:rFonts w:ascii="Times New Roman" w:hAnsi="Times New Roman" w:cs="Times New Roman"/>
          <w:sz w:val="24"/>
          <w:szCs w:val="24"/>
        </w:rPr>
        <w:t xml:space="preserve"> учащимся вспомнить всё о глаголе. </w:t>
      </w:r>
    </w:p>
    <w:p w:rsidR="00E205D0" w:rsidRPr="002671EA" w:rsidRDefault="00E205D0" w:rsidP="0026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73" w:rsidRPr="002671EA" w:rsidRDefault="00220973" w:rsidP="00267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7620</wp:posOffset>
            </wp:positionV>
            <wp:extent cx="4594225" cy="3059430"/>
            <wp:effectExtent l="19050" t="0" r="0" b="0"/>
            <wp:wrapTight wrapText="bothSides">
              <wp:wrapPolygon edited="0">
                <wp:start x="-90" y="0"/>
                <wp:lineTo x="-90" y="21519"/>
                <wp:lineTo x="21585" y="21519"/>
                <wp:lineTo x="21585" y="0"/>
                <wp:lineTo x="-90" y="0"/>
              </wp:wrapPolygon>
            </wp:wrapTight>
            <wp:docPr id="4" name="Рисунок 3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973" w:rsidRPr="002671EA" w:rsidRDefault="00220973" w:rsidP="0022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BF" w:rsidRPr="00802178" w:rsidRDefault="00221BBF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>В первом прямоугольнике дети записывают определение глагола: Что такое глагол?</w:t>
      </w:r>
    </w:p>
    <w:p w:rsidR="00220973" w:rsidRPr="00FE1C2D" w:rsidRDefault="00B05668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307340</wp:posOffset>
            </wp:positionV>
            <wp:extent cx="4592320" cy="3059430"/>
            <wp:effectExtent l="19050" t="0" r="0" b="0"/>
            <wp:wrapTight wrapText="bothSides">
              <wp:wrapPolygon edited="0">
                <wp:start x="-90" y="0"/>
                <wp:lineTo x="-90" y="21519"/>
                <wp:lineTo x="21594" y="21519"/>
                <wp:lineTo x="21594" y="0"/>
                <wp:lineTo x="-90" y="0"/>
              </wp:wrapPolygon>
            </wp:wrapTight>
            <wp:docPr id="5" name="Рисунок 4" descr="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973" w:rsidRPr="001743CA" w:rsidRDefault="00220973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73" w:rsidRPr="001743CA" w:rsidRDefault="00220973" w:rsidP="0022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BF" w:rsidRPr="00802178" w:rsidRDefault="00221BBF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>Во втором прямоугольнике учащиеся должны расширить определение, записать, что они ещё знают о глаголе</w:t>
      </w:r>
      <w:r w:rsidR="00B37125" w:rsidRPr="00802178">
        <w:rPr>
          <w:rFonts w:ascii="Times New Roman" w:hAnsi="Times New Roman" w:cs="Times New Roman"/>
          <w:sz w:val="24"/>
          <w:szCs w:val="24"/>
        </w:rPr>
        <w:t xml:space="preserve"> (т.е. </w:t>
      </w:r>
      <w:r w:rsidR="001743CA" w:rsidRPr="00802178">
        <w:rPr>
          <w:rFonts w:ascii="Times New Roman" w:hAnsi="Times New Roman" w:cs="Times New Roman"/>
          <w:sz w:val="24"/>
          <w:szCs w:val="24"/>
        </w:rPr>
        <w:t xml:space="preserve">его </w:t>
      </w:r>
      <w:r w:rsidR="00B37125" w:rsidRPr="00802178">
        <w:rPr>
          <w:rFonts w:ascii="Times New Roman" w:hAnsi="Times New Roman" w:cs="Times New Roman"/>
          <w:sz w:val="24"/>
          <w:szCs w:val="24"/>
        </w:rPr>
        <w:t>грамматические признаки)</w:t>
      </w:r>
      <w:r w:rsidRPr="00802178">
        <w:rPr>
          <w:rFonts w:ascii="Times New Roman" w:hAnsi="Times New Roman" w:cs="Times New Roman"/>
          <w:sz w:val="24"/>
          <w:szCs w:val="24"/>
        </w:rPr>
        <w:t>.</w:t>
      </w:r>
    </w:p>
    <w:p w:rsidR="00220973" w:rsidRPr="00FE1C2D" w:rsidRDefault="00E205D0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-291465</wp:posOffset>
            </wp:positionV>
            <wp:extent cx="4628515" cy="3059430"/>
            <wp:effectExtent l="19050" t="0" r="635" b="0"/>
            <wp:wrapTight wrapText="bothSides">
              <wp:wrapPolygon edited="0">
                <wp:start x="-89" y="0"/>
                <wp:lineTo x="-89" y="21519"/>
                <wp:lineTo x="21603" y="21519"/>
                <wp:lineTo x="21603" y="0"/>
                <wp:lineTo x="-89" y="0"/>
              </wp:wrapPolygon>
            </wp:wrapTight>
            <wp:docPr id="6" name="Рисунок 5" descr="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973" w:rsidRPr="00B37125" w:rsidRDefault="00220973" w:rsidP="0022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73" w:rsidRPr="00B37125" w:rsidRDefault="00220973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D0" w:rsidRDefault="00E205D0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A4" w:rsidRDefault="001A11A4" w:rsidP="0017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BF" w:rsidRPr="00802178" w:rsidRDefault="00221BBF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>В третьем прямоугольнике нужно записать примеры глаголов. Так учащиеся продемонстрируют своё понимание данного понятия.</w:t>
      </w:r>
    </w:p>
    <w:p w:rsidR="00220973" w:rsidRPr="001743CA" w:rsidRDefault="00220973" w:rsidP="0022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257175</wp:posOffset>
            </wp:positionV>
            <wp:extent cx="4613275" cy="3059430"/>
            <wp:effectExtent l="19050" t="0" r="0" b="0"/>
            <wp:wrapTight wrapText="bothSides">
              <wp:wrapPolygon edited="0">
                <wp:start x="-89" y="0"/>
                <wp:lineTo x="-89" y="21519"/>
                <wp:lineTo x="21585" y="21519"/>
                <wp:lineTo x="21585" y="0"/>
                <wp:lineTo x="-89" y="0"/>
              </wp:wrapPolygon>
            </wp:wrapTight>
            <wp:docPr id="7" name="Рисунок 6" descr="Рисун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973" w:rsidRPr="001743CA" w:rsidRDefault="00220973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BF" w:rsidRPr="00802178" w:rsidRDefault="001743CA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В четвёртом прямоугольнике помещаются </w:t>
      </w:r>
      <w:proofErr w:type="spellStart"/>
      <w:r w:rsidR="00221BBF" w:rsidRPr="00802178">
        <w:rPr>
          <w:rFonts w:ascii="Times New Roman" w:hAnsi="Times New Roman" w:cs="Times New Roman"/>
          <w:sz w:val="24"/>
          <w:szCs w:val="24"/>
        </w:rPr>
        <w:t>антипримеры</w:t>
      </w:r>
      <w:proofErr w:type="spellEnd"/>
      <w:r w:rsidR="00221BBF" w:rsidRPr="00802178">
        <w:rPr>
          <w:rFonts w:ascii="Times New Roman" w:hAnsi="Times New Roman" w:cs="Times New Roman"/>
          <w:sz w:val="24"/>
          <w:szCs w:val="24"/>
        </w:rPr>
        <w:t xml:space="preserve">, то есть неправильные примеры. Это сделает определение более конкретным, покажет, насколько учащиеся правильно понимают </w:t>
      </w:r>
      <w:r w:rsidRPr="00802178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221BBF" w:rsidRPr="00802178">
        <w:rPr>
          <w:rFonts w:ascii="Times New Roman" w:hAnsi="Times New Roman" w:cs="Times New Roman"/>
          <w:sz w:val="24"/>
          <w:szCs w:val="24"/>
        </w:rPr>
        <w:t>понятие.</w:t>
      </w:r>
    </w:p>
    <w:p w:rsidR="00220973" w:rsidRPr="001743CA" w:rsidRDefault="00220973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73" w:rsidRPr="001743CA" w:rsidRDefault="001A11A4" w:rsidP="0022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-158115</wp:posOffset>
            </wp:positionV>
            <wp:extent cx="4613275" cy="3059430"/>
            <wp:effectExtent l="19050" t="0" r="0" b="0"/>
            <wp:wrapTight wrapText="bothSides">
              <wp:wrapPolygon edited="0">
                <wp:start x="-89" y="0"/>
                <wp:lineTo x="-89" y="21519"/>
                <wp:lineTo x="21585" y="21519"/>
                <wp:lineTo x="21585" y="0"/>
                <wp:lineTo x="-89" y="0"/>
              </wp:wrapPolygon>
            </wp:wrapTight>
            <wp:docPr id="13" name="Рисунок 7" descr="Рисун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2D" w:rsidRDefault="00FE1C2D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4FB" w:rsidRPr="00802178" w:rsidRDefault="00221BBF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Сначала Модель заполняют учащиеся под руководством учителя, а затем эту работу </w:t>
      </w:r>
      <w:r w:rsidR="00B37125" w:rsidRPr="00802178">
        <w:rPr>
          <w:rFonts w:ascii="Times New Roman" w:hAnsi="Times New Roman" w:cs="Times New Roman"/>
          <w:sz w:val="24"/>
          <w:szCs w:val="24"/>
        </w:rPr>
        <w:t>они выполняют</w:t>
      </w:r>
      <w:r w:rsidR="00E205D0" w:rsidRPr="00802178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802178">
        <w:rPr>
          <w:rFonts w:ascii="Times New Roman" w:hAnsi="Times New Roman" w:cs="Times New Roman"/>
          <w:sz w:val="24"/>
          <w:szCs w:val="24"/>
        </w:rPr>
        <w:t xml:space="preserve"> в </w:t>
      </w:r>
      <w:r w:rsidR="004944FB" w:rsidRPr="00802178">
        <w:rPr>
          <w:rFonts w:ascii="Times New Roman" w:hAnsi="Times New Roman" w:cs="Times New Roman"/>
          <w:sz w:val="24"/>
          <w:szCs w:val="24"/>
        </w:rPr>
        <w:t>группах, парах и индивидуально.</w:t>
      </w:r>
    </w:p>
    <w:p w:rsidR="00221BBF" w:rsidRPr="00802178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Данную структуру </w:t>
      </w:r>
      <w:r w:rsidR="00221BBF" w:rsidRPr="00802178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Pr="00802178">
        <w:rPr>
          <w:rFonts w:ascii="Times New Roman" w:hAnsi="Times New Roman" w:cs="Times New Roman"/>
          <w:sz w:val="24"/>
          <w:szCs w:val="24"/>
        </w:rPr>
        <w:t xml:space="preserve">буквально на всех уроках: </w:t>
      </w:r>
      <w:r w:rsidR="00221BBF" w:rsidRPr="00802178">
        <w:rPr>
          <w:rFonts w:ascii="Times New Roman" w:hAnsi="Times New Roman" w:cs="Times New Roman"/>
          <w:sz w:val="24"/>
          <w:szCs w:val="24"/>
        </w:rPr>
        <w:t>на уроках русского языка, литературного чтения, мат</w:t>
      </w:r>
      <w:r w:rsidRPr="00802178">
        <w:rPr>
          <w:rFonts w:ascii="Times New Roman" w:hAnsi="Times New Roman" w:cs="Times New Roman"/>
          <w:sz w:val="24"/>
          <w:szCs w:val="24"/>
        </w:rPr>
        <w:t>ематик</w:t>
      </w:r>
      <w:r w:rsidR="001743CA" w:rsidRPr="00802178">
        <w:rPr>
          <w:rFonts w:ascii="Times New Roman" w:hAnsi="Times New Roman" w:cs="Times New Roman"/>
          <w:sz w:val="24"/>
          <w:szCs w:val="24"/>
        </w:rPr>
        <w:t>и, окружающего мира, технологии.</w:t>
      </w:r>
      <w:r w:rsidR="00221BBF" w:rsidRPr="0080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BF" w:rsidRPr="00802178" w:rsidRDefault="00221BBF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>Н</w:t>
      </w:r>
      <w:r w:rsidR="001743CA" w:rsidRPr="00802178">
        <w:rPr>
          <w:rFonts w:ascii="Times New Roman" w:hAnsi="Times New Roman" w:cs="Times New Roman"/>
          <w:sz w:val="24"/>
          <w:szCs w:val="24"/>
        </w:rPr>
        <w:t xml:space="preserve">иже приведены примеры разных </w:t>
      </w:r>
      <w:r w:rsidRPr="00802178">
        <w:rPr>
          <w:rFonts w:ascii="Times New Roman" w:hAnsi="Times New Roman" w:cs="Times New Roman"/>
          <w:sz w:val="24"/>
          <w:szCs w:val="24"/>
        </w:rPr>
        <w:t>Моделей.</w:t>
      </w:r>
    </w:p>
    <w:p w:rsidR="00FE1C2D" w:rsidRDefault="00FE1C2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308610</wp:posOffset>
            </wp:positionV>
            <wp:extent cx="4080510" cy="3059430"/>
            <wp:effectExtent l="19050" t="0" r="0" b="0"/>
            <wp:wrapTight wrapText="bothSides">
              <wp:wrapPolygon edited="0">
                <wp:start x="-101" y="0"/>
                <wp:lineTo x="-101" y="21519"/>
                <wp:lineTo x="21580" y="21519"/>
                <wp:lineTo x="21580" y="0"/>
                <wp:lineTo x="-101" y="0"/>
              </wp:wrapPolygon>
            </wp:wrapTight>
            <wp:docPr id="9" name="Рисунок 8" descr="Рисун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973" w:rsidRPr="001743CA" w:rsidRDefault="00220973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73" w:rsidRPr="001743CA" w:rsidRDefault="00220973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78" w:rsidRDefault="00802178" w:rsidP="00E205D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2178" w:rsidRDefault="00802178" w:rsidP="00E205D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1C2D" w:rsidRPr="00E205D0" w:rsidRDefault="00B37125" w:rsidP="00E2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-196215</wp:posOffset>
            </wp:positionV>
            <wp:extent cx="4086225" cy="3059430"/>
            <wp:effectExtent l="19050" t="0" r="9525" b="0"/>
            <wp:wrapTight wrapText="bothSides">
              <wp:wrapPolygon edited="0">
                <wp:start x="-101" y="0"/>
                <wp:lineTo x="-101" y="21519"/>
                <wp:lineTo x="21650" y="21519"/>
                <wp:lineTo x="21650" y="0"/>
                <wp:lineTo x="-101" y="0"/>
              </wp:wrapPolygon>
            </wp:wrapTight>
            <wp:docPr id="11" name="Рисунок 10" descr="Рисун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9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77" cy="3060000"/>
            <wp:effectExtent l="19050" t="0" r="9473" b="0"/>
            <wp:docPr id="10" name="Рисунок 9" descr="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77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222885</wp:posOffset>
            </wp:positionV>
            <wp:extent cx="4086225" cy="3059430"/>
            <wp:effectExtent l="19050" t="0" r="9525" b="0"/>
            <wp:wrapTight wrapText="bothSides">
              <wp:wrapPolygon edited="0">
                <wp:start x="-101" y="0"/>
                <wp:lineTo x="-101" y="21519"/>
                <wp:lineTo x="21650" y="21519"/>
                <wp:lineTo x="21650" y="0"/>
                <wp:lineTo x="-101" y="0"/>
              </wp:wrapPolygon>
            </wp:wrapTight>
            <wp:docPr id="12" name="Рисунок 11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25" w:rsidRDefault="00B37125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BF" w:rsidRPr="00802178" w:rsidRDefault="00221BBF" w:rsidP="0022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802178">
        <w:rPr>
          <w:rFonts w:ascii="Times New Roman" w:hAnsi="Times New Roman" w:cs="Times New Roman"/>
          <w:sz w:val="24"/>
          <w:szCs w:val="24"/>
        </w:rPr>
        <w:t>Фрейер</w:t>
      </w:r>
      <w:proofErr w:type="spellEnd"/>
      <w:r w:rsidRPr="00802178">
        <w:rPr>
          <w:rFonts w:ascii="Times New Roman" w:hAnsi="Times New Roman" w:cs="Times New Roman"/>
          <w:sz w:val="24"/>
          <w:szCs w:val="24"/>
        </w:rPr>
        <w:t xml:space="preserve"> можно использовать на разных этапах урока: при закреплении, при изучении нового материала, а также при проверке знаний учащихся. </w:t>
      </w:r>
    </w:p>
    <w:p w:rsidR="006F213D" w:rsidRPr="00802178" w:rsidRDefault="006F213D" w:rsidP="006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Данная обучающая структура направлена на развитие критического мышления. </w:t>
      </w:r>
    </w:p>
    <w:p w:rsidR="00221BBF" w:rsidRPr="00802178" w:rsidRDefault="00221BBF" w:rsidP="00B37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8">
        <w:rPr>
          <w:rFonts w:ascii="Times New Roman" w:hAnsi="Times New Roman" w:cs="Times New Roman"/>
          <w:sz w:val="24"/>
          <w:szCs w:val="24"/>
        </w:rPr>
        <w:t xml:space="preserve">Она выступает в роли графического органайзера, что помогает представить всю информацию на листе бумаги для лучшего её усвоения, запоминания. </w:t>
      </w:r>
    </w:p>
    <w:sectPr w:rsidR="00221BBF" w:rsidRPr="00802178" w:rsidSect="00C3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9C9"/>
    <w:rsid w:val="001743CA"/>
    <w:rsid w:val="001A11A4"/>
    <w:rsid w:val="001C692D"/>
    <w:rsid w:val="00220973"/>
    <w:rsid w:val="00221BBF"/>
    <w:rsid w:val="002671EA"/>
    <w:rsid w:val="004944FB"/>
    <w:rsid w:val="006F213D"/>
    <w:rsid w:val="00707881"/>
    <w:rsid w:val="00732E2F"/>
    <w:rsid w:val="007420D9"/>
    <w:rsid w:val="00802178"/>
    <w:rsid w:val="00A70A7D"/>
    <w:rsid w:val="00B05668"/>
    <w:rsid w:val="00B37125"/>
    <w:rsid w:val="00C33C50"/>
    <w:rsid w:val="00E205D0"/>
    <w:rsid w:val="00E259C9"/>
    <w:rsid w:val="00FA2F13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CB38"/>
  <w15:docId w15:val="{5D46A006-B106-4DDC-A76E-2FE50612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F6F8-2F8F-4111-BA3D-95DF43A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2022-03-31T16:00:00Z</dcterms:created>
  <dcterms:modified xsi:type="dcterms:W3CDTF">2022-05-02T15:07:00Z</dcterms:modified>
</cp:coreProperties>
</file>