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73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есть огромное количество проторенных дорог,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Вам посчастливиться найти хотя бы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из них – следуйте по ней.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такой дороги перед Вами нет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берите в руки кирку и лопату,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работу! Ибо только Вы отвечаете за то,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построить дорогу к успеху – для себя</w:t>
      </w:r>
    </w:p>
    <w:p w:rsid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тех, кто пойдет за Вами!</w:t>
      </w:r>
    </w:p>
    <w:p w:rsidR="00EF509F" w:rsidRDefault="00EF509F" w:rsidP="00E742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Ирхарт</w:t>
      </w:r>
      <w:proofErr w:type="spellEnd"/>
    </w:p>
    <w:p w:rsidR="00EF509F" w:rsidRDefault="00EF509F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ФГОС ДО информационные, коммуникационные, аудиовизуальные и интерактивные технологии становятся сегодня основой для построения структуры новой образовательной среды, организации пространства нового типа. Перед образовательными организациями с</w:t>
      </w:r>
      <w:r w:rsidR="0034085C">
        <w:rPr>
          <w:rFonts w:ascii="Times New Roman" w:hAnsi="Times New Roman" w:cs="Times New Roman"/>
          <w:sz w:val="24"/>
          <w:szCs w:val="24"/>
        </w:rPr>
        <w:t>тоит задача подбора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таким образом, чтобы наиболее эффективно использовать их в своей работе.</w:t>
      </w:r>
    </w:p>
    <w:p w:rsidR="00EF509F" w:rsidRDefault="00EF509F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4085C">
        <w:rPr>
          <w:rFonts w:ascii="Times New Roman" w:hAnsi="Times New Roman" w:cs="Times New Roman"/>
          <w:sz w:val="24"/>
          <w:szCs w:val="24"/>
        </w:rPr>
        <w:t xml:space="preserve">настоящее время в нашем </w:t>
      </w:r>
      <w:r>
        <w:rPr>
          <w:rFonts w:ascii="Times New Roman" w:hAnsi="Times New Roman" w:cs="Times New Roman"/>
          <w:sz w:val="24"/>
          <w:szCs w:val="24"/>
        </w:rPr>
        <w:t>МБОУ ЦО № 37 (</w:t>
      </w:r>
      <w:r w:rsidR="0034085C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ный корпус 2) уста</w:t>
      </w:r>
      <w:r w:rsidR="0034085C">
        <w:rPr>
          <w:rFonts w:ascii="Times New Roman" w:hAnsi="Times New Roman" w:cs="Times New Roman"/>
          <w:sz w:val="24"/>
          <w:szCs w:val="24"/>
        </w:rPr>
        <w:t xml:space="preserve">новлены 12 интерактивных досок </w:t>
      </w:r>
      <w:r>
        <w:rPr>
          <w:rFonts w:ascii="Times New Roman" w:hAnsi="Times New Roman" w:cs="Times New Roman"/>
          <w:sz w:val="24"/>
          <w:szCs w:val="24"/>
        </w:rPr>
        <w:t>сенсорными экранами, 1 интерактивный стол, снабженных русифицированной версией, обеспечен доступ к интернету. Доски снабжены короткофокусным проектором, от которого почти нет тени</w:t>
      </w:r>
      <w:r w:rsidR="0034085C">
        <w:rPr>
          <w:rFonts w:ascii="Times New Roman" w:hAnsi="Times New Roman" w:cs="Times New Roman"/>
          <w:sz w:val="24"/>
          <w:szCs w:val="24"/>
        </w:rPr>
        <w:t>.</w:t>
      </w:r>
    </w:p>
    <w:p w:rsidR="0034085C" w:rsidRDefault="0034085C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Увлекательно, оригинально, необычно, неповторимо – именно так можно организовать образовательный процесс. Возможности интерактивного оборудования позволяют решать следующие задачи. Специальное программное обеспечение для интерактивного оборудования позволяет работать с текстами и объектами, аудио- и видеоматериалами, интернет</w:t>
      </w:r>
      <w:r w:rsidR="00E6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ресурсами и сохранять информацию. Такое оборудование позволяет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6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 на принципиально новом качественном уровне, разнообразить процесс обучения и повышать его результативность. Основное условие использования интерактивного оборудования – игра,</w:t>
      </w:r>
      <w:r w:rsidR="00E6273F">
        <w:rPr>
          <w:rFonts w:ascii="Times New Roman" w:hAnsi="Times New Roman" w:cs="Times New Roman"/>
          <w:sz w:val="24"/>
          <w:szCs w:val="24"/>
        </w:rPr>
        <w:t xml:space="preserve"> благодаря которой </w:t>
      </w:r>
      <w:r>
        <w:rPr>
          <w:rFonts w:ascii="Times New Roman" w:hAnsi="Times New Roman" w:cs="Times New Roman"/>
          <w:sz w:val="24"/>
          <w:szCs w:val="24"/>
        </w:rPr>
        <w:t>дети вовлекаются в активную работу, повышается уровень восприятия материала, концентрация внимания, улучшается понимание и запоминание материала. Использование интерактивного оборудования является одним из эффективных способов повышения мотивации и индивидуализации обучения детей, развития у них творческих способностей и созда</w:t>
      </w:r>
      <w:r w:rsidR="00E6273F">
        <w:rPr>
          <w:rFonts w:ascii="Times New Roman" w:hAnsi="Times New Roman" w:cs="Times New Roman"/>
          <w:sz w:val="24"/>
          <w:szCs w:val="24"/>
        </w:rPr>
        <w:t>ния благоприятного эмоциона</w:t>
      </w:r>
      <w:r>
        <w:rPr>
          <w:rFonts w:ascii="Times New Roman" w:hAnsi="Times New Roman" w:cs="Times New Roman"/>
          <w:sz w:val="24"/>
          <w:szCs w:val="24"/>
        </w:rPr>
        <w:t>льного фона; позволяет перейти от объяснительно-иллюстр</w:t>
      </w:r>
      <w:r w:rsidR="00E6273F">
        <w:rPr>
          <w:rFonts w:ascii="Times New Roman" w:hAnsi="Times New Roman" w:cs="Times New Roman"/>
          <w:sz w:val="24"/>
          <w:szCs w:val="24"/>
        </w:rPr>
        <w:t xml:space="preserve">ативного способа обучения к </w:t>
      </w:r>
      <w:proofErr w:type="spellStart"/>
      <w:r w:rsidR="00E6273F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котором ребенок принимает активное участие в данной деятельности, что способствует осознанному усвоению новых знаний.</w:t>
      </w:r>
    </w:p>
    <w:p w:rsidR="00E6273F" w:rsidRDefault="00E6273F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использовании интерактивных средств обучения соблюдаются следующие условия: методическая обоснованность, обеспечение высокого качества подачи материала, системность применения. Обратите внимание на общие рекомендации к разработке дидактических материалов с использованием интерактивного оборудования. При создании и демонстрации материалов, предназначенных для работы с дошкольниками, должны учитываться их возрастные и индивидуальные особенности восприятия информации. Ведение образовательной деятельности с помощью интерактивной доски имеет следующие преимущества.</w:t>
      </w:r>
    </w:p>
    <w:p w:rsidR="00421104" w:rsidRDefault="00E6273F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Технология работы доски, основанная на принципе резистивной матрицы, является самой  </w:t>
      </w:r>
      <w:r w:rsidR="0042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</w:t>
      </w:r>
      <w:r w:rsidR="004211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 мире и самой безопасной для здоровья.</w:t>
      </w:r>
      <w:r w:rsidR="00421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Доска позволяет писать и рисовать на ней электронными чернилами и сохранять все сделанные записи. Особенность интерактивной доски</w:t>
      </w:r>
      <w:r w:rsidRPr="00E6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6273F">
        <w:rPr>
          <w:rFonts w:ascii="Times New Roman" w:hAnsi="Times New Roman" w:cs="Times New Roman"/>
          <w:sz w:val="24"/>
          <w:szCs w:val="24"/>
        </w:rPr>
        <w:t xml:space="preserve"> – </w:t>
      </w:r>
      <w:r w:rsidR="00421104">
        <w:rPr>
          <w:rFonts w:ascii="Times New Roman" w:hAnsi="Times New Roman" w:cs="Times New Roman"/>
          <w:sz w:val="24"/>
          <w:szCs w:val="24"/>
        </w:rPr>
        <w:t xml:space="preserve">тактильное управление, которое помогает реализовывать различные стили обучения, в том числе и работу с детьми с ограниченными возможностями. Доска реагирует на прикосновение пальца 9 или любого другого предмета). Большая площадь поверхности доски </w:t>
      </w:r>
      <w:r w:rsidR="0042110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421104">
        <w:rPr>
          <w:rFonts w:ascii="Times New Roman" w:hAnsi="Times New Roman" w:cs="Times New Roman"/>
          <w:sz w:val="24"/>
          <w:szCs w:val="24"/>
        </w:rPr>
        <w:t xml:space="preserve"> превращает совместную деятельность с детьми в динамичную и увлекательную игру. На занятиях дети становятся интерактивными участниками процесса «живого» обучения: используют крупные яркие изображения, передвигают буквы и цифры, составляют слова и предложения, оперируют геометрическими фигурами и различные объекты просто пальцами. Дошкольники, воспринимающие информацию визуально и кинетически,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повторения.</w:t>
      </w:r>
    </w:p>
    <w:p w:rsidR="00E6273F" w:rsidRDefault="00033FE4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того, чтобы эффективно проводить занятия с использованием интерактивной доски нами был разработан алгоритм, следуя воспитатель может успешно подготовиться к занятию с использованием интерактивной доски. Материал для работы с интерактивной доской тщательно подбирается педагогами в соответствии с возрастом детей.</w:t>
      </w:r>
    </w:p>
    <w:p w:rsidR="00033FE4" w:rsidRDefault="00033FE4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Рассмотрим универсальность компьютерной</w:t>
      </w:r>
      <w:r w:rsidR="00E742D2">
        <w:rPr>
          <w:rFonts w:ascii="Times New Roman" w:hAnsi="Times New Roman" w:cs="Times New Roman"/>
          <w:sz w:val="24"/>
          <w:szCs w:val="24"/>
        </w:rPr>
        <w:t xml:space="preserve"> техники как средства обучения </w:t>
      </w:r>
      <w:r>
        <w:rPr>
          <w:rFonts w:ascii="Times New Roman" w:hAnsi="Times New Roman" w:cs="Times New Roman"/>
          <w:sz w:val="24"/>
          <w:szCs w:val="24"/>
        </w:rPr>
        <w:t>с широкими демонстрационными возможностями – на примере во</w:t>
      </w:r>
      <w:r w:rsidR="00E742D2">
        <w:rPr>
          <w:rFonts w:ascii="Times New Roman" w:hAnsi="Times New Roman" w:cs="Times New Roman"/>
          <w:sz w:val="24"/>
          <w:szCs w:val="24"/>
        </w:rPr>
        <w:t xml:space="preserve">зможности работы воспитанников </w:t>
      </w:r>
      <w:r>
        <w:rPr>
          <w:rFonts w:ascii="Times New Roman" w:hAnsi="Times New Roman" w:cs="Times New Roman"/>
          <w:sz w:val="24"/>
          <w:szCs w:val="24"/>
        </w:rPr>
        <w:t>в режиме диалога на занятиях по развитию речи:</w:t>
      </w:r>
    </w:p>
    <w:p w:rsidR="00033FE4" w:rsidRDefault="00E742D2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Игрушки перепутали</w:t>
      </w:r>
      <w:r w:rsidR="00033FE4">
        <w:rPr>
          <w:rFonts w:ascii="Times New Roman" w:hAnsi="Times New Roman" w:cs="Times New Roman"/>
          <w:sz w:val="24"/>
          <w:szCs w:val="24"/>
        </w:rPr>
        <w:t>, требуется помощь ребят, они называют, что именно подарили Кате, а что Ване.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3FE4">
        <w:rPr>
          <w:rFonts w:ascii="Times New Roman" w:hAnsi="Times New Roman" w:cs="Times New Roman"/>
          <w:sz w:val="24"/>
          <w:szCs w:val="24"/>
        </w:rPr>
        <w:t>На интерактивной доске изображение мальчика и девочки, игрушек)</w:t>
      </w:r>
    </w:p>
    <w:p w:rsidR="00033FE4" w:rsidRDefault="00033FE4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Варианты: </w:t>
      </w:r>
    </w:p>
    <w:p w:rsidR="00033FE4" w:rsidRDefault="00033FE4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«Чья игрушка?» Катина кукла. Ванин робот.</w:t>
      </w:r>
    </w:p>
    <w:p w:rsidR="00033FE4" w:rsidRDefault="00033FE4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«Жадина» Мой самолет. Моя пирамидка.</w:t>
      </w:r>
    </w:p>
    <w:p w:rsidR="00033FE4" w:rsidRDefault="00033FE4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«Подбирай, называй, запоминай» Дома</w:t>
      </w:r>
      <w:r w:rsidR="00BD3ED2">
        <w:rPr>
          <w:rFonts w:ascii="Times New Roman" w:hAnsi="Times New Roman" w:cs="Times New Roman"/>
          <w:sz w:val="24"/>
          <w:szCs w:val="24"/>
        </w:rPr>
        <w:t xml:space="preserve"> </w:t>
      </w:r>
      <w:r w:rsidR="00BD3ED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(в магазине, в детском саду) с игрушками, что можно делать? (рассматривать, трогать, выбирать, покупать).</w:t>
      </w:r>
    </w:p>
    <w:p w:rsidR="00BD3ED2" w:rsidRDefault="00BD3ED2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3ED2">
        <w:rPr>
          <w:rFonts w:ascii="Times New Roman" w:hAnsi="Times New Roman" w:cs="Times New Roman"/>
          <w:sz w:val="24"/>
          <w:szCs w:val="24"/>
        </w:rPr>
        <w:t>Положительным моментом является то, что прим</w:t>
      </w:r>
      <w:r>
        <w:rPr>
          <w:rFonts w:ascii="Times New Roman" w:hAnsi="Times New Roman" w:cs="Times New Roman"/>
          <w:sz w:val="24"/>
          <w:szCs w:val="24"/>
        </w:rPr>
        <w:t>енение ИКТ направлено на включение в работу всех анализаторных систем.</w:t>
      </w:r>
    </w:p>
    <w:p w:rsidR="00BD3ED2" w:rsidRDefault="00BD3ED2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Развиваются: элементы наглядно-</w:t>
      </w:r>
      <w:r w:rsidR="00E742D2">
        <w:rPr>
          <w:rFonts w:ascii="Times New Roman" w:hAnsi="Times New Roman" w:cs="Times New Roman"/>
          <w:sz w:val="24"/>
          <w:szCs w:val="24"/>
        </w:rPr>
        <w:t>образного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теоретического мышления, активно пополняется словарный запас. Результаты проведенных занятий с применением интерактивного оборудования, дают положительную динамику развития речи детей.</w:t>
      </w:r>
    </w:p>
    <w:p w:rsidR="00BD3ED2" w:rsidRDefault="00BD3ED2" w:rsidP="00EF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информатизация обра</w:t>
      </w:r>
      <w:r w:rsidR="00E742D2">
        <w:rPr>
          <w:rFonts w:ascii="Times New Roman" w:hAnsi="Times New Roman" w:cs="Times New Roman"/>
          <w:sz w:val="24"/>
          <w:szCs w:val="24"/>
        </w:rPr>
        <w:t xml:space="preserve">зования открывает воспитателям </w:t>
      </w:r>
      <w:r>
        <w:rPr>
          <w:rFonts w:ascii="Times New Roman" w:hAnsi="Times New Roman" w:cs="Times New Roman"/>
          <w:sz w:val="24"/>
          <w:szCs w:val="24"/>
        </w:rPr>
        <w:t>и учителям новые пути и средства педагогиче</w:t>
      </w:r>
      <w:r w:rsidR="00E742D2">
        <w:rPr>
          <w:rFonts w:ascii="Times New Roman" w:hAnsi="Times New Roman" w:cs="Times New Roman"/>
          <w:sz w:val="24"/>
          <w:szCs w:val="24"/>
        </w:rPr>
        <w:t xml:space="preserve">ской работы. Активное и умелое </w:t>
      </w:r>
      <w:r>
        <w:rPr>
          <w:rFonts w:ascii="Times New Roman" w:hAnsi="Times New Roman" w:cs="Times New Roman"/>
          <w:sz w:val="24"/>
          <w:szCs w:val="24"/>
        </w:rPr>
        <w:t>использование педагогом возможностей информационно-коммуникационных технологий в практической деятельности, становится для ребенка проводником в мир новых технологий, ф</w:t>
      </w:r>
      <w:r w:rsidR="00E742D2">
        <w:rPr>
          <w:rFonts w:ascii="Times New Roman" w:hAnsi="Times New Roman" w:cs="Times New Roman"/>
          <w:sz w:val="24"/>
          <w:szCs w:val="24"/>
        </w:rPr>
        <w:t xml:space="preserve">ормирует основы информационной </w:t>
      </w:r>
      <w:r>
        <w:rPr>
          <w:rFonts w:ascii="Times New Roman" w:hAnsi="Times New Roman" w:cs="Times New Roman"/>
          <w:sz w:val="24"/>
          <w:szCs w:val="24"/>
        </w:rPr>
        <w:t>культуры его личности. Как показывает практика, при этом значительно возрастает интерес детей к занятиям</w:t>
      </w:r>
      <w:r w:rsidR="00E742D2">
        <w:rPr>
          <w:rFonts w:ascii="Times New Roman" w:hAnsi="Times New Roman" w:cs="Times New Roman"/>
          <w:sz w:val="24"/>
          <w:szCs w:val="24"/>
        </w:rPr>
        <w:t xml:space="preserve">, повышается уровень познавательных возможностей. Именно поэтому, каждый педагог должен стремиться к созданию необходимых условий для гармоничного развития детей дошкольного возраста, изменить </w:t>
      </w:r>
      <w:r w:rsidR="00E742D2">
        <w:rPr>
          <w:rFonts w:ascii="Times New Roman" w:hAnsi="Times New Roman" w:cs="Times New Roman"/>
          <w:sz w:val="24"/>
          <w:szCs w:val="24"/>
        </w:rPr>
        <w:lastRenderedPageBreak/>
        <w:t>традиционные способы организации предметно-развивающей среды, с учетом особенностей восприятия мира современным ребенком.</w:t>
      </w:r>
    </w:p>
    <w:p w:rsidR="00E742D2" w:rsidRDefault="00E742D2" w:rsidP="00E7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сделать одного громадного шага, </w:t>
      </w:r>
    </w:p>
    <w:p w:rsidR="00E742D2" w:rsidRDefault="00E742D2" w:rsidP="00E7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тут же обеспечит Вам достижение нужной цели.</w:t>
      </w:r>
    </w:p>
    <w:p w:rsidR="00E742D2" w:rsidRDefault="00E742D2" w:rsidP="00E7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Ибо любая нужная цель достигается через</w:t>
      </w:r>
    </w:p>
    <w:p w:rsidR="00E742D2" w:rsidRDefault="00E742D2" w:rsidP="00E7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мелких и вполне обычных шагов.</w:t>
      </w:r>
    </w:p>
    <w:p w:rsidR="00E742D2" w:rsidRDefault="00E742D2" w:rsidP="00E7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Кохэн</w:t>
      </w:r>
      <w:proofErr w:type="spellEnd"/>
    </w:p>
    <w:p w:rsidR="00BD3ED2" w:rsidRDefault="00BD3ED2" w:rsidP="00EF509F">
      <w:pPr>
        <w:rPr>
          <w:rFonts w:ascii="Times New Roman" w:hAnsi="Times New Roman" w:cs="Times New Roman"/>
          <w:sz w:val="24"/>
          <w:szCs w:val="24"/>
        </w:rPr>
      </w:pPr>
    </w:p>
    <w:p w:rsidR="00BD3ED2" w:rsidRDefault="00BD3ED2" w:rsidP="00EF509F">
      <w:pPr>
        <w:rPr>
          <w:rFonts w:ascii="Times New Roman" w:hAnsi="Times New Roman" w:cs="Times New Roman"/>
          <w:sz w:val="24"/>
          <w:szCs w:val="24"/>
        </w:rPr>
      </w:pPr>
    </w:p>
    <w:p w:rsidR="00BD3ED2" w:rsidRPr="00421104" w:rsidRDefault="00BD3ED2" w:rsidP="00EF509F">
      <w:pPr>
        <w:rPr>
          <w:rFonts w:ascii="Times New Roman" w:hAnsi="Times New Roman" w:cs="Times New Roman"/>
          <w:sz w:val="24"/>
          <w:szCs w:val="24"/>
        </w:rPr>
      </w:pPr>
    </w:p>
    <w:p w:rsidR="0034085C" w:rsidRDefault="0034085C" w:rsidP="00EF509F">
      <w:pPr>
        <w:rPr>
          <w:rFonts w:ascii="Times New Roman" w:hAnsi="Times New Roman" w:cs="Times New Roman"/>
          <w:sz w:val="24"/>
          <w:szCs w:val="24"/>
        </w:rPr>
      </w:pPr>
    </w:p>
    <w:p w:rsidR="00EF509F" w:rsidRPr="00EF509F" w:rsidRDefault="00EF509F" w:rsidP="00EF509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F509F" w:rsidRPr="00EF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F"/>
    <w:rsid w:val="00033FE4"/>
    <w:rsid w:val="0034085C"/>
    <w:rsid w:val="00421104"/>
    <w:rsid w:val="00BD3ED2"/>
    <w:rsid w:val="00C66673"/>
    <w:rsid w:val="00E6273F"/>
    <w:rsid w:val="00E742D2"/>
    <w:rsid w:val="00E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EA55-1613-4908-BD4C-46E6DCD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1325-5168-4E94-8442-F552945C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2024-02-03T14:39:00Z</dcterms:created>
  <dcterms:modified xsi:type="dcterms:W3CDTF">2024-02-03T15:49:00Z</dcterms:modified>
</cp:coreProperties>
</file>