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80" w:rsidRPr="00E11880" w:rsidRDefault="00E11880">
      <w:pPr>
        <w:rPr>
          <w:b/>
        </w:rPr>
      </w:pPr>
      <w:r w:rsidRPr="00E11880">
        <w:rPr>
          <w:b/>
        </w:rPr>
        <w:t xml:space="preserve">Статья  </w:t>
      </w:r>
      <w:r>
        <w:rPr>
          <w:b/>
        </w:rPr>
        <w:t>«</w:t>
      </w:r>
      <w:r w:rsidRPr="00E11880">
        <w:rPr>
          <w:b/>
        </w:rPr>
        <w:t>Теория игр для развития математических способностей</w:t>
      </w:r>
      <w:r>
        <w:rPr>
          <w:b/>
        </w:rPr>
        <w:t>»</w:t>
      </w:r>
    </w:p>
    <w:p w:rsidR="00E11880" w:rsidRDefault="00E11880"/>
    <w:p w:rsidR="00E11880" w:rsidRDefault="00E11880" w:rsidP="00E11880">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Ни для кого не секрет, что школа давно уже не является единственным, монопольным источником информации, знаний, интеллектуально развития учащихся. В частности, большой вклад в образование учащихся вносит система дополнительного образования</w:t>
      </w:r>
      <w:r w:rsidRPr="00E96AD8">
        <w:rPr>
          <w:rFonts w:ascii="Times New Roman" w:hAnsi="Times New Roman" w:cs="Times New Roman"/>
          <w:sz w:val="24"/>
          <w:szCs w:val="24"/>
        </w:rPr>
        <w:t>[</w:t>
      </w:r>
      <w:r w:rsidR="001A7E53">
        <w:rPr>
          <w:rFonts w:ascii="Times New Roman" w:hAnsi="Times New Roman" w:cs="Times New Roman"/>
          <w:sz w:val="24"/>
          <w:szCs w:val="24"/>
        </w:rPr>
        <w:t>1</w:t>
      </w:r>
      <w:r w:rsidRPr="00E96AD8">
        <w:rPr>
          <w:rFonts w:ascii="Times New Roman" w:hAnsi="Times New Roman" w:cs="Times New Roman"/>
          <w:sz w:val="24"/>
          <w:szCs w:val="24"/>
        </w:rPr>
        <w:t>]</w:t>
      </w:r>
      <w:r>
        <w:rPr>
          <w:rFonts w:ascii="Times New Roman" w:hAnsi="Times New Roman" w:cs="Times New Roman"/>
          <w:sz w:val="24"/>
          <w:szCs w:val="24"/>
        </w:rPr>
        <w:t>. И все же именно в школе, от своих учителей, мы часто узнаем о направлениях в науке, которые набирают все большую ценность и обретают все более четкие теоретические основы.</w:t>
      </w:r>
    </w:p>
    <w:p w:rsidR="00E11880" w:rsidRDefault="00E11880" w:rsidP="00E11880">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Именно такой информацией </w:t>
      </w:r>
      <w:r>
        <w:rPr>
          <w:rFonts w:ascii="Times New Roman" w:hAnsi="Times New Roman" w:cs="Times New Roman"/>
          <w:sz w:val="24"/>
          <w:szCs w:val="24"/>
        </w:rPr>
        <w:t>является</w:t>
      </w:r>
      <w:r>
        <w:rPr>
          <w:rFonts w:ascii="Times New Roman" w:hAnsi="Times New Roman" w:cs="Times New Roman"/>
          <w:sz w:val="24"/>
          <w:szCs w:val="24"/>
        </w:rPr>
        <w:t xml:space="preserve"> теория игр. </w:t>
      </w:r>
      <w:r>
        <w:rPr>
          <w:rFonts w:ascii="Times New Roman" w:hAnsi="Times New Roman" w:cs="Times New Roman"/>
          <w:sz w:val="24"/>
          <w:szCs w:val="24"/>
        </w:rPr>
        <w:t>С теорией игр ребята знакомятся еще в дошкольных учреждениях\. Когда играют в крестики-нолики или в камень-</w:t>
      </w:r>
      <w:proofErr w:type="spellStart"/>
      <w:r>
        <w:rPr>
          <w:rFonts w:ascii="Times New Roman" w:hAnsi="Times New Roman" w:cs="Times New Roman"/>
          <w:sz w:val="24"/>
          <w:szCs w:val="24"/>
        </w:rPr>
        <w:t>ножница</w:t>
      </w:r>
      <w:proofErr w:type="spellEnd"/>
      <w:r>
        <w:rPr>
          <w:rFonts w:ascii="Times New Roman" w:hAnsi="Times New Roman" w:cs="Times New Roman"/>
          <w:sz w:val="24"/>
          <w:szCs w:val="24"/>
        </w:rPr>
        <w:t>-бумага. Далее в начальной школе</w:t>
      </w:r>
      <w:r>
        <w:rPr>
          <w:rFonts w:ascii="Times New Roman" w:hAnsi="Times New Roman" w:cs="Times New Roman"/>
          <w:sz w:val="24"/>
          <w:szCs w:val="24"/>
        </w:rPr>
        <w:t xml:space="preserve">, когда </w:t>
      </w:r>
      <w:r>
        <w:rPr>
          <w:rFonts w:ascii="Times New Roman" w:hAnsi="Times New Roman" w:cs="Times New Roman"/>
          <w:sz w:val="24"/>
          <w:szCs w:val="24"/>
        </w:rPr>
        <w:t>посещают кружки по шахматам.</w:t>
      </w:r>
    </w:p>
    <w:p w:rsidR="00E11880" w:rsidRDefault="00E11880" w:rsidP="00E11880">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Официальный разбор задач начинается либо при подготовке к олимпиадам либо при разборе задач </w:t>
      </w:r>
      <w:proofErr w:type="spellStart"/>
      <w:r>
        <w:rPr>
          <w:rFonts w:ascii="Times New Roman" w:hAnsi="Times New Roman" w:cs="Times New Roman"/>
          <w:sz w:val="24"/>
          <w:szCs w:val="24"/>
        </w:rPr>
        <w:t>Всеросийски</w:t>
      </w:r>
      <w:r>
        <w:rPr>
          <w:rFonts w:ascii="Times New Roman" w:hAnsi="Times New Roman" w:cs="Times New Roman"/>
          <w:sz w:val="24"/>
          <w:szCs w:val="24"/>
        </w:rPr>
        <w:t>х</w:t>
      </w:r>
      <w:proofErr w:type="spellEnd"/>
      <w:r>
        <w:rPr>
          <w:rFonts w:ascii="Times New Roman" w:hAnsi="Times New Roman" w:cs="Times New Roman"/>
          <w:sz w:val="24"/>
          <w:szCs w:val="24"/>
        </w:rPr>
        <w:t xml:space="preserve"> проверочны</w:t>
      </w:r>
      <w:r>
        <w:rPr>
          <w:rFonts w:ascii="Times New Roman" w:hAnsi="Times New Roman" w:cs="Times New Roman"/>
          <w:sz w:val="24"/>
          <w:szCs w:val="24"/>
        </w:rPr>
        <w:t xml:space="preserve">х работ </w:t>
      </w:r>
      <w:r>
        <w:rPr>
          <w:rFonts w:ascii="Times New Roman" w:hAnsi="Times New Roman" w:cs="Times New Roman"/>
          <w:sz w:val="24"/>
          <w:szCs w:val="24"/>
        </w:rPr>
        <w:t xml:space="preserve"> и</w:t>
      </w:r>
      <w:r>
        <w:rPr>
          <w:rFonts w:ascii="Times New Roman" w:hAnsi="Times New Roman" w:cs="Times New Roman"/>
          <w:sz w:val="24"/>
          <w:szCs w:val="24"/>
        </w:rPr>
        <w:t xml:space="preserve"> заданий ГИА: например в ЕГЭ</w:t>
      </w:r>
      <w:r>
        <w:rPr>
          <w:rFonts w:ascii="Times New Roman" w:hAnsi="Times New Roman" w:cs="Times New Roman"/>
          <w:sz w:val="24"/>
          <w:szCs w:val="24"/>
        </w:rPr>
        <w:br/>
        <w:t xml:space="preserve"> по информатике (задания 19-21 «Куча камней»).</w:t>
      </w:r>
    </w:p>
    <w:p w:rsidR="001A7E53" w:rsidRDefault="00E11880" w:rsidP="00E11880">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начала работы с этой темой полезно изучить видео-лекции </w:t>
      </w:r>
      <w:proofErr w:type="spellStart"/>
      <w:r>
        <w:rPr>
          <w:rFonts w:ascii="Times New Roman" w:hAnsi="Times New Roman" w:cs="Times New Roman"/>
          <w:sz w:val="24"/>
          <w:szCs w:val="24"/>
        </w:rPr>
        <w:t>Алесея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Савватеева</w:t>
      </w:r>
      <w:proofErr w:type="spellEnd"/>
      <w:r>
        <w:rPr>
          <w:rFonts w:ascii="Times New Roman" w:hAnsi="Times New Roman" w:cs="Times New Roman"/>
          <w:sz w:val="24"/>
          <w:szCs w:val="24"/>
        </w:rPr>
        <w:t xml:space="preserve"> (они есть в бесплатном доступе на </w:t>
      </w:r>
      <w:proofErr w:type="spellStart"/>
      <w:r>
        <w:rPr>
          <w:rFonts w:ascii="Times New Roman" w:hAnsi="Times New Roman" w:cs="Times New Roman"/>
          <w:sz w:val="24"/>
          <w:szCs w:val="24"/>
        </w:rPr>
        <w:t>Ютуб</w:t>
      </w:r>
      <w:proofErr w:type="spellEnd"/>
      <w:r>
        <w:rPr>
          <w:rFonts w:ascii="Times New Roman" w:hAnsi="Times New Roman" w:cs="Times New Roman"/>
          <w:sz w:val="24"/>
          <w:szCs w:val="24"/>
        </w:rPr>
        <w:t>)</w:t>
      </w:r>
      <w:r w:rsidR="001A7E53">
        <w:rPr>
          <w:rFonts w:ascii="Times New Roman" w:hAnsi="Times New Roman" w:cs="Times New Roman"/>
          <w:sz w:val="24"/>
          <w:szCs w:val="24"/>
        </w:rPr>
        <w:t>.</w:t>
      </w:r>
    </w:p>
    <w:p w:rsidR="00E11880" w:rsidRDefault="001A7E53" w:rsidP="00E11880">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тратегическое мышление</w:t>
      </w:r>
      <w:r>
        <w:rPr>
          <w:rFonts w:ascii="Times New Roman" w:hAnsi="Times New Roman" w:cs="Times New Roman"/>
          <w:sz w:val="24"/>
          <w:szCs w:val="24"/>
        </w:rPr>
        <w:t>,</w:t>
      </w:r>
      <w:r>
        <w:rPr>
          <w:rFonts w:ascii="Times New Roman" w:hAnsi="Times New Roman" w:cs="Times New Roman"/>
          <w:sz w:val="24"/>
          <w:szCs w:val="24"/>
        </w:rPr>
        <w:t xml:space="preserve"> наравне с критическим</w:t>
      </w:r>
      <w:r>
        <w:rPr>
          <w:rFonts w:ascii="Times New Roman" w:hAnsi="Times New Roman" w:cs="Times New Roman"/>
          <w:sz w:val="24"/>
          <w:szCs w:val="24"/>
        </w:rPr>
        <w:t>,</w:t>
      </w:r>
      <w:r>
        <w:rPr>
          <w:rFonts w:ascii="Times New Roman" w:hAnsi="Times New Roman" w:cs="Times New Roman"/>
          <w:sz w:val="24"/>
          <w:szCs w:val="24"/>
        </w:rPr>
        <w:t xml:space="preserve"> имеет право начинать свое развитие со школьной скамьи и не только у тех учащихся, которые проявляют интерес именно к математической науке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w:t>
      </w:r>
      <w:r w:rsidR="00E11880">
        <w:rPr>
          <w:rFonts w:ascii="Times New Roman" w:hAnsi="Times New Roman" w:cs="Times New Roman"/>
          <w:sz w:val="24"/>
          <w:szCs w:val="24"/>
        </w:rPr>
        <w:t xml:space="preserve">ля </w:t>
      </w:r>
      <w:r>
        <w:rPr>
          <w:rFonts w:ascii="Times New Roman" w:hAnsi="Times New Roman" w:cs="Times New Roman"/>
          <w:sz w:val="24"/>
          <w:szCs w:val="24"/>
        </w:rPr>
        <w:t xml:space="preserve">участников </w:t>
      </w:r>
      <w:r w:rsidR="00E11880">
        <w:rPr>
          <w:rFonts w:ascii="Times New Roman" w:hAnsi="Times New Roman" w:cs="Times New Roman"/>
          <w:sz w:val="24"/>
          <w:szCs w:val="24"/>
        </w:rPr>
        <w:t xml:space="preserve">можно предложить ролик из фильма </w:t>
      </w:r>
      <w:r w:rsidR="00E11880">
        <w:rPr>
          <w:rFonts w:ascii="Times New Roman" w:hAnsi="Times New Roman" w:cs="Times New Roman"/>
          <w:sz w:val="24"/>
          <w:szCs w:val="24"/>
        </w:rPr>
        <w:t xml:space="preserve"> «Игры разума», 2002, режиссера  Рона </w:t>
      </w:r>
      <w:proofErr w:type="spellStart"/>
      <w:r w:rsidR="00E11880">
        <w:rPr>
          <w:rFonts w:ascii="Times New Roman" w:hAnsi="Times New Roman" w:cs="Times New Roman"/>
          <w:sz w:val="24"/>
          <w:szCs w:val="24"/>
        </w:rPr>
        <w:t>Ховарда</w:t>
      </w:r>
      <w:proofErr w:type="spellEnd"/>
      <w:r w:rsidR="00E11880">
        <w:rPr>
          <w:rFonts w:ascii="Times New Roman" w:hAnsi="Times New Roman" w:cs="Times New Roman"/>
          <w:sz w:val="24"/>
          <w:szCs w:val="24"/>
        </w:rPr>
        <w:t>: о математическом гении.</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увлеченность играми в жизни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особенно в интернете, мало, кто знает, что Теории игр более 70 лет, как разделу математики. </w:t>
      </w:r>
    </w:p>
    <w:p w:rsidR="001A7E53" w:rsidRDefault="001A7E53" w:rsidP="001A7E53">
      <w:pPr>
        <w:spacing w:after="0" w:line="300" w:lineRule="auto"/>
        <w:ind w:firstLine="709"/>
        <w:jc w:val="both"/>
        <w:rPr>
          <w:rFonts w:ascii="Times New Roman" w:hAnsi="Times New Roman" w:cs="Times New Roman"/>
          <w:sz w:val="24"/>
          <w:szCs w:val="24"/>
        </w:rPr>
      </w:pPr>
      <w:r w:rsidRPr="00FB028A">
        <w:rPr>
          <w:rFonts w:ascii="Times New Roman" w:hAnsi="Times New Roman" w:cs="Times New Roman"/>
          <w:sz w:val="24"/>
          <w:szCs w:val="24"/>
        </w:rPr>
        <w:t>Точкой старта можно считать  1944 год, когда вышла в свет книга «Теория игр и экономическое поведение» авторов Джона фон Неймана и Оскара Моргенштерна. Однако надо понимать</w:t>
      </w:r>
      <w:r>
        <w:rPr>
          <w:rFonts w:ascii="Times New Roman" w:hAnsi="Times New Roman" w:cs="Times New Roman"/>
          <w:sz w:val="24"/>
          <w:szCs w:val="24"/>
        </w:rPr>
        <w:t xml:space="preserve">, что </w:t>
      </w:r>
      <w:proofErr w:type="gramStart"/>
      <w:r>
        <w:rPr>
          <w:rFonts w:ascii="Times New Roman" w:hAnsi="Times New Roman" w:cs="Times New Roman"/>
          <w:sz w:val="24"/>
          <w:szCs w:val="24"/>
        </w:rPr>
        <w:t>проблемами,</w:t>
      </w:r>
      <w:r w:rsidRPr="00E45D92">
        <w:rPr>
          <w:rFonts w:ascii="Times New Roman" w:hAnsi="Times New Roman" w:cs="Times New Roman"/>
          <w:sz w:val="24"/>
          <w:szCs w:val="24"/>
        </w:rPr>
        <w:t xml:space="preserve"> </w:t>
      </w:r>
      <w:r>
        <w:rPr>
          <w:rFonts w:ascii="Times New Roman" w:hAnsi="Times New Roman" w:cs="Times New Roman"/>
          <w:sz w:val="24"/>
          <w:szCs w:val="24"/>
        </w:rPr>
        <w:t>составляющими классический предмет современной теории игр занимались</w:t>
      </w:r>
      <w:proofErr w:type="gramEnd"/>
      <w:r>
        <w:rPr>
          <w:rFonts w:ascii="Times New Roman" w:hAnsi="Times New Roman" w:cs="Times New Roman"/>
          <w:sz w:val="24"/>
          <w:szCs w:val="24"/>
        </w:rPr>
        <w:t xml:space="preserve"> задолго до 1944 года</w:t>
      </w:r>
      <w:r w:rsidRPr="00E45D92">
        <w:rPr>
          <w:rFonts w:ascii="Times New Roman" w:hAnsi="Times New Roman" w:cs="Times New Roman"/>
          <w:sz w:val="24"/>
          <w:szCs w:val="24"/>
        </w:rPr>
        <w:t xml:space="preserve"> [</w:t>
      </w:r>
      <w:r w:rsidRPr="00E96AD8">
        <w:rPr>
          <w:rFonts w:ascii="Times New Roman" w:hAnsi="Times New Roman" w:cs="Times New Roman"/>
          <w:sz w:val="24"/>
          <w:szCs w:val="24"/>
        </w:rPr>
        <w:t>1</w:t>
      </w:r>
      <w:r w:rsidRPr="00E45D92">
        <w:rPr>
          <w:rFonts w:ascii="Times New Roman" w:hAnsi="Times New Roman" w:cs="Times New Roman"/>
          <w:sz w:val="24"/>
          <w:szCs w:val="24"/>
        </w:rPr>
        <w:t>]</w:t>
      </w:r>
      <w:r>
        <w:rPr>
          <w:rFonts w:ascii="Times New Roman" w:hAnsi="Times New Roman" w:cs="Times New Roman"/>
          <w:sz w:val="24"/>
          <w:szCs w:val="24"/>
        </w:rPr>
        <w:t xml:space="preserve">. </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C61645">
        <w:rPr>
          <w:rFonts w:ascii="Times New Roman" w:hAnsi="Times New Roman" w:cs="Times New Roman"/>
          <w:sz w:val="24"/>
          <w:szCs w:val="24"/>
        </w:rPr>
        <w:t xml:space="preserve">птимальные решения предлагались ещё в XVIII в. </w:t>
      </w:r>
      <w:r>
        <w:rPr>
          <w:rFonts w:ascii="Times New Roman" w:hAnsi="Times New Roman" w:cs="Times New Roman"/>
          <w:sz w:val="24"/>
          <w:szCs w:val="24"/>
        </w:rPr>
        <w:t>Это были з</w:t>
      </w:r>
      <w:r w:rsidRPr="00C61645">
        <w:rPr>
          <w:rFonts w:ascii="Times New Roman" w:hAnsi="Times New Roman" w:cs="Times New Roman"/>
          <w:sz w:val="24"/>
          <w:szCs w:val="24"/>
        </w:rPr>
        <w:t>адачи производства и ценообразования в условиях </w:t>
      </w:r>
      <w:hyperlink r:id="rId6" w:tooltip="Олигополия Курно" w:history="1">
        <w:r w:rsidRPr="00C61645">
          <w:rPr>
            <w:rFonts w:ascii="Times New Roman" w:hAnsi="Times New Roman" w:cs="Times New Roman"/>
            <w:sz w:val="24"/>
            <w:szCs w:val="24"/>
          </w:rPr>
          <w:t>олигополии</w:t>
        </w:r>
      </w:hyperlink>
      <w:r>
        <w:rPr>
          <w:rFonts w:ascii="Times New Roman" w:hAnsi="Times New Roman" w:cs="Times New Roman"/>
          <w:sz w:val="24"/>
          <w:szCs w:val="24"/>
        </w:rPr>
        <w:t xml:space="preserve"> (тип рыночной структуры несовершенной конкуренции, в которой доминирует крайне малое количество фирм)</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Примером из теории игр  </w:t>
      </w:r>
      <w:r w:rsidRPr="00C61645">
        <w:rPr>
          <w:rFonts w:ascii="Times New Roman" w:hAnsi="Times New Roman" w:cs="Times New Roman"/>
          <w:sz w:val="24"/>
          <w:szCs w:val="24"/>
        </w:rPr>
        <w:t>в</w:t>
      </w:r>
      <w:r>
        <w:rPr>
          <w:rFonts w:ascii="Times New Roman" w:hAnsi="Times New Roman" w:cs="Times New Roman"/>
          <w:sz w:val="24"/>
          <w:szCs w:val="24"/>
        </w:rPr>
        <w:t xml:space="preserve"> </w:t>
      </w:r>
      <w:r w:rsidRPr="00C61645">
        <w:rPr>
          <w:rFonts w:ascii="Times New Roman" w:hAnsi="Times New Roman" w:cs="Times New Roman"/>
          <w:sz w:val="24"/>
          <w:szCs w:val="24"/>
        </w:rPr>
        <w:t>XIX в. </w:t>
      </w:r>
      <w:r>
        <w:rPr>
          <w:rFonts w:ascii="Times New Roman" w:hAnsi="Times New Roman" w:cs="Times New Roman"/>
          <w:sz w:val="24"/>
          <w:szCs w:val="24"/>
        </w:rPr>
        <w:t xml:space="preserve">Может быть работа </w:t>
      </w:r>
      <w:r w:rsidRPr="00C61645">
        <w:rPr>
          <w:rFonts w:ascii="Times New Roman" w:hAnsi="Times New Roman" w:cs="Times New Roman"/>
          <w:sz w:val="24"/>
          <w:szCs w:val="24"/>
        </w:rPr>
        <w:t xml:space="preserve"> </w:t>
      </w:r>
      <w:r>
        <w:rPr>
          <w:rFonts w:ascii="Times New Roman" w:hAnsi="Times New Roman" w:cs="Times New Roman"/>
          <w:sz w:val="24"/>
          <w:szCs w:val="24"/>
        </w:rPr>
        <w:t xml:space="preserve">Антуана Огюстена </w:t>
      </w:r>
      <w:proofErr w:type="spellStart"/>
      <w:r>
        <w:rPr>
          <w:rFonts w:ascii="Times New Roman" w:hAnsi="Times New Roman" w:cs="Times New Roman"/>
          <w:sz w:val="24"/>
          <w:szCs w:val="24"/>
        </w:rPr>
        <w:t>Курно</w:t>
      </w:r>
      <w:proofErr w:type="spellEnd"/>
      <w:r>
        <w:rPr>
          <w:rFonts w:ascii="Times New Roman" w:hAnsi="Times New Roman" w:cs="Times New Roman"/>
          <w:sz w:val="24"/>
          <w:szCs w:val="24"/>
        </w:rPr>
        <w:t xml:space="preserve"> (французский философ, экономист, математик)</w:t>
      </w:r>
      <w:r w:rsidRPr="00FB028A">
        <w:rPr>
          <w:rFonts w:ascii="Times New Roman" w:hAnsi="Times New Roman" w:cs="Times New Roman"/>
          <w:sz w:val="24"/>
          <w:szCs w:val="24"/>
        </w:rPr>
        <w:t xml:space="preserve"> </w:t>
      </w:r>
      <w:r>
        <w:rPr>
          <w:rFonts w:ascii="Times New Roman" w:hAnsi="Times New Roman" w:cs="Times New Roman"/>
          <w:sz w:val="24"/>
          <w:szCs w:val="24"/>
        </w:rPr>
        <w:t>«Исследование математических принципов теории богатства» (1838).</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61645">
        <w:rPr>
          <w:rFonts w:ascii="Times New Roman" w:hAnsi="Times New Roman" w:cs="Times New Roman"/>
          <w:sz w:val="24"/>
          <w:szCs w:val="24"/>
        </w:rPr>
        <w:t>В начале</w:t>
      </w:r>
      <w:proofErr w:type="gramEnd"/>
      <w:r w:rsidRPr="00C61645">
        <w:rPr>
          <w:rFonts w:ascii="Times New Roman" w:hAnsi="Times New Roman" w:cs="Times New Roman"/>
          <w:sz w:val="24"/>
          <w:szCs w:val="24"/>
        </w:rPr>
        <w:t xml:space="preserve"> XX в. </w:t>
      </w:r>
      <w:proofErr w:type="spellStart"/>
      <w:r>
        <w:fldChar w:fldCharType="begin"/>
      </w:r>
      <w:r>
        <w:instrText xml:space="preserve"> HYPERLINK "https://ru.wikipedia.org/wiki/%D0%9B%D0%B0%D1%81%D0%BA%D0%B5%D1%80,_%D0%AD%D0%BC%D0%B0%D0%BD%D1%83%D0%B8%D0%BB" \o "Ласкер, Эмануил" </w:instrText>
      </w:r>
      <w:r>
        <w:fldChar w:fldCharType="separate"/>
      </w:r>
      <w:r w:rsidRPr="00C61645">
        <w:rPr>
          <w:rFonts w:ascii="Times New Roman" w:hAnsi="Times New Roman" w:cs="Times New Roman"/>
          <w:sz w:val="24"/>
          <w:szCs w:val="24"/>
        </w:rPr>
        <w:t>Эмануил</w:t>
      </w:r>
      <w:proofErr w:type="spellEnd"/>
      <w:r w:rsidRPr="00C61645">
        <w:rPr>
          <w:rFonts w:ascii="Times New Roman" w:hAnsi="Times New Roman" w:cs="Times New Roman"/>
          <w:sz w:val="24"/>
          <w:szCs w:val="24"/>
        </w:rPr>
        <w:t xml:space="preserve"> </w:t>
      </w:r>
      <w:proofErr w:type="spellStart"/>
      <w:r w:rsidRPr="00C61645">
        <w:rPr>
          <w:rFonts w:ascii="Times New Roman" w:hAnsi="Times New Roman" w:cs="Times New Roman"/>
          <w:sz w:val="24"/>
          <w:szCs w:val="24"/>
        </w:rPr>
        <w:t>Ласкер</w:t>
      </w:r>
      <w:proofErr w:type="spellEnd"/>
      <w:r>
        <w:rPr>
          <w:rFonts w:ascii="Times New Roman" w:hAnsi="Times New Roman" w:cs="Times New Roman"/>
          <w:sz w:val="24"/>
          <w:szCs w:val="24"/>
        </w:rPr>
        <w:fldChar w:fldCharType="end"/>
      </w:r>
      <w:r w:rsidRPr="00C61645">
        <w:rPr>
          <w:rFonts w:ascii="Times New Roman" w:hAnsi="Times New Roman" w:cs="Times New Roman"/>
          <w:sz w:val="24"/>
          <w:szCs w:val="24"/>
        </w:rPr>
        <w:t>, </w:t>
      </w:r>
      <w:hyperlink r:id="rId7" w:tooltip="Цермело, Эрнст" w:history="1">
        <w:r w:rsidRPr="00C61645">
          <w:rPr>
            <w:rFonts w:ascii="Times New Roman" w:hAnsi="Times New Roman" w:cs="Times New Roman"/>
            <w:sz w:val="24"/>
            <w:szCs w:val="24"/>
          </w:rPr>
          <w:t>Эрнст Цермело</w:t>
        </w:r>
      </w:hyperlink>
      <w:r w:rsidRPr="00C61645">
        <w:rPr>
          <w:rFonts w:ascii="Times New Roman" w:hAnsi="Times New Roman" w:cs="Times New Roman"/>
          <w:sz w:val="24"/>
          <w:szCs w:val="24"/>
        </w:rPr>
        <w:t> и </w:t>
      </w:r>
      <w:hyperlink r:id="rId8" w:tooltip="Борель, Эмиль" w:history="1">
        <w:r w:rsidRPr="00C61645">
          <w:rPr>
            <w:rFonts w:ascii="Times New Roman" w:hAnsi="Times New Roman" w:cs="Times New Roman"/>
            <w:sz w:val="24"/>
            <w:szCs w:val="24"/>
          </w:rPr>
          <w:t>Эмиль Борель</w:t>
        </w:r>
      </w:hyperlink>
      <w:r w:rsidRPr="00C61645">
        <w:rPr>
          <w:rFonts w:ascii="Times New Roman" w:hAnsi="Times New Roman" w:cs="Times New Roman"/>
          <w:sz w:val="24"/>
          <w:szCs w:val="24"/>
        </w:rPr>
        <w:t> выдвигают идею математической теории конфликта интересов</w:t>
      </w:r>
      <w:r>
        <w:rPr>
          <w:rFonts w:ascii="Times New Roman" w:hAnsi="Times New Roman" w:cs="Times New Roman"/>
          <w:sz w:val="24"/>
          <w:szCs w:val="24"/>
        </w:rPr>
        <w:t>: Эрнст Цермел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немецкий математик) «О применении теории множеств к теории шахматной доски»(1913); Эмиль Борель (французский математик) «Случай» (1923).</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Предметом теории игр является математический анализ конфликтных ситуаций формализованных в некоторую игру, когда стороны пытаются  выбрать такие решения что бы достичь  наибольшего успеха. Если сторон несколько вполне логично, что это ведет к уменьшению их возможных выигрышей. Если же стороны всего дв</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максимизация успеха одной из сторон будет вести к максимизации проигрыша другой стороны.</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можно утверждать, что теория игр дает математический прогноз конфликта с учетом адекватности используемой модели и от прогнозируемых решений сторон-участников. Теория игр устанавливает принципы  оптимального поведения в условиях неопределенности, доказывает существование решений и показывает алгоритмы нахождения и реализации этих решений.</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Современная теория игр делится на две относительно независимые части: теория некооперативных игр (бескоалиционные игры) и теория кооперативных игр (коалиционные игры), которые в свою очередь разделяются на статические (одновременные ходы сторон) и динамические (ходы упорядочены относительно друг друга).</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Примером статической игры может служить «Камень-ножницы-бумага», в которой оба участника выбирают комбинации одновременно</w:t>
      </w:r>
      <w:r w:rsidRPr="00E96AD8">
        <w:rPr>
          <w:rFonts w:ascii="Times New Roman" w:hAnsi="Times New Roman" w:cs="Times New Roman"/>
          <w:sz w:val="24"/>
          <w:szCs w:val="24"/>
        </w:rPr>
        <w:t>[2]</w:t>
      </w:r>
      <w:r>
        <w:rPr>
          <w:rFonts w:ascii="Times New Roman" w:hAnsi="Times New Roman" w:cs="Times New Roman"/>
          <w:sz w:val="24"/>
          <w:szCs w:val="24"/>
        </w:rPr>
        <w:t>.</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К динамическим играм относятся крестики-нолики, шахматы, шашки, нарды и т.д.</w:t>
      </w:r>
    </w:p>
    <w:p w:rsidR="001A7E53" w:rsidRPr="00255389"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Еще один раздел теории  игр – дифференциальные игры, где моделируются процессы управления объектами  в конфликтных ситуациях. Примерами являются игры-преследования  типа «Шофер-убийца», «Торпеда и корабль»  и т.п. , где для получения общей картины есть преследователь Р (</w:t>
      </w:r>
      <w:proofErr w:type="spellStart"/>
      <w:r w:rsidRPr="00EE11E3">
        <w:rPr>
          <w:rFonts w:ascii="Times New Roman" w:hAnsi="Times New Roman" w:cs="Times New Roman"/>
          <w:sz w:val="24"/>
          <w:szCs w:val="24"/>
        </w:rPr>
        <w:t>pursuer</w:t>
      </w:r>
      <w:proofErr w:type="spellEnd"/>
      <w:r w:rsidRPr="00255389">
        <w:rPr>
          <w:rFonts w:ascii="Times New Roman" w:hAnsi="Times New Roman" w:cs="Times New Roman"/>
          <w:sz w:val="24"/>
          <w:szCs w:val="24"/>
        </w:rPr>
        <w:t xml:space="preserve">) </w:t>
      </w:r>
      <w:r>
        <w:rPr>
          <w:rFonts w:ascii="Times New Roman" w:hAnsi="Times New Roman" w:cs="Times New Roman"/>
          <w:sz w:val="24"/>
          <w:szCs w:val="24"/>
        </w:rPr>
        <w:t>и преследуемый</w:t>
      </w:r>
      <w:proofErr w:type="gramStart"/>
      <w:r>
        <w:rPr>
          <w:rFonts w:ascii="Times New Roman" w:hAnsi="Times New Roman" w:cs="Times New Roman"/>
          <w:sz w:val="24"/>
          <w:szCs w:val="24"/>
        </w:rPr>
        <w:t xml:space="preserve"> Е</w:t>
      </w:r>
      <w:proofErr w:type="gramEnd"/>
      <w:r w:rsidRPr="00255389">
        <w:rPr>
          <w:rFonts w:ascii="Times New Roman" w:hAnsi="Times New Roman" w:cs="Times New Roman"/>
          <w:sz w:val="24"/>
          <w:szCs w:val="24"/>
        </w:rPr>
        <w:t xml:space="preserve"> (</w:t>
      </w:r>
      <w:proofErr w:type="spellStart"/>
      <w:r w:rsidRPr="00EE11E3">
        <w:rPr>
          <w:rFonts w:ascii="Times New Roman" w:hAnsi="Times New Roman" w:cs="Times New Roman"/>
          <w:sz w:val="24"/>
          <w:szCs w:val="24"/>
        </w:rPr>
        <w:t>evader</w:t>
      </w:r>
      <w:proofErr w:type="spellEnd"/>
      <w:r w:rsidRPr="00255389">
        <w:rPr>
          <w:rFonts w:ascii="Times New Roman" w:hAnsi="Times New Roman" w:cs="Times New Roman"/>
          <w:sz w:val="24"/>
          <w:szCs w:val="24"/>
        </w:rPr>
        <w:t>)</w:t>
      </w:r>
      <w:r>
        <w:rPr>
          <w:rFonts w:ascii="Times New Roman" w:hAnsi="Times New Roman" w:cs="Times New Roman"/>
          <w:sz w:val="24"/>
          <w:szCs w:val="24"/>
        </w:rPr>
        <w:t xml:space="preserve"> управляемые человеком или автоматически, иногда может быть более двух объектов, например, группа боевых самолетов противостоит эскадре бомбардировщиков. Т.е. Р и</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разумные противники с противоположными интересами. Заканчивается такая игра захватом.</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изучаешь математические модели простейших из описанных выше игр, например, всем  известные крестики-нолики, то неизбежно видишь связь теории игр с теорией графов, которая получает популярность в школьной программе  не только в предмете информатика, но и </w:t>
      </w:r>
      <w:proofErr w:type="gramStart"/>
      <w:r>
        <w:rPr>
          <w:rFonts w:ascii="Times New Roman" w:hAnsi="Times New Roman" w:cs="Times New Roman"/>
          <w:sz w:val="24"/>
          <w:szCs w:val="24"/>
        </w:rPr>
        <w:t>более глубже</w:t>
      </w:r>
      <w:proofErr w:type="gramEnd"/>
      <w:r>
        <w:rPr>
          <w:rFonts w:ascii="Times New Roman" w:hAnsi="Times New Roman" w:cs="Times New Roman"/>
          <w:sz w:val="24"/>
          <w:szCs w:val="24"/>
        </w:rPr>
        <w:t xml:space="preserve"> в математике. Дальше можно увидеть матричные модели решения для игр </w:t>
      </w:r>
      <w:r>
        <w:rPr>
          <w:rFonts w:ascii="Times New Roman" w:hAnsi="Times New Roman" w:cs="Times New Roman"/>
          <w:sz w:val="24"/>
          <w:szCs w:val="24"/>
        </w:rPr>
        <w:t>типа Камень-</w:t>
      </w:r>
      <w:r>
        <w:rPr>
          <w:rFonts w:ascii="Times New Roman" w:hAnsi="Times New Roman" w:cs="Times New Roman"/>
          <w:sz w:val="24"/>
          <w:szCs w:val="24"/>
        </w:rPr>
        <w:t>ножницы</w:t>
      </w:r>
      <w:r>
        <w:rPr>
          <w:rFonts w:ascii="Times New Roman" w:hAnsi="Times New Roman" w:cs="Times New Roman"/>
          <w:sz w:val="24"/>
          <w:szCs w:val="24"/>
        </w:rPr>
        <w:t>-</w:t>
      </w:r>
      <w:r>
        <w:rPr>
          <w:rFonts w:ascii="Times New Roman" w:hAnsi="Times New Roman" w:cs="Times New Roman"/>
          <w:sz w:val="24"/>
          <w:szCs w:val="24"/>
        </w:rPr>
        <w:t xml:space="preserve">бумага. </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Относительно бескоалиционных игр  на первый план выступает Равновесие по </w:t>
      </w:r>
      <w:proofErr w:type="spellStart"/>
      <w:r>
        <w:rPr>
          <w:rFonts w:ascii="Times New Roman" w:hAnsi="Times New Roman" w:cs="Times New Roman"/>
          <w:sz w:val="24"/>
          <w:szCs w:val="24"/>
        </w:rPr>
        <w:t>Нэшу</w:t>
      </w:r>
      <w:proofErr w:type="spellEnd"/>
      <w:r>
        <w:rPr>
          <w:rFonts w:ascii="Times New Roman" w:hAnsi="Times New Roman" w:cs="Times New Roman"/>
          <w:sz w:val="24"/>
          <w:szCs w:val="24"/>
        </w:rPr>
        <w:t>.</w:t>
      </w:r>
    </w:p>
    <w:p w:rsidR="001A7E53" w:rsidRDefault="001A7E53" w:rsidP="001A7E53">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понятие было предложено американским математиком Джоном </w:t>
      </w:r>
      <w:proofErr w:type="spellStart"/>
      <w:r>
        <w:rPr>
          <w:rFonts w:ascii="Times New Roman" w:hAnsi="Times New Roman" w:cs="Times New Roman"/>
          <w:sz w:val="24"/>
          <w:szCs w:val="24"/>
        </w:rPr>
        <w:t>Нэшем</w:t>
      </w:r>
      <w:proofErr w:type="spellEnd"/>
      <w:r>
        <w:rPr>
          <w:rFonts w:ascii="Times New Roman" w:hAnsi="Times New Roman" w:cs="Times New Roman"/>
          <w:sz w:val="24"/>
          <w:szCs w:val="24"/>
        </w:rPr>
        <w:t xml:space="preserve"> в серии работ 1950-1953 гг., за что в 1994 году он получил Нобелевскую премию.</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Равновесие по </w:t>
      </w:r>
      <w:proofErr w:type="spellStart"/>
      <w:r w:rsidRPr="00EE11E3">
        <w:rPr>
          <w:rFonts w:ascii="Times New Roman" w:hAnsi="Times New Roman" w:cs="Times New Roman"/>
          <w:sz w:val="24"/>
          <w:szCs w:val="24"/>
        </w:rPr>
        <w:t>Нэшу</w:t>
      </w:r>
      <w:proofErr w:type="spellEnd"/>
      <w:r w:rsidRPr="00EE11E3">
        <w:rPr>
          <w:rFonts w:ascii="Times New Roman" w:hAnsi="Times New Roman" w:cs="Times New Roman"/>
          <w:sz w:val="24"/>
          <w:szCs w:val="24"/>
        </w:rPr>
        <w:t xml:space="preserve"> - это такая ситуация  в игре, когда игрокам не выгодно отклоняться поодиночке, при условии что все остальные участники придерживаются своих стратегий, образующих равновесие </w:t>
      </w:r>
      <w:proofErr w:type="spellStart"/>
      <w:r w:rsidRPr="00EE11E3">
        <w:rPr>
          <w:rFonts w:ascii="Times New Roman" w:hAnsi="Times New Roman" w:cs="Times New Roman"/>
          <w:sz w:val="24"/>
          <w:szCs w:val="24"/>
        </w:rPr>
        <w:t>Нэша</w:t>
      </w:r>
      <w:proofErr w:type="spellEnd"/>
      <w:r w:rsidRPr="00EE11E3">
        <w:rPr>
          <w:rFonts w:ascii="Times New Roman" w:hAnsi="Times New Roman" w:cs="Times New Roman"/>
          <w:sz w:val="24"/>
          <w:szCs w:val="24"/>
        </w:rPr>
        <w:t xml:space="preserve">.  Ярким примером такой игры является «Дилемма заключенного», здесь возможна лишь одна ситуация равновесия  по </w:t>
      </w:r>
      <w:proofErr w:type="spellStart"/>
      <w:r w:rsidRPr="00EE11E3">
        <w:rPr>
          <w:rFonts w:ascii="Times New Roman" w:hAnsi="Times New Roman" w:cs="Times New Roman"/>
          <w:sz w:val="24"/>
          <w:szCs w:val="24"/>
        </w:rPr>
        <w:t>Нэшу</w:t>
      </w:r>
      <w:proofErr w:type="spellEnd"/>
      <w:r w:rsidRPr="00EE11E3">
        <w:rPr>
          <w:rFonts w:ascii="Times New Roman" w:hAnsi="Times New Roman" w:cs="Times New Roman"/>
          <w:sz w:val="24"/>
          <w:szCs w:val="24"/>
        </w:rPr>
        <w:t xml:space="preserve">, когда оба игрока получают по 5 лет тюремного заключения. Данная задача впервые была сформулирована в 1950 </w:t>
      </w:r>
      <w:proofErr w:type="spellStart"/>
      <w:r w:rsidRPr="00EE11E3">
        <w:rPr>
          <w:rFonts w:ascii="Times New Roman" w:hAnsi="Times New Roman" w:cs="Times New Roman"/>
          <w:sz w:val="24"/>
          <w:szCs w:val="24"/>
        </w:rPr>
        <w:t>г</w:t>
      </w:r>
      <w:proofErr w:type="gramStart"/>
      <w:r w:rsidRPr="00EE11E3">
        <w:rPr>
          <w:rFonts w:ascii="Times New Roman" w:hAnsi="Times New Roman" w:cs="Times New Roman"/>
          <w:sz w:val="24"/>
          <w:szCs w:val="24"/>
        </w:rPr>
        <w:t>.М</w:t>
      </w:r>
      <w:proofErr w:type="gramEnd"/>
      <w:r w:rsidRPr="00EE11E3">
        <w:rPr>
          <w:rFonts w:ascii="Times New Roman" w:hAnsi="Times New Roman" w:cs="Times New Roman"/>
          <w:sz w:val="24"/>
          <w:szCs w:val="24"/>
        </w:rPr>
        <w:t>ерилом</w:t>
      </w:r>
      <w:proofErr w:type="spellEnd"/>
      <w:r w:rsidRPr="00EE11E3">
        <w:rPr>
          <w:rFonts w:ascii="Times New Roman" w:hAnsi="Times New Roman" w:cs="Times New Roman"/>
          <w:sz w:val="24"/>
          <w:szCs w:val="24"/>
        </w:rPr>
        <w:t xml:space="preserve"> </w:t>
      </w:r>
      <w:proofErr w:type="spellStart"/>
      <w:r w:rsidRPr="00EE11E3">
        <w:rPr>
          <w:rFonts w:ascii="Times New Roman" w:hAnsi="Times New Roman" w:cs="Times New Roman"/>
          <w:sz w:val="24"/>
          <w:szCs w:val="24"/>
        </w:rPr>
        <w:t>Фладом</w:t>
      </w:r>
      <w:proofErr w:type="spellEnd"/>
      <w:r w:rsidRPr="00EE11E3">
        <w:rPr>
          <w:rFonts w:ascii="Times New Roman" w:hAnsi="Times New Roman" w:cs="Times New Roman"/>
          <w:sz w:val="24"/>
          <w:szCs w:val="24"/>
        </w:rPr>
        <w:t xml:space="preserve"> и </w:t>
      </w:r>
      <w:proofErr w:type="spellStart"/>
      <w:r w:rsidRPr="00EE11E3">
        <w:rPr>
          <w:rFonts w:ascii="Times New Roman" w:hAnsi="Times New Roman" w:cs="Times New Roman"/>
          <w:sz w:val="24"/>
          <w:szCs w:val="24"/>
        </w:rPr>
        <w:t>Мелвином</w:t>
      </w:r>
      <w:proofErr w:type="spellEnd"/>
      <w:r w:rsidRPr="00EE11E3">
        <w:rPr>
          <w:rFonts w:ascii="Times New Roman" w:hAnsi="Times New Roman" w:cs="Times New Roman"/>
          <w:sz w:val="24"/>
          <w:szCs w:val="24"/>
        </w:rPr>
        <w:t xml:space="preserve"> </w:t>
      </w:r>
      <w:proofErr w:type="spellStart"/>
      <w:r w:rsidRPr="00EE11E3">
        <w:rPr>
          <w:rFonts w:ascii="Times New Roman" w:hAnsi="Times New Roman" w:cs="Times New Roman"/>
          <w:sz w:val="24"/>
          <w:szCs w:val="24"/>
        </w:rPr>
        <w:t>Дрешером</w:t>
      </w:r>
      <w:proofErr w:type="spellEnd"/>
      <w:r w:rsidRPr="00EE11E3">
        <w:rPr>
          <w:rFonts w:ascii="Times New Roman" w:hAnsi="Times New Roman" w:cs="Times New Roman"/>
          <w:sz w:val="24"/>
          <w:szCs w:val="24"/>
        </w:rPr>
        <w:t xml:space="preserve">, а название сформулировано канадским математиком Альбертом </w:t>
      </w:r>
      <w:proofErr w:type="spellStart"/>
      <w:r w:rsidRPr="00EE11E3">
        <w:rPr>
          <w:rFonts w:ascii="Times New Roman" w:hAnsi="Times New Roman" w:cs="Times New Roman"/>
          <w:sz w:val="24"/>
          <w:szCs w:val="24"/>
        </w:rPr>
        <w:t>Такером</w:t>
      </w:r>
      <w:proofErr w:type="spellEnd"/>
      <w:r w:rsidRPr="00EE11E3">
        <w:rPr>
          <w:rFonts w:ascii="Times New Roman" w:hAnsi="Times New Roman" w:cs="Times New Roman"/>
          <w:sz w:val="24"/>
          <w:szCs w:val="24"/>
        </w:rPr>
        <w:t>.</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Еще один важный инструмент теории игр - парадокс </w:t>
      </w:r>
      <w:proofErr w:type="spellStart"/>
      <w:r w:rsidRPr="00EE11E3">
        <w:rPr>
          <w:rFonts w:ascii="Times New Roman" w:hAnsi="Times New Roman" w:cs="Times New Roman"/>
          <w:sz w:val="24"/>
          <w:szCs w:val="24"/>
        </w:rPr>
        <w:t>Браеса</w:t>
      </w:r>
      <w:proofErr w:type="spellEnd"/>
      <w:r w:rsidRPr="00EE11E3">
        <w:rPr>
          <w:rFonts w:ascii="Times New Roman" w:hAnsi="Times New Roman" w:cs="Times New Roman"/>
          <w:sz w:val="24"/>
          <w:szCs w:val="24"/>
        </w:rPr>
        <w:t> — парадокс о том, что добавление дополнительных мощностей в сеть при условии, что двигающиеся по сети сущности сами выбирают свой маршрут, может снизить общую производительность. Происходит это по той причине, что </w:t>
      </w:r>
      <w:hyperlink r:id="rId9" w:tooltip="Равновесие Нэша" w:history="1">
        <w:r w:rsidRPr="00EE11E3">
          <w:rPr>
            <w:rFonts w:ascii="Times New Roman" w:hAnsi="Times New Roman" w:cs="Times New Roman"/>
            <w:sz w:val="24"/>
            <w:szCs w:val="24"/>
          </w:rPr>
          <w:t xml:space="preserve">равновесие </w:t>
        </w:r>
        <w:proofErr w:type="spellStart"/>
        <w:r w:rsidRPr="00EE11E3">
          <w:rPr>
            <w:rFonts w:ascii="Times New Roman" w:hAnsi="Times New Roman" w:cs="Times New Roman"/>
            <w:sz w:val="24"/>
            <w:szCs w:val="24"/>
          </w:rPr>
          <w:t>Нэша</w:t>
        </w:r>
        <w:proofErr w:type="spellEnd"/>
      </w:hyperlink>
      <w:r w:rsidRPr="00EE11E3">
        <w:rPr>
          <w:rFonts w:ascii="Times New Roman" w:hAnsi="Times New Roman" w:cs="Times New Roman"/>
          <w:sz w:val="24"/>
          <w:szCs w:val="24"/>
        </w:rPr>
        <w:t> для таких систем не обязательно оптимально.</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lastRenderedPageBreak/>
        <w:t xml:space="preserve">Дитрих </w:t>
      </w:r>
      <w:proofErr w:type="spellStart"/>
      <w:r w:rsidRPr="00EE11E3">
        <w:rPr>
          <w:rFonts w:ascii="Times New Roman" w:hAnsi="Times New Roman" w:cs="Times New Roman"/>
          <w:sz w:val="24"/>
          <w:szCs w:val="24"/>
        </w:rPr>
        <w:t>Браес</w:t>
      </w:r>
      <w:proofErr w:type="spellEnd"/>
      <w:r w:rsidRPr="00EE11E3">
        <w:rPr>
          <w:rFonts w:ascii="Times New Roman" w:hAnsi="Times New Roman" w:cs="Times New Roman"/>
          <w:sz w:val="24"/>
          <w:szCs w:val="24"/>
        </w:rPr>
        <w:t xml:space="preserve">  немецкий математик в 1960-х он решил с математической точки зрения подойти к установке: чем больше дороги, тем более крупные торговые центры они привлекают, что в свою очередь привлекает больше автомобилей. В процессе исследования </w:t>
      </w:r>
      <w:proofErr w:type="spellStart"/>
      <w:r w:rsidRPr="00EE11E3">
        <w:rPr>
          <w:rFonts w:ascii="Times New Roman" w:hAnsi="Times New Roman" w:cs="Times New Roman"/>
          <w:sz w:val="24"/>
          <w:szCs w:val="24"/>
        </w:rPr>
        <w:t>Браес</w:t>
      </w:r>
      <w:proofErr w:type="spellEnd"/>
      <w:r w:rsidRPr="00EE11E3">
        <w:rPr>
          <w:rFonts w:ascii="Times New Roman" w:hAnsi="Times New Roman" w:cs="Times New Roman"/>
          <w:sz w:val="24"/>
          <w:szCs w:val="24"/>
        </w:rPr>
        <w:t xml:space="preserve"> обнаружил, что с одинаковой вероятностью строительство новой соединительной дороги может замедлить движение каждого или позволит всем добираться домой быстрее.</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Равновесие по </w:t>
      </w:r>
      <w:proofErr w:type="spellStart"/>
      <w:r w:rsidRPr="00EE11E3">
        <w:rPr>
          <w:rFonts w:ascii="Times New Roman" w:hAnsi="Times New Roman" w:cs="Times New Roman"/>
          <w:sz w:val="24"/>
          <w:szCs w:val="24"/>
        </w:rPr>
        <w:t>Штакельбергу</w:t>
      </w:r>
      <w:proofErr w:type="spellEnd"/>
      <w:r w:rsidRPr="00EE11E3">
        <w:rPr>
          <w:rFonts w:ascii="Times New Roman" w:hAnsi="Times New Roman" w:cs="Times New Roman"/>
          <w:sz w:val="24"/>
          <w:szCs w:val="24"/>
        </w:rPr>
        <w:t xml:space="preserve"> – ситуация, когда ни один из игроков не может увеличить свой выигрыш в одностороннем порядке, а решения принимаются сначала одним игроком и становятся известным второму игроку. Такой тип равновесия возникает тогда, когда существует временной лаг в принятии решений участниками игры: один из них принимает решения, уже зная, как поступил другой. </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Таким образом, равновесие по </w:t>
      </w:r>
      <w:proofErr w:type="spellStart"/>
      <w:r w:rsidRPr="00EE11E3">
        <w:rPr>
          <w:rFonts w:ascii="Times New Roman" w:hAnsi="Times New Roman" w:cs="Times New Roman"/>
          <w:sz w:val="24"/>
          <w:szCs w:val="24"/>
        </w:rPr>
        <w:t>Штакельбергу</w:t>
      </w:r>
      <w:proofErr w:type="spellEnd"/>
      <w:r w:rsidRPr="00EE11E3">
        <w:rPr>
          <w:rFonts w:ascii="Times New Roman" w:hAnsi="Times New Roman" w:cs="Times New Roman"/>
          <w:sz w:val="24"/>
          <w:szCs w:val="24"/>
        </w:rPr>
        <w:t xml:space="preserve"> соответствует максимуму полезности игроков в условиях неодновременности принятия ими решений. В отличие от равновесия доминирующих стратегий и равновесия по </w:t>
      </w:r>
      <w:proofErr w:type="spellStart"/>
      <w:r w:rsidRPr="00EE11E3">
        <w:rPr>
          <w:rFonts w:ascii="Times New Roman" w:hAnsi="Times New Roman" w:cs="Times New Roman"/>
          <w:sz w:val="24"/>
          <w:szCs w:val="24"/>
        </w:rPr>
        <w:t>Нэшу</w:t>
      </w:r>
      <w:proofErr w:type="spellEnd"/>
      <w:r w:rsidRPr="00EE11E3">
        <w:rPr>
          <w:rFonts w:ascii="Times New Roman" w:hAnsi="Times New Roman" w:cs="Times New Roman"/>
          <w:sz w:val="24"/>
          <w:szCs w:val="24"/>
        </w:rPr>
        <w:t xml:space="preserve"> этот вид равновесия существует всегда.</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Равновесие по Парето – ситуация, когда нельзя улучшить положение ни одного из игроков, не ухудшая при этом положения другого. Существует при условии, что нельзя увеличить полезность обоих игроков одновременно.</w:t>
      </w:r>
    </w:p>
    <w:p w:rsidR="001A7E5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Спектр возможностей конфликтной ситуации или ситуации выбора, перед которой часто </w:t>
      </w:r>
      <w:proofErr w:type="gramStart"/>
      <w:r w:rsidRPr="00EE11E3">
        <w:rPr>
          <w:rFonts w:ascii="Times New Roman" w:hAnsi="Times New Roman" w:cs="Times New Roman"/>
          <w:sz w:val="24"/>
          <w:szCs w:val="24"/>
        </w:rPr>
        <w:t>оказываются</w:t>
      </w:r>
      <w:proofErr w:type="gramEnd"/>
      <w:r w:rsidRPr="00EE11E3">
        <w:rPr>
          <w:rFonts w:ascii="Times New Roman" w:hAnsi="Times New Roman" w:cs="Times New Roman"/>
          <w:sz w:val="24"/>
          <w:szCs w:val="24"/>
        </w:rPr>
        <w:t xml:space="preserve"> например</w:t>
      </w:r>
      <w:r>
        <w:rPr>
          <w:rFonts w:ascii="Times New Roman" w:hAnsi="Times New Roman" w:cs="Times New Roman"/>
          <w:sz w:val="24"/>
          <w:szCs w:val="24"/>
        </w:rPr>
        <w:t xml:space="preserve"> медицинские сотрудники, </w:t>
      </w:r>
      <w:r w:rsidRPr="00820F67">
        <w:rPr>
          <w:rFonts w:ascii="Times New Roman" w:hAnsi="Times New Roman" w:cs="Times New Roman"/>
          <w:sz w:val="24"/>
          <w:szCs w:val="24"/>
        </w:rPr>
        <w:t>можно представить в виде </w:t>
      </w:r>
      <w:hyperlink r:id="rId10" w:tooltip="дерева решений" w:history="1">
        <w:r w:rsidRPr="00820F67">
          <w:rPr>
            <w:rFonts w:ascii="Times New Roman" w:hAnsi="Times New Roman" w:cs="Times New Roman"/>
            <w:sz w:val="24"/>
            <w:szCs w:val="24"/>
          </w:rPr>
          <w:t>дерева решений</w:t>
        </w:r>
      </w:hyperlink>
      <w:r w:rsidRPr="00820F67">
        <w:rPr>
          <w:rFonts w:ascii="Times New Roman" w:hAnsi="Times New Roman" w:cs="Times New Roman"/>
          <w:sz w:val="24"/>
          <w:szCs w:val="24"/>
        </w:rPr>
        <w:t>, на каждой ветви (узле решений) которого находятся развилки с решениями, исходы которых можно предсказать и изобразить.</w:t>
      </w:r>
    </w:p>
    <w:p w:rsidR="001A7E53" w:rsidRDefault="001A7E53" w:rsidP="001A7E53">
      <w:pPr>
        <w:spacing w:after="0" w:line="300" w:lineRule="auto"/>
        <w:ind w:firstLine="709"/>
        <w:jc w:val="both"/>
        <w:rPr>
          <w:rFonts w:ascii="Times New Roman" w:hAnsi="Times New Roman" w:cs="Times New Roman"/>
          <w:sz w:val="24"/>
          <w:szCs w:val="24"/>
        </w:rPr>
      </w:pPr>
      <w:r w:rsidRPr="00820F67">
        <w:rPr>
          <w:rFonts w:ascii="Times New Roman" w:hAnsi="Times New Roman" w:cs="Times New Roman"/>
          <w:sz w:val="24"/>
          <w:szCs w:val="24"/>
        </w:rPr>
        <w:t xml:space="preserve"> </w:t>
      </w:r>
      <w:r>
        <w:rPr>
          <w:rFonts w:ascii="Times New Roman" w:hAnsi="Times New Roman" w:cs="Times New Roman"/>
          <w:sz w:val="24"/>
          <w:szCs w:val="24"/>
        </w:rPr>
        <w:t>Именно т</w:t>
      </w:r>
      <w:r w:rsidRPr="00820F67">
        <w:rPr>
          <w:rFonts w:ascii="Times New Roman" w:hAnsi="Times New Roman" w:cs="Times New Roman"/>
          <w:sz w:val="24"/>
          <w:szCs w:val="24"/>
        </w:rPr>
        <w:t>аким образом, дерево решений отображает все возможности, доступные тем, кто отвечает за оказание медицинской помощи пациенту, а также вероятности каждого исхода, который произойдет после того, как будут выбраны те или иные действия или стратегия. Относительную ценность каждого исхода предпочтительно выражать как пользу или качество жизни, например, вероятности ожидаемой продолжительности жизни или отсутствия </w:t>
      </w:r>
      <w:hyperlink r:id="rId11" w:tooltip="Инвалидность" w:history="1">
        <w:r w:rsidRPr="00820F67">
          <w:rPr>
            <w:rFonts w:ascii="Times New Roman" w:hAnsi="Times New Roman" w:cs="Times New Roman"/>
            <w:sz w:val="24"/>
            <w:szCs w:val="24"/>
          </w:rPr>
          <w:t>инвалидности</w:t>
        </w:r>
      </w:hyperlink>
      <w:r w:rsidRPr="00820F67">
        <w:rPr>
          <w:rFonts w:ascii="Times New Roman" w:hAnsi="Times New Roman" w:cs="Times New Roman"/>
          <w:sz w:val="24"/>
          <w:szCs w:val="24"/>
        </w:rPr>
        <w:t>, часто используется такой показатель, как </w:t>
      </w:r>
      <w:hyperlink r:id="rId12" w:tooltip="Ожидаемая продолжительность жизни с поправкой на качество" w:history="1">
        <w:r w:rsidRPr="00820F67">
          <w:rPr>
            <w:rFonts w:ascii="Times New Roman" w:hAnsi="Times New Roman" w:cs="Times New Roman"/>
            <w:sz w:val="24"/>
            <w:szCs w:val="24"/>
          </w:rPr>
          <w:t>годы жизни, скорректированные на качество</w:t>
        </w:r>
      </w:hyperlink>
      <w:r w:rsidRPr="00820F67">
        <w:rPr>
          <w:rFonts w:ascii="Times New Roman" w:hAnsi="Times New Roman" w:cs="Times New Roman"/>
          <w:sz w:val="24"/>
          <w:szCs w:val="24"/>
        </w:rPr>
        <w:t>.</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C5127A">
        <w:rPr>
          <w:rFonts w:ascii="Times New Roman" w:hAnsi="Times New Roman" w:cs="Times New Roman"/>
          <w:b/>
          <w:sz w:val="24"/>
          <w:szCs w:val="24"/>
        </w:rPr>
        <w:t>Игра «Крестики-нолики»:</w:t>
      </w:r>
      <w:r w:rsidRPr="00EE11E3">
        <w:rPr>
          <w:rFonts w:ascii="Times New Roman" w:hAnsi="Times New Roman" w:cs="Times New Roman"/>
          <w:sz w:val="24"/>
          <w:szCs w:val="24"/>
        </w:rPr>
        <w:t xml:space="preserve"> Поле «три-на-три», два игрока, две фигуры, ходы по очереди. Дерево игровых ситуаций, то есть возможных сценариев развития событий для игры крестики-нолики состоит из 255168 узлов. </w:t>
      </w:r>
    </w:p>
    <w:p w:rsidR="001A7E53" w:rsidRDefault="001A7E53" w:rsidP="001A7E53">
      <w:pPr>
        <w:spacing w:after="0" w:line="300" w:lineRule="auto"/>
        <w:ind w:firstLine="709"/>
        <w:jc w:val="both"/>
        <w:rPr>
          <w:rFonts w:ascii="Times New Roman" w:hAnsi="Times New Roman" w:cs="Times New Roman"/>
          <w:sz w:val="24"/>
          <w:szCs w:val="24"/>
        </w:rPr>
      </w:pPr>
      <w:r w:rsidRPr="006665F5">
        <w:rPr>
          <w:rFonts w:ascii="Times New Roman" w:hAnsi="Times New Roman" w:cs="Times New Roman"/>
          <w:sz w:val="24"/>
          <w:szCs w:val="24"/>
        </w:rPr>
        <w:t xml:space="preserve">Это число получается как сумма всех возможных вариантов ходов: 9 вариантов на первом шаге, 8 — для каждого из 9 на втором шаге, 7 — на каждом из 72 вариантов на третьем шаге и так далее, за вычетом ситуаций досрочного окончания игры (выигрыша). </w:t>
      </w:r>
    </w:p>
    <w:p w:rsidR="001A7E53" w:rsidRDefault="001A7E53" w:rsidP="001A7E53">
      <w:pPr>
        <w:spacing w:after="0" w:line="300" w:lineRule="auto"/>
        <w:ind w:firstLine="709"/>
        <w:jc w:val="both"/>
        <w:rPr>
          <w:rFonts w:ascii="Times New Roman" w:hAnsi="Times New Roman" w:cs="Times New Roman"/>
          <w:sz w:val="24"/>
          <w:szCs w:val="24"/>
        </w:rPr>
      </w:pPr>
      <w:r w:rsidRPr="006665F5">
        <w:rPr>
          <w:rFonts w:ascii="Times New Roman" w:hAnsi="Times New Roman" w:cs="Times New Roman"/>
          <w:sz w:val="24"/>
          <w:szCs w:val="24"/>
        </w:rPr>
        <w:t>Легко выиграть в «крестики-нолики», как и проиграть, может каждый, если для человека это нерегулярный процесс. А вот если в крестики-нолики играют опытные соперники, знающие все премудрости, то партия за партией будут заканчиваться ничьей, а победитель появится только</w:t>
      </w:r>
      <w:r>
        <w:rPr>
          <w:rFonts w:ascii="Times New Roman" w:hAnsi="Times New Roman" w:cs="Times New Roman"/>
          <w:sz w:val="24"/>
          <w:szCs w:val="24"/>
        </w:rPr>
        <w:t>,</w:t>
      </w:r>
      <w:r w:rsidRPr="006665F5">
        <w:rPr>
          <w:rFonts w:ascii="Times New Roman" w:hAnsi="Times New Roman" w:cs="Times New Roman"/>
          <w:sz w:val="24"/>
          <w:szCs w:val="24"/>
        </w:rPr>
        <w:t xml:space="preserve"> если кто-то из участников схватки ошибётся. </w:t>
      </w:r>
      <w:r>
        <w:rPr>
          <w:rFonts w:ascii="Times New Roman" w:hAnsi="Times New Roman" w:cs="Times New Roman"/>
          <w:sz w:val="24"/>
          <w:szCs w:val="24"/>
        </w:rPr>
        <w:t xml:space="preserve">Хорошая новость в том, что </w:t>
      </w:r>
      <w:r w:rsidRPr="006665F5">
        <w:rPr>
          <w:rFonts w:ascii="Times New Roman" w:hAnsi="Times New Roman" w:cs="Times New Roman"/>
          <w:sz w:val="24"/>
          <w:szCs w:val="24"/>
        </w:rPr>
        <w:t>далеко не все знакомы со стратегиями победы в этой игре.</w:t>
      </w:r>
    </w:p>
    <w:p w:rsidR="001A7E53" w:rsidRPr="005A76C7" w:rsidRDefault="001A7E53" w:rsidP="001A7E53">
      <w:pPr>
        <w:spacing w:after="0" w:line="300" w:lineRule="auto"/>
        <w:ind w:firstLine="709"/>
        <w:jc w:val="both"/>
        <w:rPr>
          <w:rFonts w:ascii="Times New Roman" w:hAnsi="Times New Roman" w:cs="Times New Roman"/>
          <w:sz w:val="24"/>
          <w:szCs w:val="24"/>
        </w:rPr>
      </w:pPr>
      <w:r w:rsidRPr="00C5127A">
        <w:rPr>
          <w:rFonts w:ascii="Times New Roman" w:hAnsi="Times New Roman" w:cs="Times New Roman"/>
          <w:b/>
          <w:sz w:val="24"/>
          <w:szCs w:val="24"/>
        </w:rPr>
        <w:t>Игра «Дракон-принцесса-самурай»</w:t>
      </w:r>
      <w:r w:rsidRPr="00EE11E3">
        <w:rPr>
          <w:rFonts w:ascii="Times New Roman" w:hAnsi="Times New Roman" w:cs="Times New Roman"/>
          <w:sz w:val="24"/>
          <w:szCs w:val="24"/>
        </w:rPr>
        <w:t xml:space="preserve"> </w:t>
      </w:r>
      <w:r w:rsidRPr="005A76C7">
        <w:rPr>
          <w:rFonts w:ascii="Times New Roman" w:hAnsi="Times New Roman" w:cs="Times New Roman"/>
          <w:sz w:val="24"/>
          <w:szCs w:val="24"/>
        </w:rPr>
        <w:t> Это более зрелищная версия игры «Камень-ножницы-бумага», где по знакам рук определяют победителя.</w:t>
      </w:r>
    </w:p>
    <w:p w:rsidR="001A7E53" w:rsidRPr="005A76C7" w:rsidRDefault="001A7E53" w:rsidP="001A7E53">
      <w:pPr>
        <w:spacing w:after="0" w:line="300" w:lineRule="auto"/>
        <w:ind w:firstLine="709"/>
        <w:jc w:val="both"/>
        <w:rPr>
          <w:rFonts w:ascii="Times New Roman" w:hAnsi="Times New Roman" w:cs="Times New Roman"/>
          <w:sz w:val="24"/>
          <w:szCs w:val="24"/>
        </w:rPr>
      </w:pPr>
      <w:r w:rsidRPr="005A76C7">
        <w:rPr>
          <w:rFonts w:ascii="Times New Roman" w:hAnsi="Times New Roman" w:cs="Times New Roman"/>
          <w:sz w:val="24"/>
          <w:szCs w:val="24"/>
        </w:rPr>
        <w:lastRenderedPageBreak/>
        <w:t>В этой игре вместо знака используют пантомимический образ, о котором договариваются до начала игры. Например, разведенные вверх и вниз руки — пасть дракона.</w:t>
      </w:r>
    </w:p>
    <w:p w:rsidR="001A7E53" w:rsidRPr="005A76C7" w:rsidRDefault="001A7E53" w:rsidP="001A7E53">
      <w:pPr>
        <w:spacing w:after="0" w:line="300" w:lineRule="auto"/>
        <w:ind w:firstLine="709"/>
        <w:jc w:val="both"/>
        <w:rPr>
          <w:rFonts w:ascii="Times New Roman" w:hAnsi="Times New Roman" w:cs="Times New Roman"/>
          <w:sz w:val="24"/>
          <w:szCs w:val="24"/>
        </w:rPr>
      </w:pPr>
      <w:r w:rsidRPr="005A76C7">
        <w:rPr>
          <w:rFonts w:ascii="Times New Roman" w:hAnsi="Times New Roman" w:cs="Times New Roman"/>
          <w:sz w:val="24"/>
          <w:szCs w:val="24"/>
        </w:rPr>
        <w:t>Что касается «силы» персонажей, то самурай убивает дракона. Принцесса покоряет сердце самурая. А дракон съедает принцессу. Выбор игроки демонстрируют одновременно, по команде «раз-два-три».</w:t>
      </w:r>
    </w:p>
    <w:p w:rsidR="001A7E53" w:rsidRPr="005A76C7"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Стратегии: п</w:t>
      </w:r>
      <w:r w:rsidRPr="00194693">
        <w:rPr>
          <w:rFonts w:ascii="Times New Roman" w:hAnsi="Times New Roman" w:cs="Times New Roman"/>
          <w:sz w:val="24"/>
          <w:szCs w:val="24"/>
        </w:rPr>
        <w:t>о</w:t>
      </w:r>
      <w:r w:rsidRPr="005A76C7">
        <w:rPr>
          <w:rFonts w:ascii="Times New Roman" w:hAnsi="Times New Roman" w:cs="Times New Roman"/>
          <w:sz w:val="24"/>
          <w:szCs w:val="24"/>
        </w:rPr>
        <w:t xml:space="preserve"> статистике, с наибольшей вероятностью (38%) новички выберут дракона, потому что фигура кажется сильной (33% — самурая, 29% — принцессу). Но в классе играют не новички, поэтому подумают на шаг дальше и выберут самурая, который преодолеет дракона. А для того, кто предвидит и этот выбор одноклассников, правильная стратегия — выбрать принцессу.</w:t>
      </w:r>
    </w:p>
    <w:p w:rsidR="001A7E53" w:rsidRPr="00EE11E3" w:rsidRDefault="001A7E53" w:rsidP="001A7E53">
      <w:pPr>
        <w:spacing w:after="0" w:line="300" w:lineRule="auto"/>
        <w:ind w:firstLine="709"/>
        <w:jc w:val="both"/>
        <w:rPr>
          <w:rFonts w:ascii="Times New Roman" w:hAnsi="Times New Roman" w:cs="Times New Roman"/>
          <w:b/>
          <w:sz w:val="24"/>
          <w:szCs w:val="24"/>
        </w:rPr>
      </w:pPr>
      <w:r w:rsidRPr="00EE11E3">
        <w:rPr>
          <w:rFonts w:ascii="Times New Roman" w:hAnsi="Times New Roman" w:cs="Times New Roman"/>
          <w:b/>
          <w:sz w:val="24"/>
          <w:szCs w:val="24"/>
        </w:rPr>
        <w:t>Примеры задач из ВПР-6 класс</w:t>
      </w:r>
      <w:r w:rsidRPr="00E96AD8">
        <w:rPr>
          <w:rFonts w:ascii="Times New Roman" w:hAnsi="Times New Roman" w:cs="Times New Roman"/>
          <w:b/>
          <w:sz w:val="24"/>
          <w:szCs w:val="24"/>
        </w:rPr>
        <w:t>[3]</w:t>
      </w:r>
      <w:r w:rsidRPr="00EE11E3">
        <w:rPr>
          <w:rFonts w:ascii="Times New Roman" w:hAnsi="Times New Roman" w:cs="Times New Roman"/>
          <w:b/>
          <w:sz w:val="24"/>
          <w:szCs w:val="24"/>
        </w:rPr>
        <w:t>:</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Пример№1 Племя людоедов поймало Робинзона Крузо. Вождь сказал: «Мы рады бы отпустить тебя, но по нашему закону ты должен сказать какое-нибудь утверждение. Если оно окажется истинным, мы съедим тебя. Если оно окажется ложным, тебя съест наш ручной лев». Что сказать Робинзону, чтобы людоеды его отпустили?</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Решение: «Меня съест Ваш ручной лев». Это утверждение не истинно и не ложно.</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Пример№2</w:t>
      </w:r>
      <w:proofErr w:type="gramStart"/>
      <w:r w:rsidRPr="00EE11E3">
        <w:rPr>
          <w:rFonts w:ascii="Times New Roman" w:hAnsi="Times New Roman" w:cs="Times New Roman"/>
          <w:sz w:val="24"/>
          <w:szCs w:val="24"/>
        </w:rPr>
        <w:t xml:space="preserve">  Н</w:t>
      </w:r>
      <w:proofErr w:type="gramEnd"/>
      <w:r w:rsidRPr="00EE11E3">
        <w:rPr>
          <w:rFonts w:ascii="Times New Roman" w:hAnsi="Times New Roman" w:cs="Times New Roman"/>
          <w:sz w:val="24"/>
          <w:szCs w:val="24"/>
        </w:rPr>
        <w:t xml:space="preserve">а доске написано число. Олег играет в арифметическую игру: он может либо стереть последнюю цифру написанного числа, либо прибавить к написанному числу число 2018 и записать полученный результат, стерев предыдущее число. Может ли Олег, </w:t>
      </w:r>
      <w:proofErr w:type="gramStart"/>
      <w:r w:rsidRPr="00EE11E3">
        <w:rPr>
          <w:rFonts w:ascii="Times New Roman" w:hAnsi="Times New Roman" w:cs="Times New Roman"/>
          <w:sz w:val="24"/>
          <w:szCs w:val="24"/>
        </w:rPr>
        <w:t>действуя</w:t>
      </w:r>
      <w:proofErr w:type="gramEnd"/>
      <w:r w:rsidRPr="00EE11E3">
        <w:rPr>
          <w:rFonts w:ascii="Times New Roman" w:hAnsi="Times New Roman" w:cs="Times New Roman"/>
          <w:sz w:val="24"/>
          <w:szCs w:val="24"/>
        </w:rPr>
        <w:t xml:space="preserve"> таким образом, в конце концов получить число 1? Если да, покажите как; если нет, объясните почему.</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Решение: Если число, написанное на доске, начинается с единицы, то Олег должен просто</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стереть последовательно все цифры, кроме первой. Если число начинается с цифры </w:t>
      </w:r>
      <w:r w:rsidRPr="00EE11E3">
        <w:rPr>
          <w:rFonts w:ascii="Times New Roman" w:hAnsi="Times New Roman" w:cs="Times New Roman"/>
          <w:noProof/>
          <w:sz w:val="24"/>
          <w:szCs w:val="24"/>
          <w:lang w:eastAsia="ru-RU"/>
        </w:rPr>
        <mc:AlternateContent>
          <mc:Choice Requires="wps">
            <w:drawing>
              <wp:inline distT="0" distB="0" distL="0" distR="0" wp14:anchorId="1F0E3833" wp14:editId="7F8EBDDC">
                <wp:extent cx="307975" cy="307975"/>
                <wp:effectExtent l="0" t="0" r="0" b="0"/>
                <wp:docPr id="2" name="Прямоугольник 2" descr="a не равно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a не равно 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pg7wIAAOUFAAAOAAAAZHJzL2Uyb0RvYy54bWysVN1u0zAUvkfiHSxfkyUp6U+ipdPWH4Q0&#10;YNLgAdzEaSwSO9hus4GQJnGLxCPwCgiEhPjZM6RvxLHTdu12g4BcWMfnnHzn7/M5PLooC7SkUjHB&#10;Y+wfeBhRnoiU8XmMXzyfOgOMlCY8JYXgNMaXVOGj4f17h3UV0Y7IRZFSiQCEq6iuYpxrXUWuq5Kc&#10;lkQdiIpyMGZClkTDVc7dVJIa0MvC7Xhez62FTCspEqoUaMetEQ8tfpbRRD/LMkU1KmIMuWl7SnvO&#10;zOkOD0k0l6TKWbJOg/xFFiVhHIJuocZEE7SQ7A5UyRIplMj0QSJKV2QZS6itAarxvVvVnOekorYW&#10;aI6qtm1S/w82ebo8k4ilMe5gxEkJI2o+rq5WH5qfzfXqXfOluW5+rN43v5pvzXcEPilVCfSPIFB9&#10;Raur5lPzGcRr5D8wzawrFQHmeXUmTTtUdSqSlwpxMcoJn9NjVcFIgCgQbKOSUtQ5JSlU5RsIdw/D&#10;XBSgoVn9RKSQHlloYVt9kcnSxIAmogs70cvtROmFRgkoH3r9sN/FKAHTWjYRSLT5uZJKP6KiREaI&#10;sYTsLDhZnirdum5cTCwupqwoQE+igu8pALPVQGj41dhMEpYDb0IvnAwmg8AJOr2JE3jjsXM8HQVO&#10;b+r3u+OH49Fo7L81cf0gylmaUm7CbPjoB3827/XLaJm0ZaQSBUsNnElJyflsVEi0JPAepvazLQfL&#10;jZu7n4btF9RyqyS/E3gnndCZ9gZ9J5gGXSfsewPH88OTsOcFYTCe7pd0yjj995JQHeOw2+naKe0k&#10;fas2z353ayNRyTRsnIKVMR5snUhkGDjhqR2tJqxo5Z1WmPRvWgHj3gza8tVQtGX/TKSXQFcpgE6w&#10;cWA3gpAL+RqjGvZMjNWrBZEUo+IxB8qHfhCYxWQvQbffgYvctcx2LYQnABVjjVErjnS7zBaVZPMc&#10;Ivm2MVwcwzPJmKWweUJtVuvHBbvEVrLee2ZZ7d6t1812Hv4GAAD//wMAUEsDBBQABgAIAAAAIQDy&#10;Xa4d2QAAAAMBAAAPAAAAZHJzL2Rvd25yZXYueG1sTI9BS8NAEIXvgv9hGcGL2I2iUmI2RQpiEaE0&#10;1Z6n2TEJZmfT7DaJ/95RD3qZx/CG977JFpNr1UB9aDwbuJoloIhLbxuuDLxuHy/noEJEtth6JgOf&#10;FGCRn55kmFo/8oaGIlZKQjikaKCOsUu1DmVNDsPMd8TivfveYZS1r7TtcZRw1+rrJLnTDhuWhho7&#10;WtZUfhRHZ2As18Nu+/Kk1xe7lefD6rAs3p6NOT+bHu5BRZri3zF84ws65MK090e2QbUG5JH4M8W7&#10;md+C2v+qzjP9nz3/AgAA//8DAFBLAQItABQABgAIAAAAIQC2gziS/gAAAOEBAAATAAAAAAAAAAAA&#10;AAAAAAAAAABbQ29udGVudF9UeXBlc10ueG1sUEsBAi0AFAAGAAgAAAAhADj9If/WAAAAlAEAAAsA&#10;AAAAAAAAAAAAAAAALwEAAF9yZWxzLy5yZWxzUEsBAi0AFAAGAAgAAAAhACCXumDvAgAA5QUAAA4A&#10;AAAAAAAAAAAAAAAALgIAAGRycy9lMm9Eb2MueG1sUEsBAi0AFAAGAAgAAAAhAPJdrh3ZAAAAAwEA&#10;AA8AAAAAAAAAAAAAAAAASQUAAGRycy9kb3ducmV2LnhtbFBLBQYAAAAABAAEAPMAAABPBgAAAAA=&#10;" filled="f" stroked="f">
                <o:lock v:ext="edit" aspectratio="t"/>
                <w10:anchorlock/>
              </v:rect>
            </w:pict>
          </mc:Fallback>
        </mc:AlternateContent>
      </w:r>
      <w:r w:rsidRPr="00EE11E3">
        <w:rPr>
          <w:rFonts w:ascii="Times New Roman" w:hAnsi="Times New Roman" w:cs="Times New Roman"/>
          <w:sz w:val="24"/>
          <w:szCs w:val="24"/>
        </w:rPr>
        <w:t> можно стереть все цифры, кроме первой, и затем 5 раз прибавить 2018, чтобы первой цифрой была единица. Получится пятизначное число, которое начинается с 1. Затем нужно стереть по очереди четыре последние цифры. Ответ: да</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Пример№3</w:t>
      </w:r>
      <w:proofErr w:type="gramStart"/>
      <w:r w:rsidRPr="00EE11E3">
        <w:rPr>
          <w:rFonts w:ascii="Times New Roman" w:hAnsi="Times New Roman" w:cs="Times New Roman"/>
          <w:sz w:val="24"/>
          <w:szCs w:val="24"/>
        </w:rPr>
        <w:t xml:space="preserve"> В</w:t>
      </w:r>
      <w:proofErr w:type="gramEnd"/>
      <w:r w:rsidRPr="00EE11E3">
        <w:rPr>
          <w:rFonts w:ascii="Times New Roman" w:hAnsi="Times New Roman" w:cs="Times New Roman"/>
          <w:sz w:val="24"/>
          <w:szCs w:val="24"/>
        </w:rPr>
        <w:t xml:space="preserve"> Стране Чудес проводилось следствие по делу об украденной муке. На суде Мартовский Заяц заявил, что муку украл </w:t>
      </w:r>
      <w:proofErr w:type="spellStart"/>
      <w:r w:rsidRPr="00EE11E3">
        <w:rPr>
          <w:rFonts w:ascii="Times New Roman" w:hAnsi="Times New Roman" w:cs="Times New Roman"/>
          <w:sz w:val="24"/>
          <w:szCs w:val="24"/>
        </w:rPr>
        <w:t>Болванщик</w:t>
      </w:r>
      <w:proofErr w:type="spellEnd"/>
      <w:r w:rsidRPr="00EE11E3">
        <w:rPr>
          <w:rFonts w:ascii="Times New Roman" w:hAnsi="Times New Roman" w:cs="Times New Roman"/>
          <w:sz w:val="24"/>
          <w:szCs w:val="24"/>
        </w:rPr>
        <w:t xml:space="preserve">. В свою очередь </w:t>
      </w:r>
      <w:proofErr w:type="spellStart"/>
      <w:r w:rsidRPr="00EE11E3">
        <w:rPr>
          <w:rFonts w:ascii="Times New Roman" w:hAnsi="Times New Roman" w:cs="Times New Roman"/>
          <w:sz w:val="24"/>
          <w:szCs w:val="24"/>
        </w:rPr>
        <w:t>Болванщик</w:t>
      </w:r>
      <w:proofErr w:type="spellEnd"/>
      <w:r w:rsidRPr="00EE11E3">
        <w:rPr>
          <w:rFonts w:ascii="Times New Roman" w:hAnsi="Times New Roman" w:cs="Times New Roman"/>
          <w:sz w:val="24"/>
          <w:szCs w:val="24"/>
        </w:rPr>
        <w:t xml:space="preserve"> и Соня дали показания, которые по каким-то причинам не были записаны. В ходе судебного заседания выяснилось, что муку украл лишь один из трёх подсудимых и что только он дал правдивые показания. Кто украл муку?</w:t>
      </w:r>
    </w:p>
    <w:p w:rsidR="001A7E53" w:rsidRPr="00EE11E3" w:rsidRDefault="001A7E53" w:rsidP="001A7E53">
      <w:pPr>
        <w:spacing w:after="0" w:line="300" w:lineRule="auto"/>
        <w:ind w:firstLine="709"/>
        <w:jc w:val="both"/>
        <w:rPr>
          <w:rFonts w:ascii="Times New Roman" w:hAnsi="Times New Roman" w:cs="Times New Roman"/>
          <w:sz w:val="24"/>
          <w:szCs w:val="24"/>
        </w:rPr>
      </w:pPr>
      <w:proofErr w:type="spellStart"/>
      <w:r w:rsidRPr="00EE11E3">
        <w:rPr>
          <w:rFonts w:ascii="Times New Roman" w:hAnsi="Times New Roman" w:cs="Times New Roman"/>
          <w:sz w:val="24"/>
          <w:szCs w:val="24"/>
        </w:rPr>
        <w:t>Решение</w:t>
      </w:r>
      <w:proofErr w:type="gramStart"/>
      <w:r w:rsidRPr="00EE11E3">
        <w:rPr>
          <w:rFonts w:ascii="Times New Roman" w:hAnsi="Times New Roman" w:cs="Times New Roman"/>
          <w:sz w:val="24"/>
          <w:szCs w:val="24"/>
        </w:rPr>
        <w:t>.Р</w:t>
      </w:r>
      <w:proofErr w:type="gramEnd"/>
      <w:r w:rsidRPr="00EE11E3">
        <w:rPr>
          <w:rFonts w:ascii="Times New Roman" w:hAnsi="Times New Roman" w:cs="Times New Roman"/>
          <w:sz w:val="24"/>
          <w:szCs w:val="24"/>
        </w:rPr>
        <w:t>ассмотрим</w:t>
      </w:r>
      <w:proofErr w:type="spellEnd"/>
      <w:r w:rsidRPr="00EE11E3">
        <w:rPr>
          <w:rFonts w:ascii="Times New Roman" w:hAnsi="Times New Roman" w:cs="Times New Roman"/>
          <w:sz w:val="24"/>
          <w:szCs w:val="24"/>
        </w:rPr>
        <w:t xml:space="preserve"> возможные случаи.</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1.  Предположим, что украл Мартовский Заяц, тогда он должен говорить правду. Тогда его показание: «муку украл </w:t>
      </w:r>
      <w:proofErr w:type="spellStart"/>
      <w:r w:rsidRPr="00EE11E3">
        <w:rPr>
          <w:rFonts w:ascii="Times New Roman" w:hAnsi="Times New Roman" w:cs="Times New Roman"/>
          <w:sz w:val="24"/>
          <w:szCs w:val="24"/>
        </w:rPr>
        <w:t>Болванщик</w:t>
      </w:r>
      <w:proofErr w:type="spellEnd"/>
      <w:r w:rsidRPr="00EE11E3">
        <w:rPr>
          <w:rFonts w:ascii="Times New Roman" w:hAnsi="Times New Roman" w:cs="Times New Roman"/>
          <w:sz w:val="24"/>
          <w:szCs w:val="24"/>
        </w:rPr>
        <w:t>» не соответствует предположению.</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2.  Если украл </w:t>
      </w:r>
      <w:proofErr w:type="spellStart"/>
      <w:r w:rsidRPr="00EE11E3">
        <w:rPr>
          <w:rFonts w:ascii="Times New Roman" w:hAnsi="Times New Roman" w:cs="Times New Roman"/>
          <w:sz w:val="24"/>
          <w:szCs w:val="24"/>
        </w:rPr>
        <w:t>Болванщик</w:t>
      </w:r>
      <w:proofErr w:type="spellEnd"/>
      <w:r w:rsidRPr="00EE11E3">
        <w:rPr>
          <w:rFonts w:ascii="Times New Roman" w:hAnsi="Times New Roman" w:cs="Times New Roman"/>
          <w:sz w:val="24"/>
          <w:szCs w:val="24"/>
        </w:rPr>
        <w:t>, то он говорит правду, а Заяц  — ложь. Тогда ложное высказывание зайца не соответствует предположению.</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Так как сказано, что муку украл лишь один из трёх подсудимых, остаётся только Соня. Ответ: Соня.</w:t>
      </w:r>
    </w:p>
    <w:p w:rsidR="001A7E53" w:rsidRPr="00EE11E3" w:rsidRDefault="001A7E53" w:rsidP="001A7E53">
      <w:pPr>
        <w:spacing w:after="0" w:line="300" w:lineRule="auto"/>
        <w:ind w:firstLine="709"/>
        <w:jc w:val="both"/>
        <w:rPr>
          <w:rFonts w:ascii="Times New Roman" w:hAnsi="Times New Roman" w:cs="Times New Roman"/>
          <w:b/>
          <w:sz w:val="24"/>
          <w:szCs w:val="24"/>
        </w:rPr>
      </w:pPr>
      <w:r w:rsidRPr="00EE11E3">
        <w:rPr>
          <w:rFonts w:ascii="Times New Roman" w:hAnsi="Times New Roman" w:cs="Times New Roman"/>
          <w:b/>
          <w:sz w:val="24"/>
          <w:szCs w:val="24"/>
        </w:rPr>
        <w:t>Примеры задания из ЕГЭ</w:t>
      </w:r>
      <w:r w:rsidRPr="00D6588B">
        <w:rPr>
          <w:rFonts w:ascii="Times New Roman" w:hAnsi="Times New Roman" w:cs="Times New Roman"/>
          <w:b/>
          <w:sz w:val="24"/>
          <w:szCs w:val="24"/>
        </w:rPr>
        <w:t xml:space="preserve"> [3]</w:t>
      </w:r>
      <w:r w:rsidRPr="00EE11E3">
        <w:rPr>
          <w:rFonts w:ascii="Times New Roman" w:hAnsi="Times New Roman" w:cs="Times New Roman"/>
          <w:b/>
          <w:sz w:val="24"/>
          <w:szCs w:val="24"/>
        </w:rPr>
        <w:t xml:space="preserve">: </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lastRenderedPageBreak/>
        <w:t>№1</w:t>
      </w:r>
      <w:proofErr w:type="gramStart"/>
      <w:r w:rsidRPr="00EE11E3">
        <w:rPr>
          <w:rFonts w:ascii="Times New Roman" w:hAnsi="Times New Roman" w:cs="Times New Roman"/>
          <w:sz w:val="24"/>
          <w:szCs w:val="24"/>
        </w:rPr>
        <w:t xml:space="preserve"> Д</w:t>
      </w:r>
      <w:proofErr w:type="gramEnd"/>
      <w:r w:rsidRPr="00EE11E3">
        <w:rPr>
          <w:rFonts w:ascii="Times New Roman" w:hAnsi="Times New Roman" w:cs="Times New Roman"/>
          <w:sz w:val="24"/>
          <w:szCs w:val="24"/>
        </w:rPr>
        <w:t>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один или четыре камня либо увеличить количество камней в куче в пять раз. Например, имея кучу из 15 камней, за один ход можно получить кучу из 16, 19 или 75 камней. У каждого игрока, чтобы делать ходы, есть неограниченное количество камней. Игра завершается в тот момент, когда количество камней в куче становится не менее 68.</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Победителем считается игрок, сделавший последний ход, т. е. первым получивший кучу, в которой будет 68 или больше камней. В начальный момент в куче было S камней; 1 ≤ S ≤ 67.</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Будем говорить, что игрок имеет выигрышную стратегию, если он может выиграть при любых ходах противника. Описать стратегию игрока  — значит, описать, какой ход он должен сделать в любой ситуации, которая ему может встретиться при различной игре противника. В описание выигрышной стратегии не следует включать ходы играющего по этой стратегии игрока, не являющиеся для </w:t>
      </w:r>
      <w:proofErr w:type="gramStart"/>
      <w:r w:rsidRPr="00EE11E3">
        <w:rPr>
          <w:rFonts w:ascii="Times New Roman" w:hAnsi="Times New Roman" w:cs="Times New Roman"/>
          <w:sz w:val="24"/>
          <w:szCs w:val="24"/>
        </w:rPr>
        <w:t>него</w:t>
      </w:r>
      <w:proofErr w:type="gramEnd"/>
      <w:r w:rsidRPr="00EE11E3">
        <w:rPr>
          <w:rFonts w:ascii="Times New Roman" w:hAnsi="Times New Roman" w:cs="Times New Roman"/>
          <w:sz w:val="24"/>
          <w:szCs w:val="24"/>
        </w:rPr>
        <w:t xml:space="preserve"> безусловно выигрышными, т. е. не являющиеся выигрышными независимо от игры противника.</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Найдите минимальное значение S, при котором одновременно выполняются два условия:</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у Вани есть выигрышная стратегия, позволяющая ему выиграть первым или вторым ходом при любой игре Пети;</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у Вани нет стратегии, которая позволит ему гарантированно выиграть первым ходом.</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Решение: Минимальное значение S: 8. После первого хода Пети в куче будет 9, 12 или 40 камней. Если в куче станет 40 камней, Ваня увеличит количество камней в 5 раз и выиграет первым ходом. Когда в куче 9 или 12 камней, можно получить кучу из 13 камней (при S  =  9 нужно добавить 4 камня, при S  =  12 нужно добавить 1 камень). Тогда после второго хода Пети в куче будет 14 камней, или 17 камней, или 65 камней. Во всех случаях Ваня увеличивает количество камней в куче в 5 раз и выигрывает вторым ходом.</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Таким образом, ответ  — 8.</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№2 Петя и Ваня играют в камни, есть 2 кучи камней. За один ход игрок может добавить в любую кучу один камень или добавить в любую кучу столько камней, сколько их в данный момент в другой куче. Игра завершается, когда суммарное количество камней будет не менее 58. В начальный момент было 6 камней, во второй куче S камней.</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Необходимо назвать минимальное значение, при котором Ваня выиграет первым ходом после хода Пети.</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Решение:  Выпишем все возможные ходы Пети: 6+S; S, 6+1;S, 6; S+1, 6: S+6. Выгодный ход для Вани — сходить по </w:t>
      </w:r>
      <w:proofErr w:type="gramStart"/>
      <w:r w:rsidRPr="00EE11E3">
        <w:rPr>
          <w:rFonts w:ascii="Times New Roman" w:hAnsi="Times New Roman" w:cs="Times New Roman"/>
          <w:sz w:val="24"/>
          <w:szCs w:val="24"/>
        </w:rPr>
        <w:t>максимальному</w:t>
      </w:r>
      <w:proofErr w:type="gramEnd"/>
      <w:r w:rsidRPr="00EE11E3">
        <w:rPr>
          <w:rFonts w:ascii="Times New Roman" w:hAnsi="Times New Roman" w:cs="Times New Roman"/>
          <w:sz w:val="24"/>
          <w:szCs w:val="24"/>
        </w:rPr>
        <w:t>: увеличить минимальную кучу камней на максимальную. И эти значения должны удовлетворять условию выигрыша: &gt;=58.</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2(6+S)+S&gt;=58      2S+7&gt;=58     2S+6&gt;=58     2(S+6)+6&gt;=58</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и выберем минимальное, S=16</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Если  нужно найти два значение, при которых у Пети есть выигрышная стратегия, причем Петя не может гарантированно выиграть за один ход.</w:t>
      </w:r>
      <w:r w:rsidRPr="00EE11E3">
        <w:rPr>
          <w:rFonts w:ascii="Times New Roman" w:hAnsi="Times New Roman" w:cs="Times New Roman"/>
          <w:sz w:val="24"/>
          <w:szCs w:val="24"/>
        </w:rPr>
        <w:br/>
      </w:r>
      <w:r w:rsidRPr="00EE11E3">
        <w:rPr>
          <w:rFonts w:ascii="Times New Roman" w:hAnsi="Times New Roman" w:cs="Times New Roman"/>
          <w:sz w:val="24"/>
          <w:szCs w:val="24"/>
        </w:rPr>
        <w:lastRenderedPageBreak/>
        <w:t>Выигрышные ходы мы берем из предыдущего пункта, например это: 22;16+, 22;15+, 21;16+, 25;8+.</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Тогда распишем дерево ходов в выигрышные позиции. В позицию 21;16 мы можем попасть из позиции 21;15 Пети (то есть был сделан ход увеличить кол-во камней в меньшей кучи на большее кол-во)</w:t>
      </w:r>
      <w:proofErr w:type="gramStart"/>
      <w:r w:rsidRPr="00EE11E3">
        <w:rPr>
          <w:rFonts w:ascii="Times New Roman" w:hAnsi="Times New Roman" w:cs="Times New Roman"/>
          <w:sz w:val="24"/>
          <w:szCs w:val="24"/>
        </w:rPr>
        <w:t>,а</w:t>
      </w:r>
      <w:proofErr w:type="gramEnd"/>
      <w:r w:rsidRPr="00EE11E3">
        <w:rPr>
          <w:rFonts w:ascii="Times New Roman" w:hAnsi="Times New Roman" w:cs="Times New Roman"/>
          <w:sz w:val="24"/>
          <w:szCs w:val="24"/>
        </w:rPr>
        <w:t xml:space="preserve"> также из 21;15 мы попадем в другие выигрышные позиции: 22;15,21; 36, и 36;15. Тогда начальное значение = 6; 15.</w:t>
      </w:r>
    </w:p>
    <w:p w:rsidR="001A7E53" w:rsidRPr="001A7E5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Необходимо найти и второе значение: например, в выигрышную позицию 8;25 можно попасть из позиции 7;25, также мы попадем в другие выигрышные для Пети позиции: 7;26, 7;32, 32;25 — тогда начальное значение = 6; 25</w:t>
      </w:r>
      <w:r>
        <w:rPr>
          <w:rFonts w:ascii="Times New Roman" w:hAnsi="Times New Roman" w:cs="Times New Roman"/>
          <w:sz w:val="24"/>
          <w:szCs w:val="24"/>
        </w:rPr>
        <w:t xml:space="preserve"> </w:t>
      </w:r>
      <w:r w:rsidRPr="001A7E53">
        <w:rPr>
          <w:rFonts w:ascii="Times New Roman" w:hAnsi="Times New Roman" w:cs="Times New Roman"/>
          <w:sz w:val="24"/>
          <w:szCs w:val="24"/>
        </w:rPr>
        <w:t>[2]</w:t>
      </w:r>
    </w:p>
    <w:p w:rsidR="001A7E53" w:rsidRPr="00EE11E3" w:rsidRDefault="001A7E53" w:rsidP="001A7E53">
      <w:pPr>
        <w:spacing w:after="0" w:line="300" w:lineRule="auto"/>
        <w:ind w:firstLine="709"/>
        <w:jc w:val="both"/>
        <w:rPr>
          <w:rFonts w:ascii="Times New Roman" w:hAnsi="Times New Roman" w:cs="Times New Roman"/>
          <w:b/>
          <w:sz w:val="24"/>
          <w:szCs w:val="24"/>
        </w:rPr>
      </w:pPr>
      <w:r w:rsidRPr="00EE11E3">
        <w:rPr>
          <w:rFonts w:ascii="Times New Roman" w:hAnsi="Times New Roman" w:cs="Times New Roman"/>
          <w:b/>
          <w:sz w:val="24"/>
          <w:szCs w:val="24"/>
        </w:rPr>
        <w:t>Игра «Старая и новая дороги»</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В городе построили новую короткую дорогу. Сегодня она открывается для проезда. Какую дорогу вы выбираете — старую или новую? Проголосуйте. Например, с помощью </w:t>
      </w:r>
      <w:proofErr w:type="spellStart"/>
      <w:r w:rsidRPr="00EE11E3">
        <w:rPr>
          <w:rFonts w:ascii="Times New Roman" w:hAnsi="Times New Roman" w:cs="Times New Roman"/>
          <w:sz w:val="24"/>
          <w:szCs w:val="24"/>
        </w:rPr>
        <w:t>WhatsApp</w:t>
      </w:r>
      <w:proofErr w:type="spellEnd"/>
      <w:r w:rsidRPr="00EE11E3">
        <w:rPr>
          <w:rFonts w:ascii="Times New Roman" w:hAnsi="Times New Roman" w:cs="Times New Roman"/>
          <w:sz w:val="24"/>
          <w:szCs w:val="24"/>
        </w:rPr>
        <w:t xml:space="preserve"> опроса.</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Стратегии. Дорога открылась. Все водители, которые так долго этого ждали, двинутся туда. Возникнет затор. Таким образом, вам стоит выбрать старую дорогу. Впрочем, статистика показывает, что именно так думают 75% людей (это докажут и результаты голосования). Поэтому на самом деле новая дорога почти свободна, следует выбрать ее. Это парадокс </w:t>
      </w:r>
      <w:proofErr w:type="spellStart"/>
      <w:r w:rsidRPr="00EE11E3">
        <w:rPr>
          <w:rFonts w:ascii="Times New Roman" w:hAnsi="Times New Roman" w:cs="Times New Roman"/>
          <w:sz w:val="24"/>
          <w:szCs w:val="24"/>
        </w:rPr>
        <w:t>Браеса</w:t>
      </w:r>
      <w:proofErr w:type="spellEnd"/>
      <w:r w:rsidRPr="00EE11E3">
        <w:rPr>
          <w:rFonts w:ascii="Times New Roman" w:hAnsi="Times New Roman" w:cs="Times New Roman"/>
          <w:sz w:val="24"/>
          <w:szCs w:val="24"/>
        </w:rPr>
        <w:t xml:space="preserve"> в «переводе» с математического языка </w:t>
      </w:r>
      <w:proofErr w:type="gramStart"/>
      <w:r w:rsidRPr="00EE11E3">
        <w:rPr>
          <w:rFonts w:ascii="Times New Roman" w:hAnsi="Times New Roman" w:cs="Times New Roman"/>
          <w:sz w:val="24"/>
          <w:szCs w:val="24"/>
        </w:rPr>
        <w:t>на</w:t>
      </w:r>
      <w:proofErr w:type="gramEnd"/>
      <w:r w:rsidRPr="00EE11E3">
        <w:rPr>
          <w:rFonts w:ascii="Times New Roman" w:hAnsi="Times New Roman" w:cs="Times New Roman"/>
          <w:sz w:val="24"/>
          <w:szCs w:val="24"/>
        </w:rPr>
        <w:t xml:space="preserve"> бытовой.</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Можно сделать еще один шаг. Сообщить эту стратегию участникам  и снова предложить им определиться, куда поехать.</w:t>
      </w:r>
    </w:p>
    <w:p w:rsidR="001A7E53" w:rsidRPr="00EE11E3" w:rsidRDefault="001A7E53" w:rsidP="001A7E53">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 xml:space="preserve">Парадокс в том, что новая информация не меняет круг соображений: после разъяснений учителя все теперь знают, что правильный ответ — новая дорога. Поэтому все так и проголосуют — якобы стоит выбрать </w:t>
      </w:r>
      <w:proofErr w:type="gramStart"/>
      <w:r w:rsidRPr="00EE11E3">
        <w:rPr>
          <w:rFonts w:ascii="Times New Roman" w:hAnsi="Times New Roman" w:cs="Times New Roman"/>
          <w:sz w:val="24"/>
          <w:szCs w:val="24"/>
        </w:rPr>
        <w:t>старую</w:t>
      </w:r>
      <w:proofErr w:type="gramEnd"/>
      <w:r w:rsidRPr="00EE11E3">
        <w:rPr>
          <w:rFonts w:ascii="Times New Roman" w:hAnsi="Times New Roman" w:cs="Times New Roman"/>
          <w:sz w:val="24"/>
          <w:szCs w:val="24"/>
        </w:rPr>
        <w:t xml:space="preserve">. Но все умные — большинство выберет </w:t>
      </w:r>
      <w:proofErr w:type="gramStart"/>
      <w:r w:rsidRPr="00EE11E3">
        <w:rPr>
          <w:rFonts w:ascii="Times New Roman" w:hAnsi="Times New Roman" w:cs="Times New Roman"/>
          <w:sz w:val="24"/>
          <w:szCs w:val="24"/>
        </w:rPr>
        <w:t>старую</w:t>
      </w:r>
      <w:proofErr w:type="gramEnd"/>
      <w:r w:rsidRPr="00EE11E3">
        <w:rPr>
          <w:rFonts w:ascii="Times New Roman" w:hAnsi="Times New Roman" w:cs="Times New Roman"/>
          <w:sz w:val="24"/>
          <w:szCs w:val="24"/>
        </w:rPr>
        <w:t>. Поэтому правильный ответ не меняется: опять же новая дорога.</w:t>
      </w:r>
    </w:p>
    <w:p w:rsidR="00302311" w:rsidRDefault="00302311" w:rsidP="00302311">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менее интересна она и сточки зрения профессиональной  ориентации учащихся. </w:t>
      </w:r>
    </w:p>
    <w:p w:rsidR="00C623C7" w:rsidRDefault="00C623C7" w:rsidP="00C623C7">
      <w:pPr>
        <w:spacing w:after="0" w:line="300" w:lineRule="auto"/>
        <w:ind w:firstLine="709"/>
        <w:jc w:val="both"/>
        <w:rPr>
          <w:rFonts w:ascii="Times New Roman" w:hAnsi="Times New Roman" w:cs="Times New Roman"/>
          <w:sz w:val="24"/>
          <w:szCs w:val="24"/>
        </w:rPr>
      </w:pPr>
      <w:r w:rsidRPr="005A5984">
        <w:rPr>
          <w:rFonts w:ascii="Times New Roman" w:hAnsi="Times New Roman" w:cs="Times New Roman"/>
          <w:sz w:val="24"/>
          <w:szCs w:val="24"/>
        </w:rPr>
        <w:t>В экономической действительности на каждом шагу встречаются ситуации, когда отдельные люди, фирмы или целые страны пытаются обойти друг друга в борьбе за первенство.</w:t>
      </w:r>
    </w:p>
    <w:p w:rsidR="00C623C7" w:rsidRPr="005E38C4" w:rsidRDefault="00C623C7" w:rsidP="00C623C7">
      <w:pPr>
        <w:spacing w:after="0" w:line="300" w:lineRule="auto"/>
        <w:ind w:firstLine="709"/>
        <w:jc w:val="both"/>
        <w:rPr>
          <w:rFonts w:ascii="Times New Roman" w:hAnsi="Times New Roman" w:cs="Times New Roman"/>
          <w:sz w:val="24"/>
          <w:szCs w:val="24"/>
        </w:rPr>
      </w:pPr>
      <w:r w:rsidRPr="005A5984">
        <w:rPr>
          <w:rFonts w:ascii="Times New Roman" w:hAnsi="Times New Roman" w:cs="Times New Roman"/>
          <w:sz w:val="24"/>
          <w:szCs w:val="24"/>
        </w:rPr>
        <w:t>Когда члены некоторой группы решают кооперироваться и совместно прийти к монопольной цене, такое поведение нанесет ущерб экономической эффективности. Государство вынуждено создавать антимонопольное законодательство и тем самым урезонивать тех, кто пытается завысить цены и поделить рынок. Однако не всегда разобщенность в поведении является экономически эффективной. Соперничество между фирмами ведет к низким ценам и конкурентному объему производства.</w:t>
      </w:r>
    </w:p>
    <w:p w:rsidR="00C623C7" w:rsidRDefault="00C623C7" w:rsidP="00C623C7">
      <w:pPr>
        <w:spacing w:after="0" w:line="300" w:lineRule="auto"/>
        <w:ind w:firstLine="709"/>
        <w:jc w:val="both"/>
        <w:rPr>
          <w:rFonts w:ascii="Times New Roman" w:hAnsi="Times New Roman" w:cs="Times New Roman"/>
          <w:sz w:val="24"/>
          <w:szCs w:val="24"/>
        </w:rPr>
      </w:pPr>
      <w:r w:rsidRPr="00EE11E3">
        <w:rPr>
          <w:rFonts w:ascii="Times New Roman" w:hAnsi="Times New Roman" w:cs="Times New Roman"/>
          <w:sz w:val="24"/>
          <w:szCs w:val="24"/>
        </w:rPr>
        <w:t>Лица, проводящие налогово-бюджетную политику</w:t>
      </w:r>
      <w:r w:rsidRPr="0023266A">
        <w:rPr>
          <w:rFonts w:ascii="Times New Roman" w:hAnsi="Times New Roman" w:cs="Times New Roman"/>
          <w:sz w:val="24"/>
          <w:szCs w:val="24"/>
        </w:rPr>
        <w:t xml:space="preserve">, предпочитают минимально возможную величину безработицы, увеличение государственных расходов в сочетании с понижением налогов и не заботятся об инфляции и частных инвестициях. В бюджетно-денежной игре кооперативная стратегия приводит к умеренной инфляции и безработице в сочетании с большим объемом инвестиций, стимулирующим экономический рост. Однако желание уменьшить безработицу и реализовать социальные программы побуждает руководство страны прибегать к увеличению бюджетного дефицита, тогда как неприятие инфляции заставляет центральный банк поднимать процентные ставки. Некооперативное </w:t>
      </w:r>
      <w:r w:rsidRPr="0023266A">
        <w:rPr>
          <w:rFonts w:ascii="Times New Roman" w:hAnsi="Times New Roman" w:cs="Times New Roman"/>
          <w:sz w:val="24"/>
          <w:szCs w:val="24"/>
        </w:rPr>
        <w:lastRenderedPageBreak/>
        <w:t>равновесие означает наименьший возможный объем инвестиций. Они выбирают «большой бюджетный дефицит». С другой стороны, центральный банк пытается уменьшить инфляцию, не подвержен влиянию профсоюзов и лоббирующих группировок и выбирает «высокие процентные ставки». Результатом является некооперативное равновесие с умеренными величинами инфляции и безработицы, но с низким уровнем инвестиций.</w:t>
      </w:r>
    </w:p>
    <w:p w:rsidR="00302311" w:rsidRPr="00302311" w:rsidRDefault="00C623C7" w:rsidP="00302311">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Не только экономическая, но и ме</w:t>
      </w:r>
      <w:r w:rsidR="00302311" w:rsidRPr="005E38C4">
        <w:rPr>
          <w:rFonts w:ascii="Times New Roman" w:hAnsi="Times New Roman" w:cs="Times New Roman"/>
          <w:sz w:val="24"/>
          <w:szCs w:val="24"/>
        </w:rPr>
        <w:t>дицинская сфера деятельности человека связана с принятием решений в условиях неполной ин</w:t>
      </w:r>
      <w:r w:rsidR="00302311">
        <w:rPr>
          <w:rFonts w:ascii="Times New Roman" w:hAnsi="Times New Roman" w:cs="Times New Roman"/>
          <w:sz w:val="24"/>
          <w:szCs w:val="24"/>
        </w:rPr>
        <w:t>формации, так</w:t>
      </w:r>
      <w:r w:rsidR="00302311" w:rsidRPr="005E38C4">
        <w:rPr>
          <w:rFonts w:ascii="Times New Roman" w:hAnsi="Times New Roman" w:cs="Times New Roman"/>
          <w:sz w:val="24"/>
          <w:szCs w:val="24"/>
        </w:rPr>
        <w:t xml:space="preserve"> как организм человека является сложной высокоорганизованной биологической системой, находящейся в постоянном взаимодействии с изменяющимися условиями окружающей среды и обладающей способностью </w:t>
      </w:r>
      <w:proofErr w:type="spellStart"/>
      <w:r w:rsidR="00302311" w:rsidRPr="005E38C4">
        <w:rPr>
          <w:rFonts w:ascii="Times New Roman" w:hAnsi="Times New Roman" w:cs="Times New Roman"/>
          <w:sz w:val="24"/>
          <w:szCs w:val="24"/>
        </w:rPr>
        <w:t>саморегуляции</w:t>
      </w:r>
      <w:proofErr w:type="spellEnd"/>
      <w:r w:rsidR="00302311" w:rsidRPr="005E38C4">
        <w:rPr>
          <w:rFonts w:ascii="Times New Roman" w:hAnsi="Times New Roman" w:cs="Times New Roman"/>
          <w:sz w:val="24"/>
          <w:szCs w:val="24"/>
        </w:rPr>
        <w:t xml:space="preserve"> и саморазвития.</w:t>
      </w:r>
      <w:r>
        <w:rPr>
          <w:rFonts w:ascii="Times New Roman" w:hAnsi="Times New Roman" w:cs="Times New Roman"/>
          <w:sz w:val="24"/>
          <w:szCs w:val="24"/>
        </w:rPr>
        <w:t xml:space="preserve"> Современная медицинская наука уже научилась применять математический аппарат в своих целях и </w:t>
      </w:r>
      <w:proofErr w:type="gramStart"/>
      <w:r>
        <w:rPr>
          <w:rFonts w:ascii="Times New Roman" w:hAnsi="Times New Roman" w:cs="Times New Roman"/>
          <w:sz w:val="24"/>
          <w:szCs w:val="24"/>
        </w:rPr>
        <w:t>рассматривать</w:t>
      </w:r>
      <w:proofErr w:type="gramEnd"/>
      <w:r>
        <w:rPr>
          <w:rFonts w:ascii="Times New Roman" w:hAnsi="Times New Roman" w:cs="Times New Roman"/>
          <w:sz w:val="24"/>
          <w:szCs w:val="24"/>
        </w:rPr>
        <w:t xml:space="preserve"> например гены как соперников в игре за выживание или вирусология, которая призвана найти оптимальные решения в борьбе с быстро развивающимися вирусами.</w:t>
      </w:r>
    </w:p>
    <w:p w:rsidR="00C623C7" w:rsidRDefault="00C623C7" w:rsidP="00C623C7">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Теория игр – универсальная математическая дисциплина. Ее модели и методы находят применение в различных сферах нашей жизни: политология, социология, кибернетика, техника, биологические и экологические исследования, планирование и управление военными операциями.</w:t>
      </w:r>
    </w:p>
    <w:p w:rsidR="00C623C7" w:rsidRDefault="00C623C7" w:rsidP="00C623C7">
      <w:pPr>
        <w:spacing w:after="0" w:line="300" w:lineRule="auto"/>
        <w:ind w:firstLine="709"/>
        <w:jc w:val="both"/>
        <w:rPr>
          <w:rFonts w:ascii="Times New Roman" w:hAnsi="Times New Roman" w:cs="Times New Roman"/>
          <w:sz w:val="24"/>
          <w:szCs w:val="24"/>
        </w:rPr>
      </w:pPr>
      <w:r w:rsidRPr="00820F67">
        <w:rPr>
          <w:rFonts w:ascii="Times New Roman" w:hAnsi="Times New Roman" w:cs="Times New Roman"/>
          <w:sz w:val="24"/>
          <w:szCs w:val="24"/>
        </w:rPr>
        <w:t xml:space="preserve">В повседневной жизни — для любого решения в условиях неопределенности. </w:t>
      </w:r>
      <w:r>
        <w:rPr>
          <w:rFonts w:ascii="Times New Roman" w:hAnsi="Times New Roman" w:cs="Times New Roman"/>
          <w:sz w:val="24"/>
          <w:szCs w:val="24"/>
        </w:rPr>
        <w:t>Например</w:t>
      </w:r>
      <w:r w:rsidRPr="00820F67">
        <w:rPr>
          <w:rFonts w:ascii="Times New Roman" w:hAnsi="Times New Roman" w:cs="Times New Roman"/>
          <w:sz w:val="24"/>
          <w:szCs w:val="24"/>
        </w:rPr>
        <w:t xml:space="preserve">, интернет-покупка или выбор сообщений, при котором мы отбраковываем </w:t>
      </w:r>
      <w:proofErr w:type="spellStart"/>
      <w:r w:rsidRPr="00820F67">
        <w:rPr>
          <w:rFonts w:ascii="Times New Roman" w:hAnsi="Times New Roman" w:cs="Times New Roman"/>
          <w:sz w:val="24"/>
          <w:szCs w:val="24"/>
        </w:rPr>
        <w:t>фейки</w:t>
      </w:r>
      <w:proofErr w:type="spellEnd"/>
      <w:r w:rsidRPr="00820F67">
        <w:rPr>
          <w:rFonts w:ascii="Times New Roman" w:hAnsi="Times New Roman" w:cs="Times New Roman"/>
          <w:sz w:val="24"/>
          <w:szCs w:val="24"/>
        </w:rPr>
        <w:t xml:space="preserve"> и недобросовестную информацию. Теория игр дает математические инструменты для предсказания стратегии оппонента. Поэтому теория игр применяется в </w:t>
      </w:r>
      <w:proofErr w:type="spellStart"/>
      <w:r w:rsidRPr="00820F67">
        <w:rPr>
          <w:rFonts w:ascii="Times New Roman" w:hAnsi="Times New Roman" w:cs="Times New Roman"/>
          <w:sz w:val="24"/>
          <w:szCs w:val="24"/>
        </w:rPr>
        <w:t>конфликтологии</w:t>
      </w:r>
      <w:proofErr w:type="spellEnd"/>
      <w:r w:rsidRPr="00820F67">
        <w:rPr>
          <w:rFonts w:ascii="Times New Roman" w:hAnsi="Times New Roman" w:cs="Times New Roman"/>
          <w:sz w:val="24"/>
          <w:szCs w:val="24"/>
        </w:rPr>
        <w:t xml:space="preserve">. </w:t>
      </w:r>
    </w:p>
    <w:p w:rsidR="00C623C7" w:rsidRDefault="00C623C7" w:rsidP="00C623C7">
      <w:pPr>
        <w:spacing w:after="0" w:line="300" w:lineRule="auto"/>
        <w:ind w:firstLine="709"/>
        <w:jc w:val="both"/>
        <w:rPr>
          <w:rFonts w:ascii="Times New Roman" w:hAnsi="Times New Roman" w:cs="Times New Roman"/>
          <w:sz w:val="24"/>
          <w:szCs w:val="24"/>
        </w:rPr>
      </w:pPr>
      <w:proofErr w:type="gramStart"/>
      <w:r w:rsidRPr="00820F67">
        <w:rPr>
          <w:rFonts w:ascii="Times New Roman" w:hAnsi="Times New Roman" w:cs="Times New Roman"/>
          <w:sz w:val="24"/>
          <w:szCs w:val="24"/>
        </w:rPr>
        <w:t>Также ее используют в математике, информатике, экономике, политологии, психологии, юриспруденции, спорте, социальных науках, биологии, разработке искусственного интеллекта, проведении аукционов.</w:t>
      </w:r>
      <w:r>
        <w:rPr>
          <w:rFonts w:ascii="Times New Roman" w:hAnsi="Times New Roman" w:cs="Times New Roman"/>
          <w:sz w:val="24"/>
          <w:szCs w:val="24"/>
        </w:rPr>
        <w:t xml:space="preserve">  </w:t>
      </w:r>
      <w:proofErr w:type="gramEnd"/>
    </w:p>
    <w:p w:rsidR="00C623C7" w:rsidRDefault="00C623C7" w:rsidP="00C623C7">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В нашей работе мы постарались кратко изложить материалы, которые нашли в специальной литературе, авторских лекциях преподавателей ВУЗов и статьях из интернета.</w:t>
      </w:r>
    </w:p>
    <w:p w:rsidR="00C623C7" w:rsidRDefault="00C623C7" w:rsidP="00C623C7">
      <w:pPr>
        <w:spacing w:after="0" w:line="300" w:lineRule="auto"/>
        <w:ind w:firstLine="709"/>
        <w:jc w:val="both"/>
        <w:rPr>
          <w:rFonts w:ascii="Times New Roman" w:hAnsi="Times New Roman" w:cs="Times New Roman"/>
          <w:sz w:val="24"/>
          <w:szCs w:val="24"/>
        </w:rPr>
      </w:pPr>
      <w:r w:rsidRPr="00302311">
        <w:rPr>
          <w:rFonts w:ascii="Times New Roman" w:hAnsi="Times New Roman" w:cs="Times New Roman"/>
          <w:sz w:val="24"/>
          <w:szCs w:val="24"/>
        </w:rPr>
        <w:t>В заключение хотелось бы добавить</w:t>
      </w:r>
      <w:r>
        <w:rPr>
          <w:rFonts w:ascii="Times New Roman" w:hAnsi="Times New Roman" w:cs="Times New Roman"/>
          <w:sz w:val="24"/>
          <w:szCs w:val="24"/>
        </w:rPr>
        <w:t>, что любое действие в школе мы привыкли видеть как применимое в реальной жизни и на наш взгляд Теория игр в целом или по отдельным разделам является реальным применением и возможностью демонстрации математических способностей. Ее можно в рамках школы использовать на дополнительных уроках и кружках или в научной деятельности учащихся разных параллелей.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Надеемся в нашей статье нам удалось</w:t>
      </w:r>
      <w:proofErr w:type="gramEnd"/>
      <w:r>
        <w:rPr>
          <w:rFonts w:ascii="Times New Roman" w:hAnsi="Times New Roman" w:cs="Times New Roman"/>
          <w:sz w:val="24"/>
          <w:szCs w:val="24"/>
        </w:rPr>
        <w:t xml:space="preserve"> дать вам пищу для размышлений и для углубления профессиональной деятельности учителя.</w:t>
      </w:r>
    </w:p>
    <w:p w:rsidR="001A7E53" w:rsidRPr="00302311" w:rsidRDefault="001A7E53">
      <w:pPr>
        <w:rPr>
          <w:rFonts w:ascii="Times New Roman" w:hAnsi="Times New Roman" w:cs="Times New Roman"/>
          <w:sz w:val="24"/>
          <w:szCs w:val="24"/>
        </w:rPr>
      </w:pPr>
    </w:p>
    <w:p w:rsidR="001A7E53" w:rsidRPr="00C623C7" w:rsidRDefault="00C623C7">
      <w:pPr>
        <w:rPr>
          <w:rFonts w:ascii="Times New Roman" w:hAnsi="Times New Roman" w:cs="Times New Roman"/>
          <w:b/>
          <w:sz w:val="24"/>
          <w:szCs w:val="24"/>
        </w:rPr>
      </w:pPr>
      <w:bookmarkStart w:id="0" w:name="_GoBack"/>
      <w:r w:rsidRPr="00C623C7">
        <w:rPr>
          <w:rFonts w:ascii="Times New Roman" w:hAnsi="Times New Roman" w:cs="Times New Roman"/>
          <w:b/>
          <w:sz w:val="24"/>
          <w:szCs w:val="24"/>
        </w:rPr>
        <w:t>Список используемой литературы и интерне</w:t>
      </w:r>
      <w:proofErr w:type="gramStart"/>
      <w:r w:rsidRPr="00C623C7">
        <w:rPr>
          <w:rFonts w:ascii="Times New Roman" w:hAnsi="Times New Roman" w:cs="Times New Roman"/>
          <w:b/>
          <w:sz w:val="24"/>
          <w:szCs w:val="24"/>
        </w:rPr>
        <w:t>т-</w:t>
      </w:r>
      <w:proofErr w:type="gramEnd"/>
      <w:r w:rsidRPr="00C623C7">
        <w:rPr>
          <w:rFonts w:ascii="Times New Roman" w:hAnsi="Times New Roman" w:cs="Times New Roman"/>
          <w:b/>
          <w:sz w:val="24"/>
          <w:szCs w:val="24"/>
        </w:rPr>
        <w:t xml:space="preserve"> ресурсов</w:t>
      </w:r>
    </w:p>
    <w:bookmarkEnd w:id="0"/>
    <w:p w:rsidR="001A7E53" w:rsidRDefault="001A7E53" w:rsidP="001A7E53">
      <w:pPr>
        <w:pStyle w:val="a3"/>
        <w:numPr>
          <w:ilvl w:val="0"/>
          <w:numId w:val="1"/>
        </w:numPr>
        <w:tabs>
          <w:tab w:val="left" w:pos="0"/>
        </w:tabs>
        <w:spacing w:after="0" w:line="300" w:lineRule="auto"/>
        <w:ind w:left="0" w:firstLine="284"/>
        <w:jc w:val="both"/>
        <w:rPr>
          <w:rFonts w:ascii="Times New Roman" w:hAnsi="Times New Roman" w:cs="Times New Roman"/>
          <w:sz w:val="24"/>
          <w:szCs w:val="24"/>
        </w:rPr>
      </w:pPr>
      <w:r w:rsidRPr="00E45D92">
        <w:rPr>
          <w:rFonts w:ascii="Times New Roman" w:hAnsi="Times New Roman" w:cs="Times New Roman"/>
          <w:sz w:val="24"/>
          <w:szCs w:val="24"/>
        </w:rPr>
        <w:t xml:space="preserve">Математические олимпиады: методика подготовки.5-8 классы: пособие для учителя/ </w:t>
      </w:r>
      <w:proofErr w:type="spellStart"/>
      <w:r w:rsidRPr="00E45D92">
        <w:rPr>
          <w:rFonts w:ascii="Times New Roman" w:hAnsi="Times New Roman" w:cs="Times New Roman"/>
          <w:sz w:val="24"/>
          <w:szCs w:val="24"/>
        </w:rPr>
        <w:t>А.В.Фарков</w:t>
      </w:r>
      <w:proofErr w:type="spellEnd"/>
      <w:r w:rsidRPr="00E45D92">
        <w:rPr>
          <w:rFonts w:ascii="Times New Roman" w:hAnsi="Times New Roman" w:cs="Times New Roman"/>
          <w:sz w:val="24"/>
          <w:szCs w:val="24"/>
        </w:rPr>
        <w:t>.- М.:ВАКО, 2021</w:t>
      </w:r>
    </w:p>
    <w:p w:rsidR="001A7E53" w:rsidRDefault="001A7E53" w:rsidP="00C623C7">
      <w:pPr>
        <w:pStyle w:val="a3"/>
        <w:numPr>
          <w:ilvl w:val="0"/>
          <w:numId w:val="1"/>
        </w:numPr>
        <w:tabs>
          <w:tab w:val="left" w:pos="0"/>
        </w:tabs>
        <w:spacing w:after="0" w:line="300" w:lineRule="auto"/>
        <w:ind w:left="284" w:firstLine="0"/>
        <w:jc w:val="both"/>
        <w:rPr>
          <w:rFonts w:ascii="Times New Roman" w:hAnsi="Times New Roman" w:cs="Times New Roman"/>
          <w:sz w:val="24"/>
          <w:szCs w:val="24"/>
        </w:rPr>
      </w:pPr>
      <w:r>
        <w:rPr>
          <w:rFonts w:ascii="Times New Roman" w:hAnsi="Times New Roman" w:cs="Times New Roman"/>
          <w:sz w:val="24"/>
          <w:szCs w:val="24"/>
        </w:rPr>
        <w:t>Сайт СДАМ ГИА</w:t>
      </w:r>
      <w:r w:rsidR="00C623C7">
        <w:rPr>
          <w:rFonts w:ascii="Times New Roman" w:hAnsi="Times New Roman" w:cs="Times New Roman"/>
          <w:sz w:val="24"/>
          <w:szCs w:val="24"/>
        </w:rPr>
        <w:t xml:space="preserve"> </w:t>
      </w:r>
      <w:hyperlink r:id="rId13" w:history="1">
        <w:r w:rsidR="00C623C7" w:rsidRPr="0039000B">
          <w:rPr>
            <w:rStyle w:val="a4"/>
            <w:rFonts w:ascii="Times New Roman" w:hAnsi="Times New Roman" w:cs="Times New Roman"/>
            <w:sz w:val="24"/>
            <w:szCs w:val="24"/>
          </w:rPr>
          <w:t>https://sdamgia.ru</w:t>
        </w:r>
      </w:hyperlink>
    </w:p>
    <w:p w:rsidR="00C623C7" w:rsidRPr="00E45D92" w:rsidRDefault="00C623C7" w:rsidP="00C623C7">
      <w:pPr>
        <w:pStyle w:val="a3"/>
        <w:numPr>
          <w:ilvl w:val="0"/>
          <w:numId w:val="1"/>
        </w:numPr>
        <w:tabs>
          <w:tab w:val="left" w:pos="0"/>
        </w:tabs>
        <w:spacing w:after="0" w:line="300" w:lineRule="auto"/>
        <w:ind w:left="0" w:firstLine="284"/>
        <w:jc w:val="both"/>
        <w:rPr>
          <w:rFonts w:ascii="Times New Roman" w:hAnsi="Times New Roman" w:cs="Times New Roman"/>
          <w:sz w:val="24"/>
          <w:szCs w:val="24"/>
        </w:rPr>
      </w:pPr>
      <w:r w:rsidRPr="00E45D92">
        <w:rPr>
          <w:rFonts w:ascii="Times New Roman" w:hAnsi="Times New Roman" w:cs="Times New Roman"/>
          <w:sz w:val="24"/>
          <w:szCs w:val="24"/>
        </w:rPr>
        <w:lastRenderedPageBreak/>
        <w:t xml:space="preserve">Теория игр: основные понятия: учебное пособие для вузов/ </w:t>
      </w:r>
      <w:proofErr w:type="spellStart"/>
      <w:r w:rsidRPr="00E45D92">
        <w:rPr>
          <w:rFonts w:ascii="Times New Roman" w:hAnsi="Times New Roman" w:cs="Times New Roman"/>
          <w:sz w:val="24"/>
          <w:szCs w:val="24"/>
        </w:rPr>
        <w:t>А.Г.Кремлев</w:t>
      </w:r>
      <w:proofErr w:type="spellEnd"/>
      <w:r w:rsidRPr="00E45D92">
        <w:rPr>
          <w:rFonts w:ascii="Times New Roman" w:hAnsi="Times New Roman" w:cs="Times New Roman"/>
          <w:sz w:val="24"/>
          <w:szCs w:val="24"/>
        </w:rPr>
        <w:t xml:space="preserve">, </w:t>
      </w:r>
      <w:proofErr w:type="spellStart"/>
      <w:r w:rsidRPr="00E45D92">
        <w:rPr>
          <w:rFonts w:ascii="Times New Roman" w:hAnsi="Times New Roman" w:cs="Times New Roman"/>
          <w:sz w:val="24"/>
          <w:szCs w:val="24"/>
        </w:rPr>
        <w:t>ред.А.М.Тарасьева</w:t>
      </w:r>
      <w:proofErr w:type="spellEnd"/>
      <w:r w:rsidRPr="00E45D92">
        <w:rPr>
          <w:rFonts w:ascii="Times New Roman" w:hAnsi="Times New Roman" w:cs="Times New Roman"/>
          <w:sz w:val="24"/>
          <w:szCs w:val="24"/>
        </w:rPr>
        <w:t xml:space="preserve">.- Москва: Издательство </w:t>
      </w:r>
      <w:proofErr w:type="spellStart"/>
      <w:r w:rsidRPr="00E45D92">
        <w:rPr>
          <w:rFonts w:ascii="Times New Roman" w:hAnsi="Times New Roman" w:cs="Times New Roman"/>
          <w:sz w:val="24"/>
          <w:szCs w:val="24"/>
        </w:rPr>
        <w:t>Юрайт</w:t>
      </w:r>
      <w:proofErr w:type="spellEnd"/>
      <w:r w:rsidRPr="00E45D92">
        <w:rPr>
          <w:rFonts w:ascii="Times New Roman" w:hAnsi="Times New Roman" w:cs="Times New Roman"/>
          <w:sz w:val="24"/>
          <w:szCs w:val="24"/>
        </w:rPr>
        <w:t>, 2022</w:t>
      </w:r>
    </w:p>
    <w:p w:rsidR="00C623C7" w:rsidRPr="00E45D92" w:rsidRDefault="00C623C7" w:rsidP="00C623C7">
      <w:pPr>
        <w:pStyle w:val="a3"/>
        <w:numPr>
          <w:ilvl w:val="0"/>
          <w:numId w:val="1"/>
        </w:numPr>
        <w:tabs>
          <w:tab w:val="left" w:pos="0"/>
        </w:tabs>
        <w:spacing w:after="0" w:line="300" w:lineRule="auto"/>
        <w:ind w:left="0" w:firstLine="284"/>
        <w:jc w:val="both"/>
        <w:rPr>
          <w:rFonts w:ascii="Times New Roman" w:hAnsi="Times New Roman" w:cs="Times New Roman"/>
          <w:sz w:val="24"/>
          <w:szCs w:val="24"/>
        </w:rPr>
      </w:pPr>
      <w:r w:rsidRPr="00E45D92">
        <w:rPr>
          <w:rFonts w:ascii="Times New Roman" w:hAnsi="Times New Roman" w:cs="Times New Roman"/>
          <w:sz w:val="24"/>
          <w:szCs w:val="24"/>
        </w:rPr>
        <w:t xml:space="preserve">Теория игр: учебник для академического </w:t>
      </w:r>
      <w:proofErr w:type="spellStart"/>
      <w:r w:rsidRPr="00E45D92">
        <w:rPr>
          <w:rFonts w:ascii="Times New Roman" w:hAnsi="Times New Roman" w:cs="Times New Roman"/>
          <w:sz w:val="24"/>
          <w:szCs w:val="24"/>
        </w:rPr>
        <w:t>бакалавриата</w:t>
      </w:r>
      <w:proofErr w:type="spellEnd"/>
      <w:r w:rsidRPr="00E45D92">
        <w:rPr>
          <w:rFonts w:ascii="Times New Roman" w:hAnsi="Times New Roman" w:cs="Times New Roman"/>
          <w:sz w:val="24"/>
          <w:szCs w:val="24"/>
        </w:rPr>
        <w:t xml:space="preserve">/ </w:t>
      </w:r>
      <w:proofErr w:type="spellStart"/>
      <w:r w:rsidRPr="00E45D92">
        <w:rPr>
          <w:rFonts w:ascii="Times New Roman" w:hAnsi="Times New Roman" w:cs="Times New Roman"/>
          <w:sz w:val="24"/>
          <w:szCs w:val="24"/>
        </w:rPr>
        <w:t>П.В.Конюховский</w:t>
      </w:r>
      <w:proofErr w:type="spellEnd"/>
      <w:r w:rsidRPr="00E45D92">
        <w:rPr>
          <w:rFonts w:ascii="Times New Roman" w:hAnsi="Times New Roman" w:cs="Times New Roman"/>
          <w:sz w:val="24"/>
          <w:szCs w:val="24"/>
        </w:rPr>
        <w:t xml:space="preserve">, </w:t>
      </w:r>
      <w:proofErr w:type="spellStart"/>
      <w:r w:rsidRPr="00E45D92">
        <w:rPr>
          <w:rFonts w:ascii="Times New Roman" w:hAnsi="Times New Roman" w:cs="Times New Roman"/>
          <w:sz w:val="24"/>
          <w:szCs w:val="24"/>
        </w:rPr>
        <w:t>А.С.Малова</w:t>
      </w:r>
      <w:proofErr w:type="spellEnd"/>
      <w:r w:rsidRPr="00E45D92">
        <w:rPr>
          <w:rFonts w:ascii="Times New Roman" w:hAnsi="Times New Roman" w:cs="Times New Roman"/>
          <w:sz w:val="24"/>
          <w:szCs w:val="24"/>
        </w:rPr>
        <w:t xml:space="preserve"> – </w:t>
      </w:r>
      <w:proofErr w:type="spellStart"/>
      <w:r w:rsidRPr="00E45D92">
        <w:rPr>
          <w:rFonts w:ascii="Times New Roman" w:hAnsi="Times New Roman" w:cs="Times New Roman"/>
          <w:sz w:val="24"/>
          <w:szCs w:val="24"/>
        </w:rPr>
        <w:t>М.:Издательство</w:t>
      </w:r>
      <w:proofErr w:type="spellEnd"/>
      <w:r w:rsidRPr="00E45D92">
        <w:rPr>
          <w:rFonts w:ascii="Times New Roman" w:hAnsi="Times New Roman" w:cs="Times New Roman"/>
          <w:sz w:val="24"/>
          <w:szCs w:val="24"/>
        </w:rPr>
        <w:t xml:space="preserve"> </w:t>
      </w:r>
      <w:proofErr w:type="spellStart"/>
      <w:r w:rsidRPr="00E45D92">
        <w:rPr>
          <w:rFonts w:ascii="Times New Roman" w:hAnsi="Times New Roman" w:cs="Times New Roman"/>
          <w:sz w:val="24"/>
          <w:szCs w:val="24"/>
        </w:rPr>
        <w:t>Юрайт</w:t>
      </w:r>
      <w:proofErr w:type="spellEnd"/>
      <w:r w:rsidRPr="00E45D92">
        <w:rPr>
          <w:rFonts w:ascii="Times New Roman" w:hAnsi="Times New Roman" w:cs="Times New Roman"/>
          <w:sz w:val="24"/>
          <w:szCs w:val="24"/>
        </w:rPr>
        <w:t>, 2015</w:t>
      </w:r>
    </w:p>
    <w:p w:rsidR="00C623C7" w:rsidRPr="00E45D92" w:rsidRDefault="00C623C7" w:rsidP="00C623C7">
      <w:pPr>
        <w:pStyle w:val="a3"/>
        <w:numPr>
          <w:ilvl w:val="0"/>
          <w:numId w:val="1"/>
        </w:numPr>
        <w:tabs>
          <w:tab w:val="left" w:pos="0"/>
        </w:tabs>
        <w:spacing w:after="0" w:line="300" w:lineRule="auto"/>
        <w:ind w:left="0" w:firstLine="284"/>
        <w:jc w:val="both"/>
        <w:rPr>
          <w:rFonts w:ascii="Times New Roman" w:hAnsi="Times New Roman" w:cs="Times New Roman"/>
          <w:sz w:val="24"/>
          <w:szCs w:val="24"/>
        </w:rPr>
      </w:pPr>
      <w:r w:rsidRPr="00E45D92">
        <w:rPr>
          <w:rFonts w:ascii="Times New Roman" w:hAnsi="Times New Roman" w:cs="Times New Roman"/>
          <w:sz w:val="24"/>
          <w:szCs w:val="24"/>
        </w:rPr>
        <w:t xml:space="preserve">Статья. </w:t>
      </w:r>
      <w:r w:rsidRPr="00E45D92">
        <w:rPr>
          <w:rFonts w:ascii="Times New Roman" w:hAnsi="Times New Roman" w:cs="Times New Roman"/>
          <w:sz w:val="24"/>
          <w:szCs w:val="24"/>
        </w:rPr>
        <w:t xml:space="preserve">Принятие медицинских решений в условиях неопределенности. </w:t>
      </w:r>
      <w:r w:rsidRPr="00E45D92">
        <w:rPr>
          <w:rFonts w:ascii="Times New Roman" w:hAnsi="Times New Roman" w:cs="Times New Roman"/>
          <w:sz w:val="24"/>
          <w:szCs w:val="24"/>
        </w:rPr>
        <w:t>Восточно-Европейский журнал передовых технологий, 2014г.</w:t>
      </w:r>
    </w:p>
    <w:p w:rsidR="00C623C7" w:rsidRDefault="00C623C7" w:rsidP="00C623C7">
      <w:pPr>
        <w:pStyle w:val="a3"/>
        <w:numPr>
          <w:ilvl w:val="0"/>
          <w:numId w:val="1"/>
        </w:numPr>
        <w:tabs>
          <w:tab w:val="left" w:pos="0"/>
        </w:tabs>
        <w:spacing w:after="0" w:line="300" w:lineRule="auto"/>
        <w:ind w:left="284" w:firstLine="0"/>
        <w:jc w:val="both"/>
        <w:rPr>
          <w:rFonts w:ascii="Times New Roman" w:hAnsi="Times New Roman" w:cs="Times New Roman"/>
          <w:sz w:val="24"/>
          <w:szCs w:val="24"/>
        </w:rPr>
      </w:pPr>
    </w:p>
    <w:p w:rsidR="00C623C7" w:rsidRPr="00E45D92" w:rsidRDefault="00C623C7" w:rsidP="00C623C7">
      <w:pPr>
        <w:pStyle w:val="a3"/>
        <w:tabs>
          <w:tab w:val="left" w:pos="0"/>
        </w:tabs>
        <w:spacing w:after="0" w:line="300" w:lineRule="auto"/>
        <w:ind w:left="1429"/>
        <w:jc w:val="both"/>
        <w:rPr>
          <w:rFonts w:ascii="Times New Roman" w:hAnsi="Times New Roman" w:cs="Times New Roman"/>
          <w:sz w:val="24"/>
          <w:szCs w:val="24"/>
        </w:rPr>
      </w:pPr>
    </w:p>
    <w:p w:rsidR="001A7E53" w:rsidRDefault="001A7E53"/>
    <w:sectPr w:rsidR="001A7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1715"/>
    <w:multiLevelType w:val="hybridMultilevel"/>
    <w:tmpl w:val="4E1E3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80"/>
    <w:rsid w:val="001A7E53"/>
    <w:rsid w:val="00302311"/>
    <w:rsid w:val="00604480"/>
    <w:rsid w:val="00C623C7"/>
    <w:rsid w:val="00E11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E53"/>
    <w:pPr>
      <w:ind w:left="720"/>
      <w:contextualSpacing/>
    </w:pPr>
  </w:style>
  <w:style w:type="character" w:styleId="a4">
    <w:name w:val="Hyperlink"/>
    <w:basedOn w:val="a0"/>
    <w:uiPriority w:val="99"/>
    <w:unhideWhenUsed/>
    <w:rsid w:val="00C623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E53"/>
    <w:pPr>
      <w:ind w:left="720"/>
      <w:contextualSpacing/>
    </w:pPr>
  </w:style>
  <w:style w:type="character" w:styleId="a4">
    <w:name w:val="Hyperlink"/>
    <w:basedOn w:val="a0"/>
    <w:uiPriority w:val="99"/>
    <w:unhideWhenUsed/>
    <w:rsid w:val="00C62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1%80%D0%B5%D0%BB%D1%8C,_%D0%AD%D0%BC%D0%B8%D0%BB%D1%8C" TargetMode="External"/><Relationship Id="rId13" Type="http://schemas.openxmlformats.org/officeDocument/2006/relationships/hyperlink" Target="https://sdamgia.ru" TargetMode="External"/><Relationship Id="rId3" Type="http://schemas.microsoft.com/office/2007/relationships/stylesWithEffects" Target="stylesWithEffects.xml"/><Relationship Id="rId7" Type="http://schemas.openxmlformats.org/officeDocument/2006/relationships/hyperlink" Target="https://ru.wikipedia.org/wiki/%D0%A6%D0%B5%D1%80%D0%BC%D0%B5%D0%BB%D0%BE,_%D0%AD%D1%80%D0%BD%D1%81%D1%82" TargetMode="External"/><Relationship Id="rId12" Type="http://schemas.openxmlformats.org/officeDocument/2006/relationships/hyperlink" Target="https://medspecial.ru/wiki/%D0%9E%D0%B6%D0%B8%D0%B4%D0%B0%D0%B5%D0%BC%D0%B0%D1%8F+%D0%BF%D1%80%D0%BE%D0%B4%D0%BE%D0%BB%D0%B6%D0%B8%D1%82%D0%B5%D0%BB%D1%8C%D0%BD%D0%BE%D1%81%D1%82%D1%8C+%D0%B6%D0%B8%D0%B7%D0%BD%D0%B8+%D1%81+%D0%BF%D0%BE%D0%BF%D1%80%D0%B0%D0%B2%D0%BA%D0%BE%D0%B9+%D0%BD%D0%B0+%D0%BA%D0%B0%D1%87%D0%B5%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E%D0%BB%D0%B8%D0%B3%D0%BE%D0%BF%D0%BE%D0%BB%D0%B8%D1%8F_%D0%9A%D1%83%D1%80%D0%BD%D0%BE" TargetMode="External"/><Relationship Id="rId11" Type="http://schemas.openxmlformats.org/officeDocument/2006/relationships/hyperlink" Target="https://medspecial.ru/wiki/%D0%98%D0%BD%D0%B2%D0%B0%D0%BB%D0%B8%D0%B4%D0%BD%D0%BE%D1%81%D1%82%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special.ru/wiki/%D0%B4%D0%B5%D1%80%D0%B5%D0%B2%D0%BE%20%D1%80%D0%B5%D1%88%D0%B5%D0%BD%D0%B8%D0%B9/" TargetMode="External"/><Relationship Id="rId4" Type="http://schemas.openxmlformats.org/officeDocument/2006/relationships/settings" Target="settings.xml"/><Relationship Id="rId9" Type="http://schemas.openxmlformats.org/officeDocument/2006/relationships/hyperlink" Target="https://ru.wikipedia.org/wiki/%D0%A0%D0%B0%D0%B2%D0%BD%D0%BE%D0%B2%D0%B5%D1%81%D0%B8%D0%B5_%D0%9D%D1%8D%D1%88%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2023-04-10T09:04:00Z</dcterms:created>
  <dcterms:modified xsi:type="dcterms:W3CDTF">2023-04-10T09:31:00Z</dcterms:modified>
</cp:coreProperties>
</file>