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93" w:rsidRDefault="008670D3" w:rsidP="00A61861">
      <w:pPr>
        <w:spacing w:line="360" w:lineRule="auto"/>
        <w:ind w:firstLine="709"/>
        <w:jc w:val="right"/>
      </w:pPr>
      <w:r>
        <w:t xml:space="preserve">Фонарева Л.А </w:t>
      </w:r>
    </w:p>
    <w:p w:rsidR="008670D3" w:rsidRDefault="008670D3" w:rsidP="00A61861">
      <w:pPr>
        <w:spacing w:line="360" w:lineRule="auto"/>
        <w:ind w:firstLine="709"/>
        <w:jc w:val="right"/>
      </w:pPr>
      <w:r>
        <w:t xml:space="preserve"> Москва, ГБОУ Школа № 777 </w:t>
      </w:r>
    </w:p>
    <w:p w:rsidR="00A61861" w:rsidRDefault="00A61861" w:rsidP="00A61861">
      <w:pPr>
        <w:spacing w:line="360" w:lineRule="auto"/>
        <w:ind w:firstLine="709"/>
        <w:jc w:val="right"/>
      </w:pPr>
    </w:p>
    <w:p w:rsidR="008670D3" w:rsidRDefault="008670D3" w:rsidP="00A61861">
      <w:pPr>
        <w:spacing w:line="360" w:lineRule="auto"/>
        <w:ind w:firstLine="709"/>
        <w:jc w:val="center"/>
      </w:pPr>
      <w:r>
        <w:t>Трудности овладения навыком чт</w:t>
      </w:r>
      <w:r w:rsidR="0020233C">
        <w:t>ения у младших школьников с ОВЗ и пути их преодоления.</w:t>
      </w:r>
    </w:p>
    <w:p w:rsidR="00137A07" w:rsidRDefault="00CC6093" w:rsidP="00A61861">
      <w:pPr>
        <w:spacing w:line="360" w:lineRule="auto"/>
        <w:ind w:firstLine="709"/>
        <w:jc w:val="both"/>
      </w:pPr>
      <w:r>
        <w:t xml:space="preserve">Трудности усвоения тех или иных школьных предметов являются наиболее частой причиной школьной </w:t>
      </w:r>
      <w:proofErr w:type="spellStart"/>
      <w:r>
        <w:t>дезадаптации</w:t>
      </w:r>
      <w:proofErr w:type="spellEnd"/>
      <w:r>
        <w:t>, резк</w:t>
      </w:r>
      <w:r w:rsidR="00137A07">
        <w:t xml:space="preserve">ого снижения учебной мотивации, </w:t>
      </w:r>
      <w:r>
        <w:t xml:space="preserve">возникающих в связи с этим отклонений в поведении. Среди них на первом месте по частоте </w:t>
      </w:r>
      <w:r w:rsidR="00CD6C78">
        <w:t>стоят нарушения чтения и письма. Эти нарушения распространены и у младших школьников с ОВЗ.</w:t>
      </w:r>
    </w:p>
    <w:p w:rsidR="00137A07" w:rsidRDefault="00CC6093" w:rsidP="00A61861">
      <w:pPr>
        <w:spacing w:line="360" w:lineRule="auto"/>
        <w:ind w:firstLine="709"/>
        <w:jc w:val="both"/>
      </w:pPr>
      <w:r>
        <w:t>По оценкам психологов на успеваемость влияют более 200 факторов, но существует фактор номер один,</w:t>
      </w:r>
      <w:r w:rsidR="008670D3">
        <w:t xml:space="preserve"> э</w:t>
      </w:r>
      <w:r>
        <w:t>тот фактор – овладение навыком чтения.</w:t>
      </w:r>
      <w:r w:rsidR="00137A07">
        <w:t xml:space="preserve"> </w:t>
      </w:r>
    </w:p>
    <w:p w:rsidR="008670D3" w:rsidRDefault="008670D3" w:rsidP="00A61861">
      <w:pPr>
        <w:spacing w:line="360" w:lineRule="auto"/>
        <w:ind w:firstLine="709"/>
        <w:jc w:val="both"/>
      </w:pPr>
      <w:r>
        <w:t>Одна из важнейших задач начальной школы – формирование навыка чтения, являющегося фундаментом всего последующего образования.</w:t>
      </w:r>
      <w:r w:rsidR="00BB138F">
        <w:t xml:space="preserve"> </w:t>
      </w:r>
    </w:p>
    <w:p w:rsidR="00CC6093" w:rsidRDefault="00CC6093" w:rsidP="00A61861">
      <w:pPr>
        <w:spacing w:line="360" w:lineRule="auto"/>
        <w:ind w:firstLine="709"/>
        <w:jc w:val="both"/>
      </w:pPr>
      <w:r>
        <w:t>Чтение как вид деятельности можно представить процессом декодирования, т.е. воссоздания звукового облика слова по его графической модели. Этот процесс состоит из серии отдельных операций:</w:t>
      </w:r>
    </w:p>
    <w:p w:rsidR="00CC6093" w:rsidRDefault="00CC6093" w:rsidP="00A61861">
      <w:pPr>
        <w:spacing w:line="360" w:lineRule="auto"/>
        <w:ind w:firstLine="709"/>
        <w:jc w:val="both"/>
      </w:pPr>
      <w:r>
        <w:t>1)</w:t>
      </w:r>
      <w:r>
        <w:tab/>
        <w:t>опознание буквы в её связи с фонемой (звукобуквенные связи);</w:t>
      </w:r>
    </w:p>
    <w:p w:rsidR="00CC6093" w:rsidRDefault="00CC6093" w:rsidP="00A61861">
      <w:pPr>
        <w:spacing w:line="360" w:lineRule="auto"/>
        <w:ind w:firstLine="709"/>
        <w:jc w:val="both"/>
      </w:pPr>
      <w:r>
        <w:t>2)</w:t>
      </w:r>
      <w:r>
        <w:tab/>
        <w:t>слияние нескольких бу</w:t>
      </w:r>
      <w:proofErr w:type="gramStart"/>
      <w:r>
        <w:t>кв в сл</w:t>
      </w:r>
      <w:proofErr w:type="gramEnd"/>
      <w:r>
        <w:t>ог (</w:t>
      </w:r>
      <w:proofErr w:type="spellStart"/>
      <w:r>
        <w:t>слогослияние</w:t>
      </w:r>
      <w:proofErr w:type="spellEnd"/>
      <w:r>
        <w:t>);</w:t>
      </w:r>
    </w:p>
    <w:p w:rsidR="00CC6093" w:rsidRDefault="00CC6093" w:rsidP="00A61861">
      <w:pPr>
        <w:spacing w:line="360" w:lineRule="auto"/>
        <w:ind w:firstLine="709"/>
        <w:jc w:val="both"/>
      </w:pPr>
      <w:r>
        <w:t>3)</w:t>
      </w:r>
      <w:r>
        <w:tab/>
        <w:t>слияние нескольких слогов в слово;</w:t>
      </w:r>
    </w:p>
    <w:p w:rsidR="00CC6093" w:rsidRDefault="00CC6093" w:rsidP="00A61861">
      <w:pPr>
        <w:spacing w:line="360" w:lineRule="auto"/>
        <w:ind w:firstLine="709"/>
        <w:jc w:val="both"/>
      </w:pPr>
      <w:r>
        <w:t>4)</w:t>
      </w:r>
      <w:r>
        <w:tab/>
        <w:t>интеграция (объединение) нескольких прочитанных слов в законченную фразу или высказывание.</w:t>
      </w:r>
      <w:r w:rsidR="0031182A">
        <w:t xml:space="preserve"> </w:t>
      </w:r>
    </w:p>
    <w:p w:rsidR="00CC6093" w:rsidRDefault="0031182A" w:rsidP="00A61861">
      <w:pPr>
        <w:spacing w:line="360" w:lineRule="auto"/>
        <w:ind w:firstLine="709"/>
        <w:jc w:val="both"/>
      </w:pPr>
      <w:r>
        <w:t xml:space="preserve">Речь детей с ОВЗ в целом развивается с </w:t>
      </w:r>
      <w:r w:rsidR="00E81D30">
        <w:t xml:space="preserve">отставанием от возрастной нормы и имеет особенности, такие как: низкий уровень ориентировки в звуковой стороне речи, недостаточная </w:t>
      </w:r>
      <w:proofErr w:type="spellStart"/>
      <w:r w:rsidR="00E81D30">
        <w:t>сформированность</w:t>
      </w:r>
      <w:proofErr w:type="spellEnd"/>
      <w:r w:rsidR="00E81D30">
        <w:t xml:space="preserve"> </w:t>
      </w:r>
      <w:r w:rsidR="00C22901">
        <w:t>фонематических процессов, стойкие нарушения лексико-грамматических категорий. Недостаточный уровень развития всех компонентов речи приводит к дополнительным сложностям при обучении чтению. Такие школьники с трудом осваивают процесс чтения, допускают много ошибок</w:t>
      </w:r>
      <w:r w:rsidR="00826F9D">
        <w:t>.</w:t>
      </w:r>
      <w:r w:rsidR="00CC6093">
        <w:t xml:space="preserve"> </w:t>
      </w:r>
      <w:r w:rsidR="00826F9D">
        <w:t>С</w:t>
      </w:r>
      <w:r w:rsidR="00C22901">
        <w:t>меш</w:t>
      </w:r>
      <w:r w:rsidR="00826F9D">
        <w:t>ивают буквы, для различения которых требуется тонкий ана</w:t>
      </w:r>
      <w:r w:rsidR="007D4870">
        <w:t xml:space="preserve">лиз пространственных элементов, </w:t>
      </w:r>
      <w:r w:rsidR="00CC6093">
        <w:t>пропускают</w:t>
      </w:r>
      <w:r w:rsidR="00826F9D">
        <w:t xml:space="preserve">, заменяют, переставляют буквы и слоги. Часто </w:t>
      </w:r>
      <w:r w:rsidR="00CC6093">
        <w:t xml:space="preserve">искажают </w:t>
      </w:r>
      <w:r w:rsidR="00826F9D">
        <w:t xml:space="preserve">прочитанные слова, </w:t>
      </w:r>
      <w:r w:rsidR="00CC6093">
        <w:t xml:space="preserve">не дочитывают </w:t>
      </w:r>
      <w:r w:rsidR="00BB138F">
        <w:t>окончания</w:t>
      </w:r>
      <w:r w:rsidR="00826F9D">
        <w:t xml:space="preserve">, теряют строку. </w:t>
      </w:r>
      <w:r w:rsidR="00CC6093">
        <w:t>Для многи</w:t>
      </w:r>
      <w:r w:rsidR="007D4870">
        <w:t>х характерно угадывающее чтение</w:t>
      </w:r>
      <w:r w:rsidR="00CC6093">
        <w:t xml:space="preserve"> </w:t>
      </w:r>
      <w:r w:rsidR="007D4870">
        <w:t>и</w:t>
      </w:r>
      <w:r w:rsidR="00CC6093">
        <w:t xml:space="preserve"> трудности в </w:t>
      </w:r>
      <w:proofErr w:type="spellStart"/>
      <w:r w:rsidR="00CC6093">
        <w:t>слогослиянии</w:t>
      </w:r>
      <w:proofErr w:type="spellEnd"/>
      <w:r w:rsidR="00CC6093">
        <w:t xml:space="preserve">. </w:t>
      </w:r>
      <w:r w:rsidR="007D4870">
        <w:t xml:space="preserve">Все это </w:t>
      </w:r>
      <w:r w:rsidR="00CC6093">
        <w:t>в большинстве случаев зат</w:t>
      </w:r>
      <w:r w:rsidR="0076048D">
        <w:t xml:space="preserve">рудняют детям понимание </w:t>
      </w:r>
      <w:proofErr w:type="gramStart"/>
      <w:r w:rsidR="0076048D">
        <w:t>прочитан</w:t>
      </w:r>
      <w:r w:rsidR="00CC6093">
        <w:t>ного</w:t>
      </w:r>
      <w:proofErr w:type="gramEnd"/>
      <w:r w:rsidR="00CC6093">
        <w:t>.</w:t>
      </w:r>
      <w:r w:rsidR="001360BA">
        <w:t xml:space="preserve"> </w:t>
      </w:r>
    </w:p>
    <w:p w:rsidR="001360BA" w:rsidRDefault="001360BA" w:rsidP="00A61861">
      <w:pPr>
        <w:spacing w:line="360" w:lineRule="auto"/>
        <w:ind w:firstLine="709"/>
        <w:jc w:val="both"/>
      </w:pPr>
      <w:r>
        <w:lastRenderedPageBreak/>
        <w:t xml:space="preserve">У таких детей гораздо дольше остается ведущей игровая деятельность, с трудом формируются учебные процессы. Им требуется более длительный период для приема и переработки сенсорной информации. </w:t>
      </w:r>
    </w:p>
    <w:p w:rsidR="00CC6093" w:rsidRDefault="00CC6093" w:rsidP="00A61861">
      <w:pPr>
        <w:spacing w:line="360" w:lineRule="auto"/>
        <w:ind w:firstLine="709"/>
        <w:jc w:val="both"/>
      </w:pPr>
      <w:r>
        <w:t>В результате у детей складывается негативное, эмоционально-отрицательн</w:t>
      </w:r>
      <w:r w:rsidR="00194A54">
        <w:t>ое отношение к процессу чтения.</w:t>
      </w:r>
    </w:p>
    <w:p w:rsidR="00CC6093" w:rsidRDefault="008B5E7A" w:rsidP="00A61861">
      <w:pPr>
        <w:spacing w:line="360" w:lineRule="auto"/>
        <w:ind w:firstLine="709"/>
        <w:jc w:val="both"/>
      </w:pPr>
      <w:r>
        <w:t xml:space="preserve">Трудности </w:t>
      </w:r>
      <w:r w:rsidR="00CC6093">
        <w:t>в формировании навыка чтения могут быть вызваны причинами различного характера:</w:t>
      </w:r>
    </w:p>
    <w:p w:rsidR="00CC6093" w:rsidRDefault="00CC6093" w:rsidP="00A61861">
      <w:pPr>
        <w:pStyle w:val="a3"/>
        <w:numPr>
          <w:ilvl w:val="0"/>
          <w:numId w:val="4"/>
        </w:numPr>
        <w:spacing w:line="360" w:lineRule="auto"/>
        <w:jc w:val="both"/>
      </w:pPr>
      <w:r>
        <w:t>нарушениями пространственных представлений, пространственной ориентировки;</w:t>
      </w:r>
    </w:p>
    <w:p w:rsidR="00CC6093" w:rsidRDefault="00CC6093" w:rsidP="00A61861">
      <w:pPr>
        <w:pStyle w:val="a3"/>
        <w:numPr>
          <w:ilvl w:val="0"/>
          <w:numId w:val="4"/>
        </w:numPr>
        <w:spacing w:line="360" w:lineRule="auto"/>
        <w:jc w:val="both"/>
      </w:pPr>
      <w:r>
        <w:t>нарушением зрительно-моторной координации;</w:t>
      </w:r>
    </w:p>
    <w:p w:rsidR="00CC6093" w:rsidRDefault="00CC6093" w:rsidP="00A61861">
      <w:pPr>
        <w:pStyle w:val="a3"/>
        <w:numPr>
          <w:ilvl w:val="0"/>
          <w:numId w:val="4"/>
        </w:numPr>
        <w:spacing w:line="360" w:lineRule="auto"/>
        <w:jc w:val="both"/>
      </w:pPr>
      <w:r>
        <w:t xml:space="preserve">нарушением моторики, </w:t>
      </w:r>
      <w:proofErr w:type="spellStart"/>
      <w:r>
        <w:t>графомоторных</w:t>
      </w:r>
      <w:proofErr w:type="spellEnd"/>
      <w:r>
        <w:t xml:space="preserve"> навыков;</w:t>
      </w:r>
    </w:p>
    <w:p w:rsidR="00CC6093" w:rsidRDefault="00CC6093" w:rsidP="00A61861">
      <w:pPr>
        <w:pStyle w:val="a3"/>
        <w:numPr>
          <w:ilvl w:val="0"/>
          <w:numId w:val="4"/>
        </w:numPr>
        <w:spacing w:line="360" w:lineRule="auto"/>
        <w:jc w:val="both"/>
      </w:pPr>
      <w:r>
        <w:t>нарушением слухового, зрительного, фонетико-фонематического восприятия;</w:t>
      </w:r>
    </w:p>
    <w:p w:rsidR="00CC6093" w:rsidRDefault="00CC6093" w:rsidP="00A61861">
      <w:pPr>
        <w:pStyle w:val="a3"/>
        <w:numPr>
          <w:ilvl w:val="0"/>
          <w:numId w:val="4"/>
        </w:numPr>
        <w:spacing w:line="360" w:lineRule="auto"/>
        <w:jc w:val="both"/>
      </w:pPr>
      <w:r>
        <w:t>нарушением произвольного внимания;</w:t>
      </w:r>
    </w:p>
    <w:p w:rsidR="00CC6093" w:rsidRDefault="00CC6093" w:rsidP="00A61861">
      <w:pPr>
        <w:pStyle w:val="a3"/>
        <w:numPr>
          <w:ilvl w:val="0"/>
          <w:numId w:val="4"/>
        </w:numPr>
        <w:spacing w:line="360" w:lineRule="auto"/>
        <w:jc w:val="both"/>
      </w:pPr>
      <w:r>
        <w:t>нарушением памяти, особенно снижением слухоречевой памяти;</w:t>
      </w:r>
    </w:p>
    <w:p w:rsidR="00CC6093" w:rsidRDefault="00CC6093" w:rsidP="00A61861">
      <w:pPr>
        <w:pStyle w:val="a3"/>
        <w:numPr>
          <w:ilvl w:val="0"/>
          <w:numId w:val="4"/>
        </w:numPr>
        <w:spacing w:line="360" w:lineRule="auto"/>
        <w:jc w:val="both"/>
      </w:pPr>
      <w:r>
        <w:t xml:space="preserve">нарушением </w:t>
      </w:r>
      <w:proofErr w:type="spellStart"/>
      <w:r>
        <w:t>сукцессивных</w:t>
      </w:r>
      <w:proofErr w:type="spellEnd"/>
      <w:r>
        <w:t xml:space="preserve"> функций, а именно: затруднениями при воспроизведении последовательности движении, последовательности в пространстве, во времени, в речи;</w:t>
      </w:r>
    </w:p>
    <w:p w:rsidR="00CD6C78" w:rsidRDefault="00194A54" w:rsidP="00A61861">
      <w:pPr>
        <w:pStyle w:val="a3"/>
        <w:numPr>
          <w:ilvl w:val="0"/>
          <w:numId w:val="4"/>
        </w:numPr>
        <w:spacing w:line="360" w:lineRule="auto"/>
        <w:jc w:val="both"/>
      </w:pPr>
      <w:r>
        <w:t>недоразвитием всех компонентов языка</w:t>
      </w:r>
      <w:r w:rsidR="00CD6C78">
        <w:t>;</w:t>
      </w:r>
      <w:r>
        <w:t xml:space="preserve"> </w:t>
      </w:r>
    </w:p>
    <w:p w:rsidR="008B5E7A" w:rsidRDefault="00A9616E" w:rsidP="00A61861">
      <w:pPr>
        <w:pStyle w:val="a3"/>
        <w:numPr>
          <w:ilvl w:val="0"/>
          <w:numId w:val="4"/>
        </w:numPr>
        <w:spacing w:line="360" w:lineRule="auto"/>
        <w:jc w:val="both"/>
      </w:pPr>
      <w:r>
        <w:t>нарушением</w:t>
      </w:r>
      <w:r w:rsidR="008B5E7A">
        <w:t xml:space="preserve"> словесно-логического мышления, неумени</w:t>
      </w:r>
      <w:r>
        <w:t xml:space="preserve">ем </w:t>
      </w:r>
      <w:r w:rsidR="008B5E7A">
        <w:t>устанавливать логические связи между понятиями.</w:t>
      </w:r>
      <w:r w:rsidR="00CD6C78">
        <w:t xml:space="preserve"> </w:t>
      </w:r>
    </w:p>
    <w:p w:rsidR="00CD6C78" w:rsidRDefault="00EC5358" w:rsidP="00CD6C78">
      <w:pPr>
        <w:pStyle w:val="a3"/>
        <w:spacing w:line="360" w:lineRule="auto"/>
        <w:jc w:val="both"/>
      </w:pPr>
      <w:r>
        <w:t>Опыт работы показывает, что п</w:t>
      </w:r>
      <w:r w:rsidR="00CD6C78">
        <w:t xml:space="preserve">рофилактика трудностей </w:t>
      </w:r>
      <w:r>
        <w:t xml:space="preserve">обучению чтению включает комплексную работу: </w:t>
      </w:r>
    </w:p>
    <w:p w:rsidR="00A9616E" w:rsidRDefault="00EC5358" w:rsidP="00EC5358">
      <w:pPr>
        <w:pStyle w:val="a3"/>
        <w:numPr>
          <w:ilvl w:val="0"/>
          <w:numId w:val="5"/>
        </w:numPr>
        <w:spacing w:line="360" w:lineRule="auto"/>
        <w:jc w:val="both"/>
      </w:pPr>
      <w:r>
        <w:t xml:space="preserve">формирование правильного звукопроизношения; </w:t>
      </w:r>
    </w:p>
    <w:p w:rsidR="00EC5358" w:rsidRDefault="00EC5358" w:rsidP="00EC5358">
      <w:pPr>
        <w:pStyle w:val="a3"/>
        <w:numPr>
          <w:ilvl w:val="0"/>
          <w:numId w:val="5"/>
        </w:numPr>
        <w:spacing w:line="360" w:lineRule="auto"/>
        <w:jc w:val="both"/>
      </w:pPr>
      <w:r>
        <w:t>развитие языкового анализа и синтеза</w:t>
      </w:r>
      <w:r w:rsidR="00E95ACF">
        <w:t xml:space="preserve">; </w:t>
      </w:r>
    </w:p>
    <w:p w:rsidR="00E95ACF" w:rsidRDefault="00E95ACF" w:rsidP="00EC5358">
      <w:pPr>
        <w:pStyle w:val="a3"/>
        <w:numPr>
          <w:ilvl w:val="0"/>
          <w:numId w:val="5"/>
        </w:numPr>
        <w:spacing w:line="360" w:lineRule="auto"/>
        <w:jc w:val="both"/>
      </w:pPr>
      <w:r>
        <w:t xml:space="preserve">развитие морфологической системы языка; </w:t>
      </w:r>
    </w:p>
    <w:p w:rsidR="00E95ACF" w:rsidRDefault="00E95ACF" w:rsidP="00EC5358">
      <w:pPr>
        <w:pStyle w:val="a3"/>
        <w:numPr>
          <w:ilvl w:val="0"/>
          <w:numId w:val="5"/>
        </w:numPr>
        <w:spacing w:line="360" w:lineRule="auto"/>
        <w:jc w:val="both"/>
      </w:pPr>
      <w:r>
        <w:t xml:space="preserve">совершенствование связной речи; </w:t>
      </w:r>
    </w:p>
    <w:p w:rsidR="00E95ACF" w:rsidRDefault="00E95ACF" w:rsidP="00EC5358">
      <w:pPr>
        <w:pStyle w:val="a3"/>
        <w:numPr>
          <w:ilvl w:val="0"/>
          <w:numId w:val="5"/>
        </w:numPr>
        <w:spacing w:line="360" w:lineRule="auto"/>
        <w:jc w:val="both"/>
      </w:pPr>
      <w:r>
        <w:t xml:space="preserve">совершенствование семантической стороны речи; </w:t>
      </w:r>
    </w:p>
    <w:p w:rsidR="00E95ACF" w:rsidRDefault="00E95ACF" w:rsidP="00EC5358">
      <w:pPr>
        <w:pStyle w:val="a3"/>
        <w:numPr>
          <w:ilvl w:val="0"/>
          <w:numId w:val="5"/>
        </w:numPr>
        <w:spacing w:line="360" w:lineRule="auto"/>
        <w:jc w:val="both"/>
      </w:pPr>
      <w:r>
        <w:t xml:space="preserve">развитие </w:t>
      </w:r>
      <w:proofErr w:type="spellStart"/>
      <w:r>
        <w:t>графомоторных</w:t>
      </w:r>
      <w:proofErr w:type="spellEnd"/>
      <w:r>
        <w:t xml:space="preserve"> навыков. </w:t>
      </w:r>
    </w:p>
    <w:p w:rsidR="003D4FDE" w:rsidRDefault="00EB7C2A" w:rsidP="00A61861">
      <w:pPr>
        <w:pStyle w:val="a3"/>
        <w:spacing w:line="360" w:lineRule="auto"/>
        <w:ind w:left="0" w:firstLine="709"/>
        <w:jc w:val="both"/>
      </w:pPr>
      <w:r>
        <w:t>Поэтому для устойчивого навыка правильного и осмысленного чтения на логопедических занятиях я использую комплекс занимательных игр и упражнений по формированию навыка чтения у младших школьников с особыми образовательными возможностями,</w:t>
      </w:r>
      <w:r>
        <w:t xml:space="preserve"> которые позволяют осваивать и автоматизировать навык чтения на каждой ступени и вызывать интерес к процессу чтения.</w:t>
      </w:r>
      <w:r>
        <w:t xml:space="preserve"> </w:t>
      </w:r>
    </w:p>
    <w:p w:rsidR="00EB7C2A" w:rsidRDefault="00EB7C2A" w:rsidP="00A61861">
      <w:pPr>
        <w:pStyle w:val="a3"/>
        <w:spacing w:line="360" w:lineRule="auto"/>
        <w:ind w:left="0" w:firstLine="709"/>
        <w:jc w:val="both"/>
      </w:pPr>
      <w:r>
        <w:t>Задача первого комплекса – отработка навыка чтения целыми слова, свести к минимуму ошибки при чтении, научить детей осознанно воспринимать текст. Для этого использовалась система т</w:t>
      </w:r>
      <w:r w:rsidR="00445ED9">
        <w:t xml:space="preserve">ренировочных упражнений </w:t>
      </w:r>
      <w:r w:rsidR="0038078A">
        <w:t>учителя Л.В.</w:t>
      </w:r>
      <w:r w:rsidR="00CF1BC8">
        <w:t xml:space="preserve"> </w:t>
      </w:r>
      <w:bookmarkStart w:id="0" w:name="_GoBack"/>
      <w:bookmarkEnd w:id="0"/>
      <w:r w:rsidR="0038078A">
        <w:t xml:space="preserve">Игнатьевой: </w:t>
      </w:r>
    </w:p>
    <w:p w:rsidR="0038078A" w:rsidRDefault="00C06D11" w:rsidP="0038078A">
      <w:pPr>
        <w:pStyle w:val="a3"/>
        <w:numPr>
          <w:ilvl w:val="0"/>
          <w:numId w:val="6"/>
        </w:numPr>
        <w:spacing w:line="360" w:lineRule="auto"/>
        <w:jc w:val="both"/>
      </w:pPr>
      <w:r>
        <w:lastRenderedPageBreak/>
        <w:t>Д</w:t>
      </w:r>
      <w:r w:rsidR="0038078A">
        <w:t xml:space="preserve">ыхательная гимнастика и подготовка голоса. </w:t>
      </w:r>
    </w:p>
    <w:p w:rsidR="0038078A" w:rsidRDefault="0038078A" w:rsidP="0038078A">
      <w:pPr>
        <w:pStyle w:val="a3"/>
        <w:spacing w:line="360" w:lineRule="auto"/>
        <w:ind w:left="1429"/>
        <w:jc w:val="both"/>
      </w:pPr>
      <w:r>
        <w:t xml:space="preserve">Дети выполняли такие упражнения: </w:t>
      </w:r>
      <w:r w:rsidRPr="002D4635">
        <w:t>«Задуй свечу</w:t>
      </w:r>
      <w:r w:rsidRPr="002D4635">
        <w:rPr>
          <w:b/>
        </w:rPr>
        <w:t>»</w:t>
      </w:r>
      <w:r>
        <w:t xml:space="preserve"> (глубокий вдох носом и выдох ртом до конца</w:t>
      </w:r>
      <w:r w:rsidRPr="002D4635">
        <w:rPr>
          <w:b/>
        </w:rPr>
        <w:t xml:space="preserve">), </w:t>
      </w:r>
      <w:r w:rsidRPr="002D4635">
        <w:t>«Понюхай цветы</w:t>
      </w:r>
      <w:r w:rsidRPr="002D4635">
        <w:rPr>
          <w:b/>
        </w:rPr>
        <w:t>»</w:t>
      </w:r>
      <w:r>
        <w:t xml:space="preserve"> (</w:t>
      </w:r>
      <w:r>
        <w:t>глубокий вдох и выдох</w:t>
      </w:r>
      <w:r>
        <w:t xml:space="preserve"> со звуком </w:t>
      </w:r>
      <w:proofErr w:type="spellStart"/>
      <w:r>
        <w:t>ааааа</w:t>
      </w:r>
      <w:proofErr w:type="spellEnd"/>
      <w:r>
        <w:t xml:space="preserve">), </w:t>
      </w:r>
      <w:r w:rsidRPr="002D4635">
        <w:rPr>
          <w:b/>
        </w:rPr>
        <w:t>«</w:t>
      </w:r>
      <w:r w:rsidRPr="002D4635">
        <w:t>В лифте»</w:t>
      </w:r>
      <w:r>
        <w:t xml:space="preserve"> (счет этажей с увеличением силы голоса: чем выше этаж, тем выше голос и наоборот) и другие. </w:t>
      </w:r>
    </w:p>
    <w:p w:rsidR="0038078A" w:rsidRDefault="00C06D11" w:rsidP="00C06D11">
      <w:pPr>
        <w:pStyle w:val="a3"/>
        <w:numPr>
          <w:ilvl w:val="0"/>
          <w:numId w:val="6"/>
        </w:numPr>
        <w:spacing w:line="360" w:lineRule="auto"/>
        <w:jc w:val="both"/>
      </w:pPr>
      <w:r>
        <w:t xml:space="preserve">Чтение слоговых блоков. </w:t>
      </w:r>
    </w:p>
    <w:p w:rsidR="00E95ACF" w:rsidRDefault="00A3796E" w:rsidP="00A61861">
      <w:pPr>
        <w:pStyle w:val="a3"/>
        <w:spacing w:line="360" w:lineRule="auto"/>
        <w:ind w:left="0" w:firstLine="709"/>
        <w:jc w:val="both"/>
      </w:pPr>
      <w:r>
        <w:t>.</w:t>
      </w:r>
      <w:r w:rsidR="00C06D11">
        <w:t>Чтение вариантов буквосочетаний и слов отдельным ребенком, а потом хором,  которые способствуют тренировке глазных мышц и развитию произвольного внимания.</w:t>
      </w:r>
    </w:p>
    <w:p w:rsidR="00C06D11" w:rsidRPr="002D4635" w:rsidRDefault="00C06D11" w:rsidP="00A61861">
      <w:pPr>
        <w:pStyle w:val="a3"/>
        <w:spacing w:line="360" w:lineRule="auto"/>
        <w:ind w:left="0" w:firstLine="709"/>
        <w:jc w:val="both"/>
      </w:pPr>
      <w:proofErr w:type="spellStart"/>
      <w:r w:rsidRPr="002D4635">
        <w:t>Аа</w:t>
      </w:r>
      <w:proofErr w:type="spellEnd"/>
      <w:r w:rsidRPr="002D4635">
        <w:t xml:space="preserve"> </w:t>
      </w:r>
      <w:proofErr w:type="gramStart"/>
      <w:r w:rsidRPr="002D4635">
        <w:t>–а</w:t>
      </w:r>
      <w:proofErr w:type="gramEnd"/>
      <w:r w:rsidRPr="002D4635">
        <w:t xml:space="preserve">га – яга – яма – </w:t>
      </w:r>
      <w:proofErr w:type="spellStart"/>
      <w:r w:rsidRPr="002D4635">
        <w:t>ява</w:t>
      </w:r>
      <w:proofErr w:type="spellEnd"/>
      <w:r w:rsidRPr="002D4635">
        <w:t xml:space="preserve"> – Яна </w:t>
      </w:r>
    </w:p>
    <w:p w:rsidR="00C06D11" w:rsidRPr="002D4635" w:rsidRDefault="00C06D11" w:rsidP="00A61861">
      <w:pPr>
        <w:pStyle w:val="a3"/>
        <w:spacing w:line="360" w:lineRule="auto"/>
        <w:ind w:left="0" w:firstLine="709"/>
        <w:jc w:val="both"/>
      </w:pPr>
      <w:r w:rsidRPr="002D4635">
        <w:t>А</w:t>
      </w:r>
      <w:proofErr w:type="gramStart"/>
      <w:r w:rsidRPr="002D4635">
        <w:t>д-</w:t>
      </w:r>
      <w:proofErr w:type="gramEnd"/>
      <w:r w:rsidRPr="002D4635">
        <w:t xml:space="preserve"> сад – суд – сед – дед – бед</w:t>
      </w:r>
    </w:p>
    <w:p w:rsidR="002D4635" w:rsidRDefault="00C06D11" w:rsidP="002D4635">
      <w:pPr>
        <w:pStyle w:val="a3"/>
        <w:spacing w:line="360" w:lineRule="auto"/>
        <w:ind w:left="0" w:firstLine="709"/>
        <w:jc w:val="both"/>
      </w:pPr>
      <w:r w:rsidRPr="002D4635">
        <w:t>Бокс – борт – борщ – верх –</w:t>
      </w:r>
      <w:r w:rsidR="002D4635">
        <w:t xml:space="preserve"> волк</w:t>
      </w:r>
    </w:p>
    <w:p w:rsidR="002D4635" w:rsidRDefault="002D4635" w:rsidP="002D4635">
      <w:pPr>
        <w:pStyle w:val="a3"/>
        <w:numPr>
          <w:ilvl w:val="0"/>
          <w:numId w:val="6"/>
        </w:numPr>
        <w:spacing w:line="360" w:lineRule="auto"/>
        <w:jc w:val="both"/>
      </w:pPr>
      <w:r>
        <w:t>Чтение скороговорок и пословиц со сменой логического ударения, отработка дикции.</w:t>
      </w:r>
    </w:p>
    <w:p w:rsidR="00C06D11" w:rsidRDefault="002D4635" w:rsidP="002D4635">
      <w:pPr>
        <w:pStyle w:val="a3"/>
        <w:spacing w:line="360" w:lineRule="auto"/>
        <w:ind w:left="1429"/>
        <w:jc w:val="both"/>
      </w:pPr>
      <w:r>
        <w:t xml:space="preserve">От медленного, отчетливого проговаривания текста до четкого быстрого произнесения. </w:t>
      </w:r>
      <w:r w:rsidR="00D0661C">
        <w:t xml:space="preserve">Начинаем работу с одной строки и на каждом занятии добавляем новую. </w:t>
      </w:r>
    </w:p>
    <w:p w:rsidR="002D4635" w:rsidRDefault="002D4635" w:rsidP="00C06D11">
      <w:pPr>
        <w:pStyle w:val="a3"/>
        <w:numPr>
          <w:ilvl w:val="0"/>
          <w:numId w:val="6"/>
        </w:numPr>
        <w:spacing w:line="360" w:lineRule="auto"/>
        <w:jc w:val="both"/>
      </w:pPr>
      <w:r w:rsidRPr="002D4635">
        <w:t xml:space="preserve">Шла Саша по шоссе и сосала сушку. </w:t>
      </w:r>
    </w:p>
    <w:p w:rsidR="00D0661C" w:rsidRDefault="00D0661C" w:rsidP="00D0661C">
      <w:pPr>
        <w:pStyle w:val="a3"/>
        <w:spacing w:line="360" w:lineRule="auto"/>
        <w:ind w:left="1429"/>
        <w:jc w:val="both"/>
      </w:pPr>
      <w:r>
        <w:t xml:space="preserve">Прочитать несколько раз пословицу, перенося логическое ударение с одного слова на другое. Наблюдать за смыслом пословицы. Выбрать вариант, в котором заключен правильный смысл пословицы. </w:t>
      </w:r>
    </w:p>
    <w:p w:rsidR="00D0661C" w:rsidRDefault="00D0661C" w:rsidP="00C06D11">
      <w:pPr>
        <w:pStyle w:val="a3"/>
        <w:numPr>
          <w:ilvl w:val="0"/>
          <w:numId w:val="6"/>
        </w:numPr>
        <w:spacing w:line="360" w:lineRule="auto"/>
        <w:jc w:val="both"/>
      </w:pPr>
      <w:r w:rsidRPr="00D0661C">
        <w:rPr>
          <w:b/>
        </w:rPr>
        <w:t>Дело</w:t>
      </w:r>
      <w:r>
        <w:t xml:space="preserve"> мастера боится. </w:t>
      </w:r>
    </w:p>
    <w:p w:rsidR="00D0661C" w:rsidRDefault="00D0661C" w:rsidP="00C06D11">
      <w:pPr>
        <w:pStyle w:val="a3"/>
        <w:numPr>
          <w:ilvl w:val="0"/>
          <w:numId w:val="6"/>
        </w:numPr>
        <w:spacing w:line="360" w:lineRule="auto"/>
        <w:jc w:val="both"/>
      </w:pPr>
      <w:r>
        <w:t xml:space="preserve">Дело </w:t>
      </w:r>
      <w:r w:rsidRPr="00D0661C">
        <w:rPr>
          <w:b/>
        </w:rPr>
        <w:t xml:space="preserve">мастера </w:t>
      </w:r>
      <w:r>
        <w:t>боится</w:t>
      </w:r>
      <w:r>
        <w:t xml:space="preserve"> </w:t>
      </w:r>
    </w:p>
    <w:p w:rsidR="00D0661C" w:rsidRDefault="00D0661C" w:rsidP="00D0661C">
      <w:pPr>
        <w:pStyle w:val="a3"/>
        <w:numPr>
          <w:ilvl w:val="0"/>
          <w:numId w:val="6"/>
        </w:numPr>
        <w:spacing w:line="360" w:lineRule="auto"/>
        <w:jc w:val="both"/>
      </w:pPr>
      <w:r>
        <w:t xml:space="preserve">Дело мастера </w:t>
      </w:r>
      <w:r w:rsidRPr="00D0661C">
        <w:rPr>
          <w:b/>
        </w:rPr>
        <w:t>боится</w:t>
      </w:r>
      <w:r>
        <w:rPr>
          <w:b/>
        </w:rPr>
        <w:t xml:space="preserve">. </w:t>
      </w:r>
    </w:p>
    <w:p w:rsidR="00D0661C" w:rsidRDefault="00177ABB" w:rsidP="00D0661C">
      <w:pPr>
        <w:pStyle w:val="a3"/>
        <w:spacing w:line="360" w:lineRule="auto"/>
        <w:ind w:left="1429"/>
        <w:jc w:val="both"/>
      </w:pPr>
      <w:r>
        <w:t>Во в</w:t>
      </w:r>
      <w:r w:rsidR="00D0661C">
        <w:t>торо</w:t>
      </w:r>
      <w:r>
        <w:t>м</w:t>
      </w:r>
      <w:r w:rsidR="00D0661C">
        <w:t xml:space="preserve"> </w:t>
      </w:r>
      <w:r>
        <w:t xml:space="preserve">комплексе используются </w:t>
      </w:r>
      <w:r w:rsidR="0027182D">
        <w:t xml:space="preserve">необычные </w:t>
      </w:r>
      <w:r w:rsidR="00D0661C">
        <w:t>задания и упражнения</w:t>
      </w:r>
      <w:r w:rsidR="0027182D">
        <w:t xml:space="preserve"> </w:t>
      </w:r>
      <w:r w:rsidR="0027182D">
        <w:t>со словами и текстами</w:t>
      </w:r>
      <w:r w:rsidR="0027182D">
        <w:t xml:space="preserve">, </w:t>
      </w:r>
      <w:r>
        <w:t xml:space="preserve">предложенные </w:t>
      </w:r>
      <w:proofErr w:type="spellStart"/>
      <w:r>
        <w:t>Е.В.Заика</w:t>
      </w:r>
      <w:proofErr w:type="spellEnd"/>
      <w:proofErr w:type="gramStart"/>
      <w:r>
        <w:t>.</w:t>
      </w:r>
      <w:proofErr w:type="gramEnd"/>
      <w:r w:rsidR="0027182D">
        <w:t xml:space="preserve"> </w:t>
      </w:r>
      <w:r>
        <w:t xml:space="preserve">Они </w:t>
      </w:r>
      <w:r w:rsidR="0027182D">
        <w:t>направленны</w:t>
      </w:r>
      <w:r w:rsidR="00D0661C">
        <w:t xml:space="preserve"> на формирование осмысленного чтения</w:t>
      </w:r>
      <w:r>
        <w:t xml:space="preserve">, способности строгого побуквенного анализа слов, способности схватывать целостные образы слов, прогнозирование, опирающееся на зрительный образ слов и на смысл, четкие глазодвигательные и </w:t>
      </w:r>
      <w:proofErr w:type="spellStart"/>
      <w:r>
        <w:t>речедвигательные</w:t>
      </w:r>
      <w:proofErr w:type="spellEnd"/>
      <w:r>
        <w:t xml:space="preserve"> операции.</w:t>
      </w:r>
    </w:p>
    <w:p w:rsidR="0027182D" w:rsidRDefault="0027182D" w:rsidP="0027182D">
      <w:pPr>
        <w:pStyle w:val="a3"/>
        <w:numPr>
          <w:ilvl w:val="0"/>
          <w:numId w:val="6"/>
        </w:numPr>
        <w:spacing w:line="360" w:lineRule="auto"/>
        <w:jc w:val="both"/>
      </w:pPr>
      <w:r>
        <w:t xml:space="preserve">Чтение </w:t>
      </w:r>
      <w:proofErr w:type="gramStart"/>
      <w:r>
        <w:t>строчек</w:t>
      </w:r>
      <w:proofErr w:type="gramEnd"/>
      <w:r>
        <w:t xml:space="preserve"> наоборот по словам, по буквам; </w:t>
      </w:r>
    </w:p>
    <w:p w:rsidR="0027182D" w:rsidRDefault="0027182D" w:rsidP="0027182D">
      <w:pPr>
        <w:pStyle w:val="a3"/>
        <w:numPr>
          <w:ilvl w:val="0"/>
          <w:numId w:val="6"/>
        </w:numPr>
        <w:spacing w:line="360" w:lineRule="auto"/>
        <w:jc w:val="both"/>
      </w:pPr>
      <w:r>
        <w:t xml:space="preserve">Чтение только второй половины слов; </w:t>
      </w:r>
    </w:p>
    <w:p w:rsidR="0027182D" w:rsidRDefault="0027182D" w:rsidP="0027182D">
      <w:pPr>
        <w:pStyle w:val="a3"/>
        <w:numPr>
          <w:ilvl w:val="0"/>
          <w:numId w:val="6"/>
        </w:numPr>
        <w:spacing w:line="360" w:lineRule="auto"/>
        <w:jc w:val="both"/>
      </w:pPr>
      <w:r>
        <w:t xml:space="preserve">Чтение зашумленных слов; </w:t>
      </w:r>
    </w:p>
    <w:p w:rsidR="001B6280" w:rsidRDefault="001B6280" w:rsidP="0027182D">
      <w:pPr>
        <w:pStyle w:val="a3"/>
        <w:numPr>
          <w:ilvl w:val="0"/>
          <w:numId w:val="6"/>
        </w:numPr>
        <w:spacing w:line="360" w:lineRule="auto"/>
        <w:jc w:val="both"/>
      </w:pPr>
      <w:r>
        <w:t xml:space="preserve">Чтение </w:t>
      </w:r>
      <w:proofErr w:type="spellStart"/>
      <w:r>
        <w:t>пунктиро</w:t>
      </w:r>
      <w:proofErr w:type="spellEnd"/>
      <w:r>
        <w:t xml:space="preserve"> написанных слов; </w:t>
      </w:r>
    </w:p>
    <w:p w:rsidR="001B6280" w:rsidRDefault="001B6280" w:rsidP="0027182D">
      <w:pPr>
        <w:pStyle w:val="a3"/>
        <w:numPr>
          <w:ilvl w:val="0"/>
          <w:numId w:val="6"/>
        </w:numPr>
        <w:spacing w:line="360" w:lineRule="auto"/>
        <w:jc w:val="both"/>
      </w:pPr>
      <w:r>
        <w:t>Чтение строчек</w:t>
      </w:r>
      <w:r>
        <w:t xml:space="preserve"> с прикрытой нижней половиной; </w:t>
      </w:r>
    </w:p>
    <w:p w:rsidR="001B6280" w:rsidRDefault="001B6280" w:rsidP="0027182D">
      <w:pPr>
        <w:pStyle w:val="a3"/>
        <w:numPr>
          <w:ilvl w:val="0"/>
          <w:numId w:val="6"/>
        </w:numPr>
        <w:spacing w:line="360" w:lineRule="auto"/>
        <w:jc w:val="both"/>
      </w:pPr>
      <w:r>
        <w:lastRenderedPageBreak/>
        <w:t>Чтение строчек</w:t>
      </w:r>
      <w:r>
        <w:t xml:space="preserve"> </w:t>
      </w:r>
      <w:r>
        <w:t xml:space="preserve">прикрытой </w:t>
      </w:r>
      <w:r>
        <w:t>верх</w:t>
      </w:r>
      <w:r>
        <w:t>ней половиной</w:t>
      </w:r>
      <w:r>
        <w:t xml:space="preserve">; </w:t>
      </w:r>
    </w:p>
    <w:p w:rsidR="001B6280" w:rsidRDefault="001B6280" w:rsidP="0027182D">
      <w:pPr>
        <w:pStyle w:val="a3"/>
        <w:numPr>
          <w:ilvl w:val="0"/>
          <w:numId w:val="6"/>
        </w:numPr>
        <w:spacing w:line="360" w:lineRule="auto"/>
        <w:jc w:val="both"/>
      </w:pPr>
      <w:r>
        <w:t xml:space="preserve">Чтение перевернутого текста на 90, 180, 270 градусов; </w:t>
      </w:r>
    </w:p>
    <w:p w:rsidR="001B6280" w:rsidRDefault="001B6280" w:rsidP="0027182D">
      <w:pPr>
        <w:pStyle w:val="a3"/>
        <w:numPr>
          <w:ilvl w:val="0"/>
          <w:numId w:val="6"/>
        </w:numPr>
        <w:spacing w:line="360" w:lineRule="auto"/>
        <w:jc w:val="both"/>
      </w:pPr>
      <w:r>
        <w:t>Чтение текста</w:t>
      </w:r>
      <w:r>
        <w:t xml:space="preserve"> через слово.</w:t>
      </w:r>
      <w:r w:rsidR="00177ABB">
        <w:t xml:space="preserve"> </w:t>
      </w:r>
    </w:p>
    <w:p w:rsidR="00177ABB" w:rsidRDefault="0040478B" w:rsidP="00177ABB">
      <w:pPr>
        <w:pStyle w:val="a3"/>
        <w:spacing w:line="360" w:lineRule="auto"/>
        <w:ind w:left="1429"/>
        <w:jc w:val="both"/>
      </w:pPr>
      <w:r>
        <w:t>Третий комплекс направлен на развитие и коррек</w:t>
      </w:r>
      <w:r w:rsidR="009E7C61">
        <w:t xml:space="preserve">цию высших психических функций, с учетом </w:t>
      </w:r>
      <w:r w:rsidR="00027DB1">
        <w:t xml:space="preserve">возрастных особенностей учащихся с ОВЗ. </w:t>
      </w:r>
      <w:r>
        <w:t xml:space="preserve">Варианты игры «4 </w:t>
      </w:r>
      <w:proofErr w:type="gramStart"/>
      <w:r>
        <w:t>лишний</w:t>
      </w:r>
      <w:proofErr w:type="gramEnd"/>
      <w:r>
        <w:t xml:space="preserve">». Надо назвать лишнее слово, букву, цифру и </w:t>
      </w:r>
      <w:proofErr w:type="gramStart"/>
      <w:r>
        <w:t>объяснить</w:t>
      </w:r>
      <w:proofErr w:type="gramEnd"/>
      <w:r>
        <w:t xml:space="preserve"> почему оно не подходит.</w:t>
      </w:r>
      <w:r w:rsidR="009E7C61">
        <w:t xml:space="preserve"> </w:t>
      </w:r>
    </w:p>
    <w:p w:rsidR="0040478B" w:rsidRDefault="0040478B" w:rsidP="0040478B">
      <w:pPr>
        <w:pStyle w:val="a3"/>
        <w:numPr>
          <w:ilvl w:val="0"/>
          <w:numId w:val="6"/>
        </w:numPr>
        <w:spacing w:line="360" w:lineRule="auto"/>
        <w:jc w:val="both"/>
      </w:pPr>
      <w:r>
        <w:t xml:space="preserve">Я </w:t>
      </w:r>
      <w:proofErr w:type="gramStart"/>
      <w:r>
        <w:t>П</w:t>
      </w:r>
      <w:proofErr w:type="gramEnd"/>
      <w:r>
        <w:t xml:space="preserve"> О А </w:t>
      </w:r>
    </w:p>
    <w:p w:rsidR="0040478B" w:rsidRDefault="0040478B" w:rsidP="0040478B">
      <w:pPr>
        <w:pStyle w:val="a3"/>
        <w:numPr>
          <w:ilvl w:val="0"/>
          <w:numId w:val="6"/>
        </w:numPr>
        <w:spacing w:line="360" w:lineRule="auto"/>
        <w:jc w:val="both"/>
      </w:pPr>
      <w:r>
        <w:t xml:space="preserve">4 7 </w:t>
      </w:r>
      <w:proofErr w:type="gramStart"/>
      <w:r>
        <w:t>Ю</w:t>
      </w:r>
      <w:proofErr w:type="gramEnd"/>
      <w:r>
        <w:t xml:space="preserve"> 9 </w:t>
      </w:r>
    </w:p>
    <w:p w:rsidR="0040478B" w:rsidRDefault="0040478B" w:rsidP="0040478B">
      <w:pPr>
        <w:pStyle w:val="a3"/>
        <w:numPr>
          <w:ilvl w:val="0"/>
          <w:numId w:val="6"/>
        </w:numPr>
        <w:spacing w:line="360" w:lineRule="auto"/>
        <w:jc w:val="both"/>
      </w:pPr>
      <w:proofErr w:type="gramStart"/>
      <w:r>
        <w:t>ТЯ ТЕ</w:t>
      </w:r>
      <w:proofErr w:type="gramEnd"/>
      <w:r>
        <w:t xml:space="preserve"> ТА ТЮ </w:t>
      </w:r>
    </w:p>
    <w:p w:rsidR="0040478B" w:rsidRDefault="0040478B" w:rsidP="0040478B">
      <w:pPr>
        <w:pStyle w:val="a3"/>
        <w:numPr>
          <w:ilvl w:val="0"/>
          <w:numId w:val="6"/>
        </w:numPr>
        <w:spacing w:line="360" w:lineRule="auto"/>
        <w:jc w:val="both"/>
      </w:pPr>
      <w:proofErr w:type="gramStart"/>
      <w:r>
        <w:t>ПО РУ</w:t>
      </w:r>
      <w:proofErr w:type="gramEnd"/>
      <w:r>
        <w:t xml:space="preserve"> КНИГА ЗЫ </w:t>
      </w:r>
    </w:p>
    <w:p w:rsidR="0040478B" w:rsidRDefault="009E7C61" w:rsidP="0040478B">
      <w:pPr>
        <w:pStyle w:val="a3"/>
        <w:numPr>
          <w:ilvl w:val="0"/>
          <w:numId w:val="6"/>
        </w:numPr>
        <w:spacing w:line="360" w:lineRule="auto"/>
        <w:jc w:val="both"/>
      </w:pPr>
      <w:r>
        <w:t>С</w:t>
      </w:r>
      <w:r w:rsidR="0040478B">
        <w:t>ентябрь, октябрь, осень, ноябрь</w:t>
      </w:r>
    </w:p>
    <w:p w:rsidR="0040478B" w:rsidRDefault="0040478B" w:rsidP="0040478B">
      <w:pPr>
        <w:pStyle w:val="a3"/>
        <w:numPr>
          <w:ilvl w:val="0"/>
          <w:numId w:val="6"/>
        </w:numPr>
        <w:spacing w:line="360" w:lineRule="auto"/>
        <w:jc w:val="both"/>
      </w:pPr>
      <w:r>
        <w:t>Воробей, сорока,</w:t>
      </w:r>
      <w:r w:rsidR="009E7C61">
        <w:t xml:space="preserve"> </w:t>
      </w:r>
      <w:r>
        <w:t>ворона, клюет.</w:t>
      </w:r>
    </w:p>
    <w:p w:rsidR="009E7C61" w:rsidRDefault="009E7C61" w:rsidP="009E7C61">
      <w:pPr>
        <w:pStyle w:val="a3"/>
        <w:spacing w:line="360" w:lineRule="auto"/>
        <w:ind w:left="1429"/>
        <w:jc w:val="both"/>
      </w:pPr>
      <w:r>
        <w:t xml:space="preserve">Прочитай слова. Найди лишнее слово, которое не подходит по смыслу. </w:t>
      </w:r>
    </w:p>
    <w:p w:rsidR="009E7C61" w:rsidRDefault="009E7C61" w:rsidP="009E7C61">
      <w:pPr>
        <w:pStyle w:val="a3"/>
        <w:numPr>
          <w:ilvl w:val="0"/>
          <w:numId w:val="6"/>
        </w:numPr>
        <w:spacing w:line="360" w:lineRule="auto"/>
        <w:jc w:val="both"/>
      </w:pPr>
      <w:r>
        <w:t xml:space="preserve">ИТК </w:t>
      </w:r>
    </w:p>
    <w:p w:rsidR="009E7C61" w:rsidRDefault="009E7C61" w:rsidP="009E7C61">
      <w:pPr>
        <w:pStyle w:val="a3"/>
        <w:numPr>
          <w:ilvl w:val="0"/>
          <w:numId w:val="6"/>
        </w:numPr>
        <w:spacing w:line="360" w:lineRule="auto"/>
        <w:jc w:val="both"/>
      </w:pPr>
      <w:r>
        <w:t xml:space="preserve">КУАЛА </w:t>
      </w:r>
    </w:p>
    <w:p w:rsidR="009E7C61" w:rsidRDefault="009E7C61" w:rsidP="009E7C61">
      <w:pPr>
        <w:pStyle w:val="a3"/>
        <w:numPr>
          <w:ilvl w:val="0"/>
          <w:numId w:val="6"/>
        </w:numPr>
        <w:spacing w:line="360" w:lineRule="auto"/>
        <w:jc w:val="both"/>
      </w:pPr>
      <w:r>
        <w:t xml:space="preserve">ЛЕДФИНЬ </w:t>
      </w:r>
    </w:p>
    <w:p w:rsidR="009E7C61" w:rsidRDefault="009E7C61" w:rsidP="009E7C61">
      <w:pPr>
        <w:pStyle w:val="a3"/>
        <w:numPr>
          <w:ilvl w:val="0"/>
          <w:numId w:val="6"/>
        </w:numPr>
        <w:spacing w:line="360" w:lineRule="auto"/>
        <w:jc w:val="both"/>
      </w:pPr>
      <w:r>
        <w:t>ЯЛИЛИ</w:t>
      </w:r>
    </w:p>
    <w:p w:rsidR="009E7C61" w:rsidRPr="00D0661C" w:rsidRDefault="00027DB1" w:rsidP="009E7C61">
      <w:pPr>
        <w:pStyle w:val="a3"/>
        <w:spacing w:line="360" w:lineRule="auto"/>
        <w:ind w:left="1429"/>
        <w:jc w:val="both"/>
      </w:pPr>
      <w:r>
        <w:t xml:space="preserve">Таким образом, </w:t>
      </w:r>
      <w:r w:rsidR="0076048D">
        <w:t xml:space="preserve">такая </w:t>
      </w:r>
      <w:r>
        <w:t>комплексн</w:t>
      </w:r>
      <w:r w:rsidR="0076048D">
        <w:t>ая работа поможет ребенку с ОВЗ сформировать устойчивый навык чтения, повысить интерес к книге, снять эмоциональное напряжение и тревожность.</w:t>
      </w:r>
    </w:p>
    <w:p w:rsidR="00C251E6" w:rsidRDefault="00A9616E" w:rsidP="004551B0">
      <w:pPr>
        <w:pStyle w:val="a3"/>
        <w:spacing w:line="360" w:lineRule="auto"/>
        <w:ind w:left="0" w:firstLine="709"/>
        <w:jc w:val="center"/>
      </w:pPr>
      <w:r>
        <w:t>Литература</w:t>
      </w:r>
    </w:p>
    <w:p w:rsidR="00A9616E" w:rsidRDefault="00C251E6" w:rsidP="00A61861">
      <w:pPr>
        <w:pStyle w:val="a3"/>
        <w:spacing w:line="360" w:lineRule="auto"/>
        <w:ind w:left="0" w:firstLine="709"/>
        <w:jc w:val="both"/>
      </w:pPr>
      <w:r>
        <w:t xml:space="preserve">Городилова В.И., Кудрявцева М.З. Чтение и письмо. </w:t>
      </w:r>
      <w:proofErr w:type="spellStart"/>
      <w:r>
        <w:t>Спб</w:t>
      </w:r>
      <w:proofErr w:type="spellEnd"/>
      <w:r>
        <w:t>., 1997</w:t>
      </w:r>
      <w:r w:rsidR="00485C0F">
        <w:t>.</w:t>
      </w:r>
      <w:r>
        <w:t xml:space="preserve"> </w:t>
      </w:r>
    </w:p>
    <w:p w:rsidR="00A11119" w:rsidRDefault="00A11119" w:rsidP="00A61861">
      <w:pPr>
        <w:pStyle w:val="a3"/>
        <w:spacing w:line="360" w:lineRule="auto"/>
        <w:ind w:left="0" w:firstLine="709"/>
        <w:jc w:val="both"/>
      </w:pPr>
      <w:r>
        <w:t xml:space="preserve">Заика Е.В. Упражнения для формирования навыка чтения у младших школьников </w:t>
      </w:r>
      <w:r w:rsidR="00485C0F">
        <w:t>// Вопросы психологии. 1995. № 6С.43 - 57.</w:t>
      </w:r>
    </w:p>
    <w:p w:rsidR="00485C0F" w:rsidRDefault="00485C0F" w:rsidP="00A61861">
      <w:pPr>
        <w:pStyle w:val="a3"/>
        <w:spacing w:line="360" w:lineRule="auto"/>
        <w:ind w:left="0" w:firstLine="709"/>
        <w:jc w:val="both"/>
      </w:pPr>
      <w:r>
        <w:t xml:space="preserve">Игнатьева Л.В. Хотеть недостаточно, надо действовать.// Начальная школа.1997. № 8. С.1- 4. </w:t>
      </w:r>
    </w:p>
    <w:p w:rsidR="00485C0F" w:rsidRDefault="00485C0F" w:rsidP="00A61861">
      <w:pPr>
        <w:pStyle w:val="a3"/>
        <w:spacing w:line="360" w:lineRule="auto"/>
        <w:ind w:left="0" w:firstLine="709"/>
        <w:jc w:val="both"/>
      </w:pPr>
      <w:r>
        <w:t>Козырева Л.М. Логопедическое пособие. М., 2000.</w:t>
      </w:r>
    </w:p>
    <w:p w:rsidR="00485C0F" w:rsidRDefault="00485C0F" w:rsidP="00A61861">
      <w:pPr>
        <w:pStyle w:val="a3"/>
        <w:spacing w:line="360" w:lineRule="auto"/>
        <w:ind w:left="0" w:firstLine="709"/>
        <w:jc w:val="both"/>
      </w:pPr>
      <w:proofErr w:type="spellStart"/>
      <w:r>
        <w:t>Кобзарева</w:t>
      </w:r>
      <w:proofErr w:type="spellEnd"/>
      <w:r>
        <w:t xml:space="preserve"> Л.Г., Кузьмина Т.И. Ранняя диагностика нарушения чтения и его коррекция.</w:t>
      </w:r>
      <w:r w:rsidR="004551B0">
        <w:t xml:space="preserve"> Воронеж. 2001.</w:t>
      </w:r>
    </w:p>
    <w:p w:rsidR="00C251E6" w:rsidRDefault="00C251E6" w:rsidP="00A61861">
      <w:pPr>
        <w:pStyle w:val="a3"/>
        <w:spacing w:line="360" w:lineRule="auto"/>
        <w:ind w:left="0" w:firstLine="709"/>
        <w:jc w:val="both"/>
      </w:pPr>
      <w:r>
        <w:t xml:space="preserve">Корнев А.Н. Нарушения чтения и письма у детей. </w:t>
      </w:r>
      <w:proofErr w:type="spellStart"/>
      <w:r>
        <w:t>Спб</w:t>
      </w:r>
      <w:proofErr w:type="spellEnd"/>
      <w:r>
        <w:t>., 1997</w:t>
      </w:r>
      <w:r w:rsidR="00485C0F">
        <w:t>.</w:t>
      </w:r>
      <w:r>
        <w:t xml:space="preserve"> </w:t>
      </w:r>
    </w:p>
    <w:p w:rsidR="00C251E6" w:rsidRDefault="008F6DEF" w:rsidP="00A61861">
      <w:pPr>
        <w:pStyle w:val="a3"/>
        <w:spacing w:line="360" w:lineRule="auto"/>
        <w:ind w:left="0" w:firstLine="709"/>
        <w:jc w:val="both"/>
      </w:pPr>
      <w:proofErr w:type="spellStart"/>
      <w:r>
        <w:t>Лалаева</w:t>
      </w:r>
      <w:proofErr w:type="spellEnd"/>
      <w:r>
        <w:t xml:space="preserve"> Л.И. Нарушения чтения и пути их коррекции у младших школьников. </w:t>
      </w:r>
      <w:proofErr w:type="spellStart"/>
      <w:r>
        <w:t>Спб</w:t>
      </w:r>
      <w:proofErr w:type="spellEnd"/>
      <w:r>
        <w:t xml:space="preserve">., 1998 </w:t>
      </w:r>
    </w:p>
    <w:p w:rsidR="008F6DEF" w:rsidRDefault="008F6DEF" w:rsidP="00A61861">
      <w:pPr>
        <w:pStyle w:val="a3"/>
        <w:spacing w:line="360" w:lineRule="auto"/>
        <w:ind w:left="0" w:firstLine="709"/>
        <w:jc w:val="both"/>
      </w:pPr>
      <w:proofErr w:type="spellStart"/>
      <w:r>
        <w:t>Лисенкова</w:t>
      </w:r>
      <w:proofErr w:type="spellEnd"/>
      <w:r>
        <w:t xml:space="preserve"> Л.Н. Развитие и коррекция навыков чтения. М., 2002</w:t>
      </w:r>
      <w:r w:rsidR="00485C0F">
        <w:t>.</w:t>
      </w:r>
      <w:r>
        <w:t xml:space="preserve"> </w:t>
      </w:r>
    </w:p>
    <w:p w:rsidR="008F6DEF" w:rsidRDefault="008F6DEF" w:rsidP="00A61861">
      <w:pPr>
        <w:pStyle w:val="a3"/>
        <w:spacing w:line="360" w:lineRule="auto"/>
        <w:ind w:left="0" w:firstLine="709"/>
        <w:jc w:val="both"/>
      </w:pPr>
    </w:p>
    <w:sectPr w:rsidR="008F6DEF" w:rsidSect="001B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5FF"/>
    <w:multiLevelType w:val="hybridMultilevel"/>
    <w:tmpl w:val="31B09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CD1615"/>
    <w:multiLevelType w:val="hybridMultilevel"/>
    <w:tmpl w:val="A7A8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B4FEB"/>
    <w:multiLevelType w:val="hybridMultilevel"/>
    <w:tmpl w:val="CAACDBBC"/>
    <w:lvl w:ilvl="0" w:tplc="B57253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51A"/>
    <w:multiLevelType w:val="hybridMultilevel"/>
    <w:tmpl w:val="5688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20639"/>
    <w:multiLevelType w:val="hybridMultilevel"/>
    <w:tmpl w:val="42C6F84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275B5F"/>
    <w:multiLevelType w:val="hybridMultilevel"/>
    <w:tmpl w:val="8962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093"/>
    <w:rsid w:val="00027DB1"/>
    <w:rsid w:val="000F2EAF"/>
    <w:rsid w:val="001360BA"/>
    <w:rsid w:val="00137A07"/>
    <w:rsid w:val="00177ABB"/>
    <w:rsid w:val="00194A54"/>
    <w:rsid w:val="001B6280"/>
    <w:rsid w:val="001B62D0"/>
    <w:rsid w:val="001C12C0"/>
    <w:rsid w:val="0020233C"/>
    <w:rsid w:val="0027182D"/>
    <w:rsid w:val="002D4635"/>
    <w:rsid w:val="0031182A"/>
    <w:rsid w:val="0038078A"/>
    <w:rsid w:val="003D4FDE"/>
    <w:rsid w:val="003D516F"/>
    <w:rsid w:val="003E71B6"/>
    <w:rsid w:val="0040478B"/>
    <w:rsid w:val="00445ED9"/>
    <w:rsid w:val="004551B0"/>
    <w:rsid w:val="00485C0F"/>
    <w:rsid w:val="005F4923"/>
    <w:rsid w:val="0076048D"/>
    <w:rsid w:val="007B1C71"/>
    <w:rsid w:val="007D4870"/>
    <w:rsid w:val="007D6DA5"/>
    <w:rsid w:val="00826F9D"/>
    <w:rsid w:val="008650F7"/>
    <w:rsid w:val="008670D3"/>
    <w:rsid w:val="008B5E7A"/>
    <w:rsid w:val="008F6DEF"/>
    <w:rsid w:val="00916F24"/>
    <w:rsid w:val="00933FF8"/>
    <w:rsid w:val="009E7C61"/>
    <w:rsid w:val="00A11119"/>
    <w:rsid w:val="00A3796E"/>
    <w:rsid w:val="00A61861"/>
    <w:rsid w:val="00A9616E"/>
    <w:rsid w:val="00BB138F"/>
    <w:rsid w:val="00C06D11"/>
    <w:rsid w:val="00C22901"/>
    <w:rsid w:val="00C251E6"/>
    <w:rsid w:val="00CC6093"/>
    <w:rsid w:val="00CD6C78"/>
    <w:rsid w:val="00CF1BC8"/>
    <w:rsid w:val="00D0661C"/>
    <w:rsid w:val="00E35AEA"/>
    <w:rsid w:val="00E81D30"/>
    <w:rsid w:val="00E95ACF"/>
    <w:rsid w:val="00EB7C2A"/>
    <w:rsid w:val="00EC5358"/>
    <w:rsid w:val="00F0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1E72-9734-4863-87FF-684AEEB5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Лариса</cp:lastModifiedBy>
  <cp:revision>5</cp:revision>
  <dcterms:created xsi:type="dcterms:W3CDTF">2024-03-17T15:49:00Z</dcterms:created>
  <dcterms:modified xsi:type="dcterms:W3CDTF">2024-03-24T19:46:00Z</dcterms:modified>
</cp:coreProperties>
</file>