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E9DF" w14:textId="384DC48A" w:rsidR="00944BDD" w:rsidRPr="00944BDD" w:rsidRDefault="00CB58C5" w:rsidP="00BD78A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Современный урок математики в соответствии с обновленным ФГОС.</w:t>
      </w:r>
    </w:p>
    <w:p w14:paraId="4FC3C091" w14:textId="1D3634F9" w:rsidR="00944BDD" w:rsidRPr="00944BDD" w:rsidRDefault="00944BDD" w:rsidP="00944BD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Основой для разработки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рабочей программы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учебного предмета «математика»</w:t>
      </w:r>
      <w:r w:rsidR="008F1FF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помимо  обновленного</w:t>
      </w:r>
      <w:proofErr w:type="gramEnd"/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ФГОС</w:t>
      </w:r>
      <w:r w:rsidR="008F1FF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стало Поручение Президента РФ «обеспечить совершенствование преподавания учебных предметов «математика» и «информатика» в общеобразовательных организациях, установив их приоритет в учебном плане».</w:t>
      </w:r>
    </w:p>
    <w:p w14:paraId="671408DF" w14:textId="77777777" w:rsidR="006F6A0F" w:rsidRDefault="00944BDD" w:rsidP="00944BD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Учебный  предмет</w:t>
      </w:r>
      <w:proofErr w:type="gramEnd"/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  «математика» в основной школе  теперь будет состоять из 4 курсов: «математика» (5-6 кл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ассы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), «алгебра» (7 – 9 кл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ассы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), «геометрия» (7 – 9 кл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ассы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) и «вероятность и статистика» (7 – 9 кл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ассы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1207D22" w14:textId="65C59661" w:rsidR="00944BDD" w:rsidRPr="00944BDD" w:rsidRDefault="00944BDD" w:rsidP="006F6A0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Курс «вероятность и статистика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выделен в самостоятельный предмет, начиная с 7 класса.</w:t>
      </w:r>
      <w:r w:rsidR="006F6A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Содержательные</w:t>
      </w:r>
      <w:r w:rsidR="00C67542">
        <w:rPr>
          <w:rFonts w:ascii="Times New Roman" w:eastAsia="Times New Roman" w:hAnsi="Times New Roman" w:cs="Times New Roman"/>
          <w:color w:val="000000"/>
          <w:lang w:eastAsia="ru-RU"/>
        </w:rPr>
        <w:t xml:space="preserve"> линии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курса «вероятность и статистика»</w:t>
      </w:r>
      <w:r w:rsidR="006F6A0F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включать в себя:</w:t>
      </w:r>
    </w:p>
    <w:p w14:paraId="666D636E" w14:textId="6CD37FB3" w:rsidR="00944BDD" w:rsidRPr="00C67542" w:rsidRDefault="00944BDD" w:rsidP="00C675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Представление данных и описательная статистика</w:t>
      </w:r>
    </w:p>
    <w:p w14:paraId="0D8C6A40" w14:textId="1ACA4FF1" w:rsidR="00944BDD" w:rsidRPr="00C67542" w:rsidRDefault="00944BDD" w:rsidP="00C675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Вероятность</w:t>
      </w:r>
    </w:p>
    <w:p w14:paraId="5ED4D351" w14:textId="4191CCBD" w:rsidR="00944BDD" w:rsidRPr="00C67542" w:rsidRDefault="00944BDD" w:rsidP="00C675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Элементы комбинаторики</w:t>
      </w:r>
    </w:p>
    <w:p w14:paraId="25BBC1DD" w14:textId="6F11AA67" w:rsidR="00944BDD" w:rsidRPr="00C67542" w:rsidRDefault="00944BDD" w:rsidP="00C675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Введение в теорию графов</w:t>
      </w:r>
    </w:p>
    <w:p w14:paraId="2F09034B" w14:textId="75331DA2" w:rsidR="00944BDD" w:rsidRPr="00C67542" w:rsidRDefault="00944BDD" w:rsidP="00C6754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элементы</w:t>
      </w:r>
      <w:r w:rsidR="006F6A0F" w:rsidRPr="00C675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логики, теории множеств</w:t>
      </w:r>
    </w:p>
    <w:p w14:paraId="218CE429" w14:textId="77777777" w:rsidR="00C67542" w:rsidRDefault="00944BDD" w:rsidP="00C675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Одним из основных </w:t>
      </w:r>
      <w:proofErr w:type="gramStart"/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принципов  построения</w:t>
      </w:r>
      <w:proofErr w:type="gramEnd"/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курса «Вероятность и статистика» является его </w:t>
      </w:r>
      <w:r w:rsidR="006F6A0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рактическая направленность:</w:t>
      </w:r>
    </w:p>
    <w:p w14:paraId="324914F8" w14:textId="70C06FC6" w:rsidR="00944BDD" w:rsidRPr="00C67542" w:rsidRDefault="00944BDD" w:rsidP="00C675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Умение представлять, описывать и использовать данные</w:t>
      </w:r>
    </w:p>
    <w:p w14:paraId="38B63401" w14:textId="555276FB" w:rsidR="00944BDD" w:rsidRPr="00C67542" w:rsidRDefault="006F6A0F" w:rsidP="00C675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Получение представления</w:t>
      </w:r>
      <w:r w:rsidR="00944BDD" w:rsidRPr="00C67542">
        <w:rPr>
          <w:rFonts w:ascii="Times New Roman" w:eastAsia="Times New Roman" w:hAnsi="Times New Roman" w:cs="Times New Roman"/>
          <w:color w:val="000000"/>
          <w:lang w:eastAsia="ru-RU"/>
        </w:rPr>
        <w:t xml:space="preserve"> о роли маловероятных событий в природе и обществе</w:t>
      </w:r>
    </w:p>
    <w:p w14:paraId="40F5CFE6" w14:textId="48260E6E" w:rsidR="00944BDD" w:rsidRPr="00C67542" w:rsidRDefault="00944BDD" w:rsidP="00C675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Понимание закона больших чисел как фундаментального закона природы, имеющего математическое выражение</w:t>
      </w:r>
    </w:p>
    <w:p w14:paraId="3135739C" w14:textId="770475FD" w:rsidR="00944BDD" w:rsidRPr="00C67542" w:rsidRDefault="00944BDD" w:rsidP="00C6754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7542">
        <w:rPr>
          <w:rFonts w:ascii="Times New Roman" w:eastAsia="Times New Roman" w:hAnsi="Times New Roman" w:cs="Times New Roman"/>
          <w:color w:val="000000"/>
          <w:lang w:eastAsia="ru-RU"/>
        </w:rPr>
        <w:t>Функциональная грамотность</w:t>
      </w:r>
    </w:p>
    <w:p w14:paraId="3E5669AB" w14:textId="70EAFE8C" w:rsidR="00944BDD" w:rsidRPr="00944BDD" w:rsidRDefault="006F6A0F" w:rsidP="006F6A0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Функциональная</w:t>
      </w:r>
      <w:r w:rsidR="00C675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грамотность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важным нововведением в содержании курса математики. Формирование математической грамотности прописано в качестве приоритетной цели изучения </w:t>
      </w:r>
      <w:r w:rsidR="00C67542">
        <w:rPr>
          <w:rFonts w:ascii="Times New Roman" w:eastAsia="Times New Roman" w:hAnsi="Times New Roman" w:cs="Times New Roman"/>
          <w:color w:val="000000"/>
          <w:lang w:eastAsia="ru-RU"/>
        </w:rPr>
        <w:t>этого предмета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Каждый урок математики должен включать в себя элементы практической направленности. Каким образом математические законы описывают явления окружающего мира, бытовые ситуации, социальные явления. Математическое мышление ученика должно быть ориентировано на работку в практических аспектах.</w:t>
      </w:r>
    </w:p>
    <w:p w14:paraId="18F7E5EB" w14:textId="6A47B911" w:rsidR="00944BDD" w:rsidRPr="00944BDD" w:rsidRDefault="001556B9" w:rsidP="001556B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ритерии  уровня</w:t>
      </w:r>
      <w:proofErr w:type="gramEnd"/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оценки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изучения математик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так же претерпевают изменения.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В «Концепции развития математического образования в Российской Федерации»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определены три уровня изучения математики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93C38BB" w14:textId="411BE7F4" w:rsidR="00944BDD" w:rsidRPr="001556B9" w:rsidRDefault="00944BDD" w:rsidP="001556B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B9">
        <w:rPr>
          <w:rFonts w:ascii="Times New Roman" w:eastAsia="Times New Roman" w:hAnsi="Times New Roman" w:cs="Times New Roman"/>
          <w:color w:val="000000"/>
          <w:lang w:eastAsia="ru-RU"/>
        </w:rPr>
        <w:t>Математика для жизни</w:t>
      </w:r>
    </w:p>
    <w:p w14:paraId="165943A7" w14:textId="49B73264" w:rsidR="00944BDD" w:rsidRPr="001556B9" w:rsidRDefault="00944BDD" w:rsidP="001556B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B9">
        <w:rPr>
          <w:rFonts w:ascii="Times New Roman" w:eastAsia="Times New Roman" w:hAnsi="Times New Roman" w:cs="Times New Roman"/>
          <w:color w:val="000000"/>
          <w:lang w:eastAsia="ru-RU"/>
        </w:rPr>
        <w:t>Математика для прикладного применения в профессии</w:t>
      </w:r>
    </w:p>
    <w:p w14:paraId="016284F2" w14:textId="2C00C552" w:rsidR="00944BDD" w:rsidRPr="00C67542" w:rsidRDefault="00944BDD" w:rsidP="00944BD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56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Творческая математика</w:t>
      </w:r>
    </w:p>
    <w:p w14:paraId="3B92DFB4" w14:textId="1A1621B6" w:rsidR="00944BDD" w:rsidRPr="00944BDD" w:rsidRDefault="00C67542" w:rsidP="00C6754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обновленным ФГОС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требования к современному уроку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математики меняются.</w:t>
      </w:r>
    </w:p>
    <w:p w14:paraId="0C9CC12E" w14:textId="0398D7AD" w:rsidR="00944BDD" w:rsidRPr="00944BDD" w:rsidRDefault="00944BDD" w:rsidP="00944BD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</w:t>
      </w:r>
      <w:r w:rsidR="00C67542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каждого 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урока нужно оптимизировать с учетом социальных и личностных особенностей учащихся</w:t>
      </w:r>
      <w:r w:rsidR="00C675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4ABB6E8" w14:textId="4D87C6E5" w:rsidR="00944BDD" w:rsidRPr="00944BDD" w:rsidRDefault="00C67542" w:rsidP="00944BD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классе должны быть созданы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 для полноценной учебной деятельности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 только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материально-технически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прежде всего,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психологические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такие как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мотивация, создание проблемной ситуации,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самоанализ,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рефлексия в конце урока)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A94E122" w14:textId="66261B9C" w:rsidR="00944BDD" w:rsidRPr="00944BDD" w:rsidRDefault="00944BDD" w:rsidP="00944BD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Важно внедрять и применять новейшие педагогические технологии. Учитель должен самообразовываться, использовать современные технологии в процесс обучения</w:t>
      </w:r>
      <w:r w:rsidR="00C952D9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собственные презентации, интернет</w:t>
      </w:r>
      <w:r w:rsidR="00C042B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952D9">
        <w:rPr>
          <w:rFonts w:ascii="Times New Roman" w:eastAsia="Times New Roman" w:hAnsi="Times New Roman" w:cs="Times New Roman"/>
          <w:color w:val="000000"/>
          <w:lang w:eastAsia="ru-RU"/>
        </w:rPr>
        <w:t>ресурсы, обучающие цифровые платформы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C8DC31F" w14:textId="0AD5A755" w:rsidR="00944BDD" w:rsidRPr="00944BDD" w:rsidRDefault="00944BDD" w:rsidP="00944BD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В ходе урока целесообразно использова</w:t>
      </w:r>
      <w:r w:rsidR="00C952D9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52D9">
        <w:rPr>
          <w:rFonts w:ascii="Times New Roman" w:eastAsia="Times New Roman" w:hAnsi="Times New Roman" w:cs="Times New Roman"/>
          <w:color w:val="000000"/>
          <w:lang w:eastAsia="ru-RU"/>
        </w:rPr>
        <w:t>различные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видов совместной, групповой деятельности. </w:t>
      </w:r>
      <w:r w:rsidR="00C952D9">
        <w:rPr>
          <w:rFonts w:ascii="Times New Roman" w:eastAsia="Times New Roman" w:hAnsi="Times New Roman" w:cs="Times New Roman"/>
          <w:color w:val="000000"/>
          <w:lang w:eastAsia="ru-RU"/>
        </w:rPr>
        <w:t>Необходима с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мена </w:t>
      </w:r>
      <w:r w:rsidR="00C952D9">
        <w:rPr>
          <w:rFonts w:ascii="Times New Roman" w:eastAsia="Times New Roman" w:hAnsi="Times New Roman" w:cs="Times New Roman"/>
          <w:color w:val="000000"/>
          <w:lang w:eastAsia="ru-RU"/>
        </w:rPr>
        <w:t xml:space="preserve">видов 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деятельности, переключение. Сочетание коллективной и индивидуальной деятельности на уроке. Это развивает коммуникативные навыки учеников</w:t>
      </w:r>
      <w:r w:rsidR="00C952D9">
        <w:rPr>
          <w:rFonts w:ascii="Times New Roman" w:eastAsia="Times New Roman" w:hAnsi="Times New Roman" w:cs="Times New Roman"/>
          <w:color w:val="000000"/>
          <w:lang w:eastAsia="ru-RU"/>
        </w:rPr>
        <w:t>, способствует их социализации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5835A26" w14:textId="1B657E5B" w:rsidR="00944BDD" w:rsidRPr="00944BDD" w:rsidRDefault="00C952D9" w:rsidP="00944BD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ходе уроке должна всегда прослеживаться с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вязь математики с жизнью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бытовыми ситуациями, социальными явлениями, понятными ребенку, с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ю,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личны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учеников.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Ребятам нужно р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ассказать,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как законы математики 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можно применить в жизни</w:t>
      </w: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t>, почему важно изучение той или иной темы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Это сильно повышает уровень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заинтерес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ованности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и мотив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ации</w:t>
      </w:r>
      <w:r w:rsidR="00944BDD" w:rsidRPr="00944BD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ов.</w:t>
      </w:r>
    </w:p>
    <w:p w14:paraId="42C4AF62" w14:textId="3BAF30B0" w:rsidR="00944BDD" w:rsidRDefault="00944BDD" w:rsidP="00242226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4BD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42226">
        <w:rPr>
          <w:rFonts w:ascii="Times New Roman" w:eastAsia="Times New Roman" w:hAnsi="Times New Roman" w:cs="Times New Roman"/>
          <w:color w:val="000000"/>
          <w:lang w:eastAsia="ru-RU"/>
        </w:rPr>
        <w:t>«Сравнение современного и традиционного уроков математики»</w:t>
      </w:r>
    </w:p>
    <w:tbl>
      <w:tblPr>
        <w:tblStyle w:val="a5"/>
        <w:tblW w:w="10104" w:type="dxa"/>
        <w:tblLook w:val="04A0" w:firstRow="1" w:lastRow="0" w:firstColumn="1" w:lastColumn="0" w:noHBand="0" w:noVBand="1"/>
      </w:tblPr>
      <w:tblGrid>
        <w:gridCol w:w="2463"/>
        <w:gridCol w:w="4215"/>
        <w:gridCol w:w="3426"/>
      </w:tblGrid>
      <w:tr w:rsidR="00FC5890" w14:paraId="41DD1C47" w14:textId="77777777" w:rsidTr="00BD78A9">
        <w:tc>
          <w:tcPr>
            <w:tcW w:w="1838" w:type="dxa"/>
          </w:tcPr>
          <w:p w14:paraId="30953842" w14:textId="3712A497" w:rsidR="00242226" w:rsidRDefault="00242226" w:rsidP="00242226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Этапы/элементы урока</w:t>
            </w:r>
          </w:p>
        </w:tc>
        <w:tc>
          <w:tcPr>
            <w:tcW w:w="4620" w:type="dxa"/>
          </w:tcPr>
          <w:p w14:paraId="738A6AF1" w14:textId="4A1C0915" w:rsidR="00242226" w:rsidRDefault="00242226" w:rsidP="00242226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урок математики</w:t>
            </w:r>
          </w:p>
        </w:tc>
        <w:tc>
          <w:tcPr>
            <w:tcW w:w="3646" w:type="dxa"/>
          </w:tcPr>
          <w:p w14:paraId="20358FDF" w14:textId="6140FB23" w:rsidR="00242226" w:rsidRDefault="00242226" w:rsidP="00242226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Традиционный урок математики</w:t>
            </w:r>
          </w:p>
        </w:tc>
      </w:tr>
      <w:tr w:rsidR="00FC5890" w14:paraId="761C583D" w14:textId="77777777" w:rsidTr="00BD78A9">
        <w:tc>
          <w:tcPr>
            <w:tcW w:w="1838" w:type="dxa"/>
          </w:tcPr>
          <w:p w14:paraId="65467AEA" w14:textId="2E98DDB1" w:rsidR="00242226" w:rsidRPr="00417563" w:rsidRDefault="00417563" w:rsidP="00417563">
            <w:pPr>
              <w:pStyle w:val="a4"/>
              <w:numPr>
                <w:ilvl w:val="0"/>
                <w:numId w:val="8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уроку</w:t>
            </w:r>
          </w:p>
        </w:tc>
        <w:tc>
          <w:tcPr>
            <w:tcW w:w="4620" w:type="dxa"/>
          </w:tcPr>
          <w:p w14:paraId="5A92A775" w14:textId="4FC995BB" w:rsidR="00242226" w:rsidRDefault="00417563" w:rsidP="0041756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</w:t>
            </w:r>
            <w:r w:rsidR="0077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урока-сценария</w:t>
            </w:r>
            <w:r w:rsidR="0077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Помимо традиционных 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пособий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</w:t>
            </w:r>
            <w:r w:rsidR="0077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уются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</w:t>
            </w:r>
            <w:r w:rsidR="0077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</w:t>
            </w:r>
            <w:r w:rsidR="0077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интернет-ресурс</w:t>
            </w:r>
            <w:r w:rsidR="0077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 коллег.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Приветствуется творческий подход. 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Каждый урок 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превращается в отдельный педагогический 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46" w:type="dxa"/>
          </w:tcPr>
          <w:p w14:paraId="472F2146" w14:textId="169A9836" w:rsidR="00242226" w:rsidRDefault="00417563" w:rsidP="0041756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структурированного плана-конспекта урока с применением методических пособий и учебников по математике.</w:t>
            </w:r>
          </w:p>
        </w:tc>
      </w:tr>
      <w:tr w:rsidR="00FC5890" w14:paraId="11C3A805" w14:textId="77777777" w:rsidTr="00BD78A9">
        <w:tc>
          <w:tcPr>
            <w:tcW w:w="1838" w:type="dxa"/>
          </w:tcPr>
          <w:p w14:paraId="306C9A4F" w14:textId="0C35650D" w:rsidR="00776B3B" w:rsidRDefault="00776B3B" w:rsidP="00417563">
            <w:pPr>
              <w:pStyle w:val="a4"/>
              <w:numPr>
                <w:ilvl w:val="0"/>
                <w:numId w:val="8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Ход урока</w:t>
            </w:r>
          </w:p>
        </w:tc>
        <w:tc>
          <w:tcPr>
            <w:tcW w:w="4620" w:type="dxa"/>
          </w:tcPr>
          <w:p w14:paraId="516899C5" w14:textId="46E40EBA" w:rsidR="00776B3B" w:rsidRPr="00776B3B" w:rsidRDefault="00776B3B" w:rsidP="0041756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 60</w:t>
            </w:r>
            <w:r w:rsidRPr="0077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времени урока отводится на организованную самостоятельную деятельность учеников в комбинированных формах (индивидуальная и коллективная). Навыки вырабатываются эффективнее в процессе собственной исследовательской деятельности, а не при получении готовых знаний.</w:t>
            </w:r>
          </w:p>
        </w:tc>
        <w:tc>
          <w:tcPr>
            <w:tcW w:w="3646" w:type="dxa"/>
          </w:tcPr>
          <w:p w14:paraId="34E008F0" w14:textId="63061BB7" w:rsidR="00776B3B" w:rsidRPr="00776B3B" w:rsidRDefault="00776B3B" w:rsidP="0041756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объяснения и закрепления материала составляют 80</w:t>
            </w:r>
            <w:r w:rsidRPr="0077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времени урока.</w:t>
            </w:r>
          </w:p>
        </w:tc>
      </w:tr>
      <w:tr w:rsidR="006D210F" w14:paraId="1BF393FC" w14:textId="77777777" w:rsidTr="00BD78A9">
        <w:tc>
          <w:tcPr>
            <w:tcW w:w="1838" w:type="dxa"/>
          </w:tcPr>
          <w:p w14:paraId="1A18CF62" w14:textId="7BB49C00" w:rsidR="006D210F" w:rsidRDefault="006D210F" w:rsidP="00417563">
            <w:pPr>
              <w:pStyle w:val="a4"/>
              <w:numPr>
                <w:ilvl w:val="0"/>
                <w:numId w:val="8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заданий</w:t>
            </w:r>
          </w:p>
        </w:tc>
        <w:tc>
          <w:tcPr>
            <w:tcW w:w="4620" w:type="dxa"/>
          </w:tcPr>
          <w:p w14:paraId="44D88FA2" w14:textId="6967FB6D" w:rsidR="006D210F" w:rsidRDefault="006D210F" w:rsidP="00FC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формулировках заданий чаще звучат фразы: исследуйте, проанализируйте, создайте схему, смоделируйте ситуацию, обобщите, оцените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Задания направлены на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46" w:type="dxa"/>
          </w:tcPr>
          <w:p w14:paraId="430B1A0F" w14:textId="786B7FE1" w:rsidR="006D210F" w:rsidRDefault="006D210F" w:rsidP="0041756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большей части – репродуктивная деятельность (работа по заданному образцу).</w:t>
            </w:r>
          </w:p>
        </w:tc>
      </w:tr>
      <w:tr w:rsidR="00FC5890" w14:paraId="105CD216" w14:textId="77777777" w:rsidTr="00BD78A9">
        <w:tc>
          <w:tcPr>
            <w:tcW w:w="1838" w:type="dxa"/>
          </w:tcPr>
          <w:p w14:paraId="63CD68A2" w14:textId="05C98478" w:rsidR="00FC5890" w:rsidRDefault="00FC5890" w:rsidP="00417563">
            <w:pPr>
              <w:pStyle w:val="a4"/>
              <w:numPr>
                <w:ilvl w:val="0"/>
                <w:numId w:val="8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</w:t>
            </w:r>
            <w:r w:rsidR="00F7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работы, </w:t>
            </w:r>
            <w:r w:rsidR="00F7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</w:t>
            </w:r>
            <w:r w:rsidR="00F7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</w:p>
        </w:tc>
        <w:tc>
          <w:tcPr>
            <w:tcW w:w="4620" w:type="dxa"/>
          </w:tcPr>
          <w:p w14:paraId="5A33E937" w14:textId="1E35C7B3" w:rsidR="00FC5890" w:rsidRPr="00944BDD" w:rsidRDefault="00FC5890" w:rsidP="00FC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аются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предметные, так и метапредметные навыки и достижения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ученика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 ведется над развитием самоконтроля и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 примеру, о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ценить себя и своего одноклассника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Вариативность оценивания: балльность (за разные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сложности 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ставятся 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разные отметки), возможность выбирать уровень сложност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или 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заданий (ребенок выбирает, что сделать в первую очередь,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470D" w:rsidRPr="00944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</w:t>
            </w:r>
            <w:r w:rsidR="00B74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3646" w:type="dxa"/>
          </w:tcPr>
          <w:p w14:paraId="1486BF12" w14:textId="209C2E6B" w:rsidR="00FC5890" w:rsidRDefault="00FC5890" w:rsidP="0041756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Традиционное оценивание репродуктивных заданий по принципу «решил – не решил».</w:t>
            </w:r>
          </w:p>
        </w:tc>
      </w:tr>
    </w:tbl>
    <w:p w14:paraId="24999665" w14:textId="77777777" w:rsidR="00944BDD" w:rsidRPr="00944BDD" w:rsidRDefault="00944BDD" w:rsidP="00944BDD">
      <w:pPr>
        <w:spacing w:line="360" w:lineRule="auto"/>
        <w:rPr>
          <w:rFonts w:ascii="Times New Roman" w:hAnsi="Times New Roman" w:cs="Times New Roman"/>
        </w:rPr>
      </w:pPr>
    </w:p>
    <w:sectPr w:rsidR="00944BDD" w:rsidRPr="00944BD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0AA"/>
    <w:multiLevelType w:val="multilevel"/>
    <w:tmpl w:val="C772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43B2A"/>
    <w:multiLevelType w:val="hybridMultilevel"/>
    <w:tmpl w:val="D74E6046"/>
    <w:lvl w:ilvl="0" w:tplc="6E984AD8">
      <w:numFmt w:val="bullet"/>
      <w:lvlText w:val="•"/>
      <w:lvlJc w:val="left"/>
      <w:pPr>
        <w:ind w:left="1280" w:hanging="9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D55"/>
    <w:multiLevelType w:val="hybridMultilevel"/>
    <w:tmpl w:val="3120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FDA"/>
    <w:multiLevelType w:val="hybridMultilevel"/>
    <w:tmpl w:val="312C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5C19"/>
    <w:multiLevelType w:val="hybridMultilevel"/>
    <w:tmpl w:val="05CEE838"/>
    <w:lvl w:ilvl="0" w:tplc="A1362F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06D65"/>
    <w:multiLevelType w:val="hybridMultilevel"/>
    <w:tmpl w:val="09C08DB2"/>
    <w:lvl w:ilvl="0" w:tplc="A1362F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72B1"/>
    <w:multiLevelType w:val="hybridMultilevel"/>
    <w:tmpl w:val="846CA2F4"/>
    <w:lvl w:ilvl="0" w:tplc="6E984AD8">
      <w:numFmt w:val="bullet"/>
      <w:lvlText w:val="•"/>
      <w:lvlJc w:val="left"/>
      <w:pPr>
        <w:ind w:left="1280" w:hanging="9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196F"/>
    <w:multiLevelType w:val="hybridMultilevel"/>
    <w:tmpl w:val="F5D8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24633">
    <w:abstractNumId w:val="0"/>
  </w:num>
  <w:num w:numId="2" w16cid:durableId="1409420398">
    <w:abstractNumId w:val="3"/>
  </w:num>
  <w:num w:numId="3" w16cid:durableId="475726591">
    <w:abstractNumId w:val="2"/>
  </w:num>
  <w:num w:numId="4" w16cid:durableId="1772161663">
    <w:abstractNumId w:val="5"/>
  </w:num>
  <w:num w:numId="5" w16cid:durableId="1078095627">
    <w:abstractNumId w:val="4"/>
  </w:num>
  <w:num w:numId="6" w16cid:durableId="1991397809">
    <w:abstractNumId w:val="1"/>
  </w:num>
  <w:num w:numId="7" w16cid:durableId="733089000">
    <w:abstractNumId w:val="6"/>
  </w:num>
  <w:num w:numId="8" w16cid:durableId="252780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DD"/>
    <w:rsid w:val="001556B9"/>
    <w:rsid w:val="00242226"/>
    <w:rsid w:val="00417563"/>
    <w:rsid w:val="006D210F"/>
    <w:rsid w:val="006F6A0F"/>
    <w:rsid w:val="00776B3B"/>
    <w:rsid w:val="008F1FFE"/>
    <w:rsid w:val="00944BDD"/>
    <w:rsid w:val="00B7470D"/>
    <w:rsid w:val="00BD78A9"/>
    <w:rsid w:val="00C042B8"/>
    <w:rsid w:val="00C67542"/>
    <w:rsid w:val="00C952D9"/>
    <w:rsid w:val="00CB58C5"/>
    <w:rsid w:val="00F714CC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DC871"/>
  <w15:chartTrackingRefBased/>
  <w15:docId w15:val="{57E8FBFC-C93B-D546-9E27-6DED8012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6F6A0F"/>
    <w:pPr>
      <w:ind w:left="720"/>
      <w:contextualSpacing/>
    </w:pPr>
  </w:style>
  <w:style w:type="table" w:styleId="a5">
    <w:name w:val="Table Grid"/>
    <w:basedOn w:val="a1"/>
    <w:uiPriority w:val="39"/>
    <w:rsid w:val="0024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2023-03-30T01:22:00Z</dcterms:created>
  <dcterms:modified xsi:type="dcterms:W3CDTF">2023-03-30T02:13:00Z</dcterms:modified>
</cp:coreProperties>
</file>