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04" w:rsidRPr="00467504" w:rsidRDefault="00467504" w:rsidP="0046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04">
        <w:rPr>
          <w:rFonts w:ascii="Times New Roman" w:hAnsi="Times New Roman" w:cs="Times New Roman"/>
          <w:b/>
          <w:sz w:val="24"/>
          <w:szCs w:val="24"/>
        </w:rPr>
        <w:t>Методическая разработка открытого урока по сольфеджио</w:t>
      </w:r>
    </w:p>
    <w:p w:rsidR="00467504" w:rsidRPr="00467504" w:rsidRDefault="00467504" w:rsidP="00467504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04">
        <w:rPr>
          <w:rFonts w:ascii="Times New Roman" w:hAnsi="Times New Roman" w:cs="Times New Roman"/>
          <w:b/>
          <w:sz w:val="24"/>
          <w:szCs w:val="24"/>
        </w:rPr>
        <w:t>«Сотворчество как мощный стимул развития интереса учащихся к обучению»</w:t>
      </w:r>
    </w:p>
    <w:p w:rsidR="00467504" w:rsidRPr="00467504" w:rsidRDefault="00467504" w:rsidP="00467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7504" w:rsidRDefault="00467504" w:rsidP="00467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Агеева Марина Александровна</w:t>
      </w:r>
    </w:p>
    <w:p w:rsidR="00467504" w:rsidRDefault="00467504" w:rsidP="00467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МУДО «Тимирязевская ДШИ»</w:t>
      </w:r>
    </w:p>
    <w:p w:rsidR="00467504" w:rsidRDefault="00467504" w:rsidP="0046750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Пос.Тимирязевский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Чебаркульского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D21A0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21A0" w:rsidRPr="00467504" w:rsidRDefault="003D21A0" w:rsidP="003D2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Учебная дисциплина: Ансамбль ложкарей.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Форма проведения занятия: интерактивный урок.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Аудитория: учащиеся 3-7 класса (отделение народное, фортепианное, класс блок-флейты), преподаватели школы.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Тип урока: Урок повторения и закрепления знаний, умений и навыков по предмету в форме творческого музицирования.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Мотивация темы и формы проведения занятия:</w:t>
      </w:r>
    </w:p>
    <w:p w:rsidR="003D21A0" w:rsidRPr="00467504" w:rsidRDefault="003D21A0" w:rsidP="003D21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 xml:space="preserve">Необходимость поднятия интереса учащихся к коллективным формам музицирования. </w:t>
      </w:r>
    </w:p>
    <w:p w:rsidR="003D21A0" w:rsidRPr="00467504" w:rsidRDefault="003D21A0" w:rsidP="003D21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 xml:space="preserve">Стремление </w:t>
      </w:r>
      <w:bookmarkStart w:id="0" w:name="_GoBack"/>
      <w:bookmarkEnd w:id="0"/>
      <w:r w:rsidRPr="00467504">
        <w:rPr>
          <w:rFonts w:ascii="Times New Roman" w:hAnsi="Times New Roman" w:cs="Times New Roman"/>
          <w:sz w:val="24"/>
          <w:szCs w:val="24"/>
        </w:rPr>
        <w:t>представить в активной деятельности этапы работы на уроке коллективного музицирования.</w:t>
      </w:r>
    </w:p>
    <w:p w:rsidR="003D21A0" w:rsidRPr="00467504" w:rsidRDefault="003D21A0" w:rsidP="003D21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Стимулирование учащихся к творческой деятельности путем сотворчества учащихся и преподавателей.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Продолжительность занятия: 45 минут.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 xml:space="preserve">Цель занятия: 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504">
        <w:rPr>
          <w:rFonts w:ascii="Times New Roman" w:hAnsi="Times New Roman" w:cs="Times New Roman"/>
          <w:sz w:val="24"/>
          <w:szCs w:val="24"/>
          <w:u w:val="single"/>
        </w:rPr>
        <w:t>Обучающая:</w:t>
      </w:r>
    </w:p>
    <w:p w:rsidR="00FC35BA" w:rsidRPr="00467504" w:rsidRDefault="00FC35BA" w:rsidP="00FC35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Обучение слушателей простейшим навыкам музицирования на ложках и других народных инструментах путем вовлечения их в творческий процесс,</w:t>
      </w:r>
    </w:p>
    <w:p w:rsidR="00FC35BA" w:rsidRPr="00467504" w:rsidRDefault="00FC35BA" w:rsidP="00FC35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Привитие учащимся элементарных навыков наставнической деятельности,</w:t>
      </w:r>
    </w:p>
    <w:p w:rsidR="00FC35BA" w:rsidRPr="00467504" w:rsidRDefault="00FC35BA" w:rsidP="00FC35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Развитие чувства ритма, закрепление в различных приемах игры основных ритмических блоков,</w:t>
      </w:r>
    </w:p>
    <w:p w:rsidR="00FC35BA" w:rsidRPr="00467504" w:rsidRDefault="00FC35BA" w:rsidP="00FC35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Работа на освоение музыкальной формы (период, рондо, более свободные формы),</w:t>
      </w:r>
    </w:p>
    <w:p w:rsidR="00FC35BA" w:rsidRPr="00467504" w:rsidRDefault="00FC35BA" w:rsidP="00FC35B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Расширение музыкально-слуховых представлений в области народной музыки.</w:t>
      </w:r>
    </w:p>
    <w:p w:rsidR="00FC35BA" w:rsidRPr="00467504" w:rsidRDefault="00FC35BA" w:rsidP="00FC35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35BA" w:rsidRPr="00467504" w:rsidRDefault="00FC35BA" w:rsidP="00FC3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504">
        <w:rPr>
          <w:rFonts w:ascii="Times New Roman" w:hAnsi="Times New Roman" w:cs="Times New Roman"/>
          <w:i/>
          <w:sz w:val="24"/>
          <w:szCs w:val="24"/>
        </w:rPr>
        <w:t xml:space="preserve">Развивающая:  </w:t>
      </w:r>
    </w:p>
    <w:p w:rsidR="00FC35BA" w:rsidRPr="00467504" w:rsidRDefault="00FC35BA" w:rsidP="00FC35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Развитие эмоциональности, артистизма учащихся, общей музыкальности,</w:t>
      </w:r>
    </w:p>
    <w:p w:rsidR="00FC35BA" w:rsidRPr="00467504" w:rsidRDefault="00FC35BA" w:rsidP="00FC35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Приобщение к различным видам коллективного музицирования, формирование навыков в данной музыкальной деятельности,</w:t>
      </w:r>
    </w:p>
    <w:p w:rsidR="00FC35BA" w:rsidRPr="00467504" w:rsidRDefault="00FC35BA" w:rsidP="00FC35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Развитие музыкального вкуса и творческого отношения к музыке в доступной для детей форме музицирования,</w:t>
      </w:r>
    </w:p>
    <w:p w:rsidR="00FC35BA" w:rsidRPr="00467504" w:rsidRDefault="00FC35BA" w:rsidP="00FC35B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Создание для детей разных способностей оптимальных условий для развития каждого участника коллектива.</w:t>
      </w:r>
    </w:p>
    <w:p w:rsidR="00FC35BA" w:rsidRPr="00467504" w:rsidRDefault="00FC35BA" w:rsidP="00FC35B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5BA" w:rsidRPr="00467504" w:rsidRDefault="00FC35BA" w:rsidP="00FC35B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504">
        <w:rPr>
          <w:rFonts w:ascii="Times New Roman" w:hAnsi="Times New Roman" w:cs="Times New Roman"/>
          <w:i/>
          <w:sz w:val="24"/>
          <w:szCs w:val="24"/>
        </w:rPr>
        <w:t xml:space="preserve">Воспитательная:  </w:t>
      </w:r>
    </w:p>
    <w:p w:rsidR="00FC35BA" w:rsidRPr="00467504" w:rsidRDefault="00FC35BA" w:rsidP="00FC35B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Воспитание внимания, усидчивости, настойчивости, трудолюбия,</w:t>
      </w:r>
    </w:p>
    <w:p w:rsidR="00FC35BA" w:rsidRPr="00467504" w:rsidRDefault="00FC35BA" w:rsidP="00FC35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Воспитание чувства коллективизма, пунктуальности,</w:t>
      </w:r>
    </w:p>
    <w:p w:rsidR="00FC35BA" w:rsidRPr="00467504" w:rsidRDefault="00FC35BA" w:rsidP="00FC35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Воспитание доброжелательного отношения друг к другу возможности радостного сопереживания,</w:t>
      </w:r>
    </w:p>
    <w:p w:rsidR="00FC35BA" w:rsidRPr="00467504" w:rsidRDefault="00FC35BA" w:rsidP="00FC35B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Воспитание патриотического чувства.</w:t>
      </w:r>
    </w:p>
    <w:p w:rsidR="00FC35BA" w:rsidRPr="00467504" w:rsidRDefault="00FC35BA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Междисциплинарные связи:</w:t>
      </w:r>
    </w:p>
    <w:p w:rsidR="003D21A0" w:rsidRPr="00467504" w:rsidRDefault="003D21A0" w:rsidP="003D21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 xml:space="preserve">Уроки сольфеджио </w:t>
      </w:r>
      <w:r w:rsidR="00FC35BA" w:rsidRPr="00467504">
        <w:rPr>
          <w:rFonts w:ascii="Times New Roman" w:hAnsi="Times New Roman" w:cs="Times New Roman"/>
          <w:sz w:val="24"/>
          <w:szCs w:val="24"/>
        </w:rPr>
        <w:t xml:space="preserve">(интонирование, </w:t>
      </w:r>
      <w:proofErr w:type="spellStart"/>
      <w:r w:rsidR="00FC35BA" w:rsidRPr="00467504">
        <w:rPr>
          <w:rFonts w:ascii="Times New Roman" w:hAnsi="Times New Roman" w:cs="Times New Roman"/>
          <w:sz w:val="24"/>
          <w:szCs w:val="24"/>
        </w:rPr>
        <w:t>ритмоблоки</w:t>
      </w:r>
      <w:proofErr w:type="spellEnd"/>
      <w:r w:rsidR="00FC35BA" w:rsidRPr="00467504">
        <w:rPr>
          <w:rFonts w:ascii="Times New Roman" w:hAnsi="Times New Roman" w:cs="Times New Roman"/>
          <w:sz w:val="24"/>
          <w:szCs w:val="24"/>
        </w:rPr>
        <w:t>)</w:t>
      </w:r>
      <w:r w:rsidRPr="00467504">
        <w:rPr>
          <w:rFonts w:ascii="Times New Roman" w:hAnsi="Times New Roman" w:cs="Times New Roman"/>
          <w:sz w:val="24"/>
          <w:szCs w:val="24"/>
        </w:rPr>
        <w:t>,</w:t>
      </w:r>
    </w:p>
    <w:p w:rsidR="00FC35BA" w:rsidRPr="00467504" w:rsidRDefault="00FC35BA" w:rsidP="003D21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Уроки музыкальной литературы (музыкальная форма),</w:t>
      </w:r>
    </w:p>
    <w:p w:rsidR="003D21A0" w:rsidRPr="00467504" w:rsidRDefault="003D21A0" w:rsidP="003D21A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Уроки специально</w:t>
      </w:r>
      <w:r w:rsidR="00FC35BA" w:rsidRPr="00467504">
        <w:rPr>
          <w:rFonts w:ascii="Times New Roman" w:hAnsi="Times New Roman" w:cs="Times New Roman"/>
          <w:sz w:val="24"/>
          <w:szCs w:val="24"/>
        </w:rPr>
        <w:t>го инструмента (народные инструменты, класс блок-флейты).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504">
        <w:rPr>
          <w:rFonts w:ascii="Times New Roman" w:hAnsi="Times New Roman" w:cs="Times New Roman"/>
          <w:sz w:val="24"/>
          <w:szCs w:val="24"/>
        </w:rPr>
        <w:t>Внутридисциплинарные</w:t>
      </w:r>
      <w:proofErr w:type="spellEnd"/>
      <w:r w:rsidRPr="00467504">
        <w:rPr>
          <w:rFonts w:ascii="Times New Roman" w:hAnsi="Times New Roman" w:cs="Times New Roman"/>
          <w:sz w:val="24"/>
          <w:szCs w:val="24"/>
        </w:rPr>
        <w:t xml:space="preserve"> связи: взаимосвязь </w:t>
      </w:r>
      <w:r w:rsidR="00587E1E" w:rsidRPr="00467504">
        <w:rPr>
          <w:rFonts w:ascii="Times New Roman" w:hAnsi="Times New Roman" w:cs="Times New Roman"/>
          <w:sz w:val="24"/>
          <w:szCs w:val="24"/>
        </w:rPr>
        <w:t>таких</w:t>
      </w:r>
      <w:r w:rsidRPr="00467504">
        <w:rPr>
          <w:rFonts w:ascii="Times New Roman" w:hAnsi="Times New Roman" w:cs="Times New Roman"/>
          <w:sz w:val="24"/>
          <w:szCs w:val="24"/>
        </w:rPr>
        <w:t xml:space="preserve"> вид</w:t>
      </w:r>
      <w:r w:rsidR="00587E1E" w:rsidRPr="00467504">
        <w:rPr>
          <w:rFonts w:ascii="Times New Roman" w:hAnsi="Times New Roman" w:cs="Times New Roman"/>
          <w:sz w:val="24"/>
          <w:szCs w:val="24"/>
        </w:rPr>
        <w:t>ов</w:t>
      </w:r>
      <w:r w:rsidRPr="00467504">
        <w:rPr>
          <w:rFonts w:ascii="Times New Roman" w:hAnsi="Times New Roman" w:cs="Times New Roman"/>
          <w:sz w:val="24"/>
          <w:szCs w:val="24"/>
        </w:rPr>
        <w:t xml:space="preserve"> творческого музицирования</w:t>
      </w:r>
      <w:r w:rsidR="00587E1E" w:rsidRPr="00467504">
        <w:rPr>
          <w:rFonts w:ascii="Times New Roman" w:hAnsi="Times New Roman" w:cs="Times New Roman"/>
          <w:sz w:val="24"/>
          <w:szCs w:val="24"/>
        </w:rPr>
        <w:t>, как импровизация</w:t>
      </w:r>
      <w:r w:rsidRPr="00467504">
        <w:rPr>
          <w:rFonts w:ascii="Times New Roman" w:hAnsi="Times New Roman" w:cs="Times New Roman"/>
          <w:sz w:val="24"/>
          <w:szCs w:val="24"/>
        </w:rPr>
        <w:t>, аранжировка.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="000535AF" w:rsidRPr="00467504">
        <w:rPr>
          <w:rFonts w:ascii="Times New Roman" w:hAnsi="Times New Roman" w:cs="Times New Roman"/>
          <w:sz w:val="24"/>
          <w:szCs w:val="24"/>
        </w:rPr>
        <w:t xml:space="preserve">«импровизация», </w:t>
      </w:r>
      <w:r w:rsidRPr="00467504">
        <w:rPr>
          <w:rFonts w:ascii="Times New Roman" w:hAnsi="Times New Roman" w:cs="Times New Roman"/>
          <w:sz w:val="24"/>
          <w:szCs w:val="24"/>
        </w:rPr>
        <w:t>«творческое музицирование»,</w:t>
      </w:r>
      <w:r w:rsidR="000535AF" w:rsidRPr="00467504">
        <w:rPr>
          <w:rFonts w:ascii="Times New Roman" w:hAnsi="Times New Roman" w:cs="Times New Roman"/>
          <w:sz w:val="24"/>
          <w:szCs w:val="24"/>
        </w:rPr>
        <w:t xml:space="preserve"> «музыкальная форма», «рондо», «форма сквозного развития», «вариантность», «партитура» </w:t>
      </w:r>
      <w:r w:rsidRPr="00467504">
        <w:rPr>
          <w:rFonts w:ascii="Times New Roman" w:hAnsi="Times New Roman" w:cs="Times New Roman"/>
          <w:sz w:val="24"/>
          <w:szCs w:val="24"/>
        </w:rPr>
        <w:t>и т.д.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Методика обеспечения занятия:</w:t>
      </w:r>
    </w:p>
    <w:p w:rsidR="000535AF" w:rsidRPr="00467504" w:rsidRDefault="000535AF" w:rsidP="003D21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>Инструментарий,</w:t>
      </w:r>
    </w:p>
    <w:p w:rsidR="003D21A0" w:rsidRPr="00467504" w:rsidRDefault="003D21A0" w:rsidP="003D21A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0535AF" w:rsidRPr="00467504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535AF" w:rsidRPr="00467504">
        <w:rPr>
          <w:rFonts w:ascii="Times New Roman" w:hAnsi="Times New Roman" w:cs="Times New Roman"/>
          <w:sz w:val="24"/>
          <w:szCs w:val="24"/>
        </w:rPr>
        <w:t>ритмоблоками</w:t>
      </w:r>
      <w:proofErr w:type="spellEnd"/>
      <w:r w:rsidR="000535AF" w:rsidRPr="00467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504">
        <w:rPr>
          <w:rFonts w:ascii="Times New Roman" w:hAnsi="Times New Roman" w:cs="Times New Roman"/>
          <w:sz w:val="24"/>
          <w:szCs w:val="24"/>
        </w:rPr>
        <w:t>Хронокарта</w:t>
      </w:r>
      <w:proofErr w:type="spellEnd"/>
      <w:r w:rsidRPr="00467504">
        <w:rPr>
          <w:rFonts w:ascii="Times New Roman" w:hAnsi="Times New Roman" w:cs="Times New Roman"/>
          <w:sz w:val="24"/>
          <w:szCs w:val="24"/>
        </w:rPr>
        <w:t xml:space="preserve"> занятия:</w:t>
      </w:r>
    </w:p>
    <w:p w:rsidR="003D21A0" w:rsidRPr="00467504" w:rsidRDefault="003D21A0" w:rsidP="003D21A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 xml:space="preserve">Ориентировочно-мотивационный </w:t>
      </w:r>
      <w:proofErr w:type="gramStart"/>
      <w:r w:rsidRPr="00467504">
        <w:rPr>
          <w:rFonts w:ascii="Times New Roman" w:hAnsi="Times New Roman" w:cs="Times New Roman"/>
          <w:sz w:val="24"/>
          <w:szCs w:val="24"/>
        </w:rPr>
        <w:t>этап  –</w:t>
      </w:r>
      <w:proofErr w:type="gramEnd"/>
      <w:r w:rsidRPr="00467504">
        <w:rPr>
          <w:rFonts w:ascii="Times New Roman" w:hAnsi="Times New Roman" w:cs="Times New Roman"/>
          <w:sz w:val="24"/>
          <w:szCs w:val="24"/>
        </w:rPr>
        <w:t xml:space="preserve"> 5 минут. Мотивация темы и определение </w:t>
      </w:r>
      <w:r w:rsidR="000535AF" w:rsidRPr="00467504">
        <w:rPr>
          <w:rFonts w:ascii="Times New Roman" w:hAnsi="Times New Roman" w:cs="Times New Roman"/>
          <w:sz w:val="24"/>
          <w:szCs w:val="24"/>
        </w:rPr>
        <w:t>задач занятия</w:t>
      </w:r>
      <w:r w:rsidRPr="00467504">
        <w:rPr>
          <w:rFonts w:ascii="Times New Roman" w:hAnsi="Times New Roman" w:cs="Times New Roman"/>
          <w:sz w:val="24"/>
          <w:szCs w:val="24"/>
        </w:rPr>
        <w:t>.</w:t>
      </w:r>
    </w:p>
    <w:p w:rsidR="003D21A0" w:rsidRPr="00467504" w:rsidRDefault="003D21A0" w:rsidP="003D21A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 xml:space="preserve">Операционно-исполнительский этап – 35 минут. </w:t>
      </w:r>
      <w:r w:rsidR="000535AF" w:rsidRPr="00467504">
        <w:rPr>
          <w:rFonts w:ascii="Times New Roman" w:hAnsi="Times New Roman" w:cs="Times New Roman"/>
          <w:sz w:val="24"/>
          <w:szCs w:val="24"/>
        </w:rPr>
        <w:t xml:space="preserve">Активная учебно-творческая работа, </w:t>
      </w:r>
      <w:r w:rsidRPr="00467504">
        <w:rPr>
          <w:rFonts w:ascii="Times New Roman" w:hAnsi="Times New Roman" w:cs="Times New Roman"/>
          <w:sz w:val="24"/>
          <w:szCs w:val="24"/>
        </w:rPr>
        <w:t>закрепл</w:t>
      </w:r>
      <w:r w:rsidR="000535AF" w:rsidRPr="00467504">
        <w:rPr>
          <w:rFonts w:ascii="Times New Roman" w:hAnsi="Times New Roman" w:cs="Times New Roman"/>
          <w:sz w:val="24"/>
          <w:szCs w:val="24"/>
        </w:rPr>
        <w:t>яющая полученные</w:t>
      </w:r>
      <w:r w:rsidRPr="00467504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535AF" w:rsidRPr="00467504">
        <w:rPr>
          <w:rFonts w:ascii="Times New Roman" w:hAnsi="Times New Roman" w:cs="Times New Roman"/>
          <w:sz w:val="24"/>
          <w:szCs w:val="24"/>
        </w:rPr>
        <w:t xml:space="preserve">я и навыки </w:t>
      </w:r>
      <w:r w:rsidRPr="00467504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0535AF" w:rsidRPr="00467504">
        <w:rPr>
          <w:rFonts w:ascii="Times New Roman" w:hAnsi="Times New Roman" w:cs="Times New Roman"/>
          <w:sz w:val="24"/>
          <w:szCs w:val="24"/>
        </w:rPr>
        <w:t>предыдущих занятий</w:t>
      </w:r>
      <w:r w:rsidRPr="00467504">
        <w:rPr>
          <w:rFonts w:ascii="Times New Roman" w:hAnsi="Times New Roman" w:cs="Times New Roman"/>
          <w:sz w:val="24"/>
          <w:szCs w:val="24"/>
        </w:rPr>
        <w:t>.</w:t>
      </w:r>
    </w:p>
    <w:p w:rsidR="003D21A0" w:rsidRPr="00467504" w:rsidRDefault="003D21A0" w:rsidP="003D21A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04">
        <w:rPr>
          <w:rFonts w:ascii="Times New Roman" w:hAnsi="Times New Roman" w:cs="Times New Roman"/>
          <w:sz w:val="24"/>
          <w:szCs w:val="24"/>
        </w:rPr>
        <w:t xml:space="preserve">Рефлексивно-оценочный </w:t>
      </w:r>
      <w:proofErr w:type="gramStart"/>
      <w:r w:rsidRPr="00467504">
        <w:rPr>
          <w:rFonts w:ascii="Times New Roman" w:hAnsi="Times New Roman" w:cs="Times New Roman"/>
          <w:sz w:val="24"/>
          <w:szCs w:val="24"/>
        </w:rPr>
        <w:t>этап  –</w:t>
      </w:r>
      <w:proofErr w:type="gramEnd"/>
      <w:r w:rsidRPr="00467504">
        <w:rPr>
          <w:rFonts w:ascii="Times New Roman" w:hAnsi="Times New Roman" w:cs="Times New Roman"/>
          <w:sz w:val="24"/>
          <w:szCs w:val="24"/>
        </w:rPr>
        <w:t xml:space="preserve"> 5 минут.</w:t>
      </w:r>
      <w:r w:rsidR="000535AF" w:rsidRPr="00467504">
        <w:rPr>
          <w:rFonts w:ascii="Times New Roman" w:hAnsi="Times New Roman" w:cs="Times New Roman"/>
          <w:sz w:val="24"/>
          <w:szCs w:val="24"/>
        </w:rPr>
        <w:t xml:space="preserve"> </w:t>
      </w:r>
      <w:r w:rsidRPr="00467504">
        <w:rPr>
          <w:rFonts w:ascii="Times New Roman" w:hAnsi="Times New Roman" w:cs="Times New Roman"/>
          <w:sz w:val="24"/>
          <w:szCs w:val="24"/>
        </w:rPr>
        <w:t xml:space="preserve">Формулирование вывода и оценка </w:t>
      </w:r>
      <w:r w:rsidR="000535AF" w:rsidRPr="00467504">
        <w:rPr>
          <w:rFonts w:ascii="Times New Roman" w:hAnsi="Times New Roman" w:cs="Times New Roman"/>
          <w:sz w:val="24"/>
          <w:szCs w:val="24"/>
        </w:rPr>
        <w:t xml:space="preserve">результативности коллективной творческой </w:t>
      </w:r>
      <w:r w:rsidRPr="00467504">
        <w:rPr>
          <w:rFonts w:ascii="Times New Roman" w:hAnsi="Times New Roman" w:cs="Times New Roman"/>
          <w:sz w:val="24"/>
          <w:szCs w:val="24"/>
        </w:rPr>
        <w:t>деятельности учащихся на уроке.</w:t>
      </w: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1A0" w:rsidRPr="00467504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1A0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1A0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1A0" w:rsidRDefault="003D21A0" w:rsidP="003D21A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D21A0" w:rsidSect="00683609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D21A0" w:rsidRPr="00124D0D" w:rsidRDefault="003D21A0" w:rsidP="003D21A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4D0D">
        <w:rPr>
          <w:rFonts w:ascii="Times New Roman" w:hAnsi="Times New Roman"/>
          <w:b/>
          <w:sz w:val="24"/>
          <w:szCs w:val="24"/>
        </w:rPr>
        <w:lastRenderedPageBreak/>
        <w:t>ПЛАН открытого урока</w:t>
      </w:r>
    </w:p>
    <w:p w:rsidR="000535AF" w:rsidRPr="00124D0D" w:rsidRDefault="003D21A0" w:rsidP="000535A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0D">
        <w:rPr>
          <w:rFonts w:ascii="Times New Roman" w:hAnsi="Times New Roman"/>
          <w:b/>
          <w:sz w:val="24"/>
          <w:szCs w:val="24"/>
        </w:rPr>
        <w:t xml:space="preserve">по теме: </w:t>
      </w:r>
      <w:r w:rsidR="000535AF" w:rsidRPr="00124D0D">
        <w:rPr>
          <w:rFonts w:ascii="Times New Roman" w:hAnsi="Times New Roman" w:cs="Times New Roman"/>
          <w:b/>
          <w:sz w:val="24"/>
          <w:szCs w:val="24"/>
        </w:rPr>
        <w:t>«Сотворчество как мощный стимул развития интереса учащихся к обучению»</w:t>
      </w:r>
    </w:p>
    <w:p w:rsidR="003D21A0" w:rsidRDefault="003D21A0" w:rsidP="000535AF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096"/>
        <w:gridCol w:w="3343"/>
        <w:gridCol w:w="6194"/>
        <w:gridCol w:w="3685"/>
        <w:gridCol w:w="18"/>
      </w:tblGrid>
      <w:tr w:rsidR="003D21A0" w:rsidTr="004A1B65">
        <w:trPr>
          <w:gridAfter w:val="1"/>
          <w:wAfter w:w="1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этапа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обучения</w:t>
            </w:r>
          </w:p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21A0" w:rsidTr="004A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Pr="00124D0D" w:rsidRDefault="003D21A0" w:rsidP="0095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0D">
              <w:rPr>
                <w:rFonts w:ascii="Times New Roman" w:hAnsi="Times New Roman"/>
                <w:b/>
                <w:sz w:val="24"/>
                <w:szCs w:val="24"/>
              </w:rPr>
              <w:t>Ориентировочно-мотивационный этап</w:t>
            </w:r>
          </w:p>
          <w:p w:rsidR="003D21A0" w:rsidRDefault="003D21A0" w:rsidP="0095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D0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Вступительная часть (</w:t>
            </w:r>
            <w:proofErr w:type="gramStart"/>
            <w:r w:rsidRPr="00124D0D">
              <w:rPr>
                <w:rFonts w:ascii="Times New Roman" w:hAnsi="Times New Roman"/>
                <w:b/>
                <w:sz w:val="24"/>
                <w:szCs w:val="24"/>
              </w:rPr>
              <w:t>теория)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/5 минут/</w:t>
            </w:r>
          </w:p>
        </w:tc>
      </w:tr>
      <w:tr w:rsidR="003D21A0" w:rsidTr="004A1B65">
        <w:trPr>
          <w:gridAfter w:val="1"/>
          <w:wAfter w:w="1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нормальную внешнюю обстановку для работы на уроке и психологически подготовить учащихся к предстоящему занятию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коротко информирует аудиторию о важности выбранной темы, ее актуальности, последовательно ставит перед учащимися цели и задачи занятия, раскрывает форму проведения урока, настраивает учащихся на деловой ритм.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Объяснительно-иллюстративный метод:</w:t>
            </w:r>
          </w:p>
          <w:p w:rsidR="003D21A0" w:rsidRPr="003D44E2" w:rsidRDefault="003D21A0" w:rsidP="009579C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21A0" w:rsidTr="004A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Pr="00124D0D" w:rsidRDefault="003D21A0" w:rsidP="0095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0D">
              <w:rPr>
                <w:rFonts w:ascii="Times New Roman" w:hAnsi="Times New Roman"/>
                <w:b/>
                <w:sz w:val="24"/>
                <w:szCs w:val="24"/>
              </w:rPr>
              <w:t>Операционно-исполнительский этап</w:t>
            </w:r>
          </w:p>
          <w:p w:rsidR="003D21A0" w:rsidRDefault="003D21A0" w:rsidP="0012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0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(практическая часть </w:t>
            </w:r>
            <w:proofErr w:type="gramStart"/>
            <w:r w:rsidRPr="00124D0D">
              <w:rPr>
                <w:rFonts w:ascii="Times New Roman" w:hAnsi="Times New Roman"/>
                <w:b/>
                <w:sz w:val="24"/>
                <w:szCs w:val="24"/>
              </w:rPr>
              <w:t>занятия)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/35 минут/</w:t>
            </w:r>
          </w:p>
        </w:tc>
      </w:tr>
      <w:tr w:rsidR="003D21A0" w:rsidTr="004A1B65">
        <w:trPr>
          <w:gridAfter w:val="1"/>
          <w:wAfter w:w="1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0535AF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0535AF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внимание учащихся, настроить слух на восприятие ключевых ритмических блоков, вовлечь в работу учащихся и младшей, и старшей группы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0535AF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разделены по группам в соответствии с уровнем обученности. Педагог исполняет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ритмоформулу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дети ее повторяют, усложняя ритмику и прием исполнения. Стремление играть без остановки, воспитание умения слушать друг друга, небольшой момент соревновательности делают разминку живой и интересной. Такое начало занятия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задает  последующему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течению урока хороший темп и яркий эмоциональный фон.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0535AF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Практический метод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получение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информации на основании практических действий, выполненных преподавателем).</w:t>
            </w:r>
          </w:p>
          <w:p w:rsidR="000535AF" w:rsidRDefault="000535AF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 заключается в осмыслении практических действий преподавателя и собственных практических действий.</w:t>
            </w:r>
          </w:p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средства:</w:t>
            </w:r>
          </w:p>
          <w:p w:rsidR="003D21A0" w:rsidRPr="00B02F4C" w:rsidRDefault="000535AF" w:rsidP="00B02F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инструментарий</w:t>
            </w:r>
          </w:p>
        </w:tc>
      </w:tr>
      <w:tr w:rsidR="003D21A0" w:rsidTr="004A1B65">
        <w:trPr>
          <w:gridAfter w:val="1"/>
          <w:wAfter w:w="1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0535AF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 песенка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0535AF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Стремление в художественной форме вовлечь слушателей в процесс обучения с помощью участников анса</w:t>
            </w:r>
            <w:r w:rsidR="00895FE4">
              <w:rPr>
                <w:rFonts w:ascii="Times New Roman" w:hAnsi="Times New Roman"/>
                <w:sz w:val="24"/>
                <w:szCs w:val="24"/>
              </w:rPr>
              <w:t>мбля.</w:t>
            </w:r>
          </w:p>
          <w:p w:rsidR="00895FE4" w:rsidRDefault="00895FE4" w:rsidP="0089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Такой вид деятельности – мощный стимул повышения заинтересованности учащихся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обучении, а также, пусть в элементарной форме, привлечение учеников к наставнической деятельности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7E5E1D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исполняет песенку, текст которой - объяснение приемов игры на ложках на первоначальном этапе. Участники ансамбля, подпевая преподавателю, повторяют действия, приглашая слушателей играть вместе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EA6473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Репродуктивный</w:t>
            </w:r>
            <w:r w:rsidR="003D21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</w:t>
            </w:r>
          </w:p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(формирование </w:t>
            </w:r>
            <w:r w:rsidR="00EA6473">
              <w:rPr>
                <w:rFonts w:ascii="Times New Roman" w:hAnsi="Times New Roman"/>
                <w:sz w:val="24"/>
                <w:szCs w:val="24"/>
                <w:lang w:eastAsia="en-US"/>
              </w:rPr>
              <w:t>навыков и умений использования и применения полученных знаний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D21A0" w:rsidRDefault="00EA6473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3D21A0">
              <w:rPr>
                <w:rFonts w:ascii="Times New Roman" w:hAnsi="Times New Roman"/>
                <w:sz w:val="24"/>
                <w:szCs w:val="24"/>
              </w:rPr>
              <w:t xml:space="preserve"> средства: </w:t>
            </w:r>
          </w:p>
          <w:p w:rsidR="00EA6473" w:rsidRDefault="00EA6473" w:rsidP="009579C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образ</w:t>
            </w:r>
            <w:r w:rsidR="0082155E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у,</w:t>
            </w:r>
          </w:p>
          <w:p w:rsidR="003D21A0" w:rsidRPr="00A66A04" w:rsidRDefault="00EA6473" w:rsidP="00EA647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инструментарий.</w:t>
            </w:r>
            <w:r w:rsidR="003D21A0" w:rsidRPr="00A66A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4479" w:rsidTr="004A1B65">
        <w:trPr>
          <w:gridAfter w:val="1"/>
          <w:wAfter w:w="1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ритмоблоков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различных комбинациях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9" w:rsidRPr="00E90774" w:rsidRDefault="00A44479" w:rsidP="009579CA">
            <w:pPr>
              <w:pStyle w:val="a3"/>
              <w:tabs>
                <w:tab w:val="left" w:pos="1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Путем использования игрового метода обучить младших ложкарей новым приемам и ритмам и вовлечь слушателей в практическую деятельность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эхо (преподаватель-старшая группа-младшая группа – слушатели) для возможности многократного прослушивания, повтора и закрепления новых приемов</w:t>
            </w:r>
          </w:p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9" w:rsidRPr="0082155E" w:rsidRDefault="0082155E" w:rsidP="0082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A44479" w:rsidRPr="0082155E">
              <w:rPr>
                <w:rFonts w:ascii="Times New Roman" w:hAnsi="Times New Roman"/>
                <w:sz w:val="24"/>
                <w:szCs w:val="24"/>
                <w:lang w:eastAsia="en-US"/>
              </w:rPr>
              <w:t>епродуктивный метод</w:t>
            </w:r>
          </w:p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4479" w:rsidTr="004A1B65">
        <w:trPr>
          <w:gridAfter w:val="1"/>
          <w:wAfter w:w="1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музицир</w:t>
            </w:r>
            <w:r w:rsidR="000314D3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ание в форме Рондо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9" w:rsidRPr="00E90774" w:rsidRDefault="00A44479" w:rsidP="009579CA">
            <w:pPr>
              <w:pStyle w:val="a3"/>
              <w:tabs>
                <w:tab w:val="left" w:pos="1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Воспитание внимания, чувства формы, творческой активности в пьесе-импровизации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Рондо – наиболее удобна для творческого музицирования в коллективе.</w:t>
            </w:r>
          </w:p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партитуре разучивается Рефрен, отшлифовывается каждая партия.</w:t>
            </w:r>
          </w:p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эпизодах солируют отдельные учащиеся (с собственной импровизацией), группы по партиям.</w:t>
            </w:r>
          </w:p>
          <w:p w:rsidR="00A44479" w:rsidRDefault="00A44479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подход в данной деятельности позволяет вовлечь всех присутствующих участников и слушателей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E" w:rsidRDefault="0082155E" w:rsidP="0082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Репродуктивный метод</w:t>
            </w:r>
          </w:p>
          <w:p w:rsidR="0082155E" w:rsidRDefault="0082155E" w:rsidP="0082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(формирование навыков и умений использования и применения полученных знаний)</w:t>
            </w:r>
          </w:p>
          <w:p w:rsidR="0082155E" w:rsidRDefault="0082155E" w:rsidP="0082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2155E" w:rsidRDefault="0082155E" w:rsidP="0082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средства: </w:t>
            </w:r>
          </w:p>
          <w:p w:rsidR="0082155E" w:rsidRDefault="0082155E" w:rsidP="0082155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образцу,</w:t>
            </w:r>
          </w:p>
          <w:p w:rsidR="0082155E" w:rsidRDefault="0082155E" w:rsidP="0082155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партитурой,</w:t>
            </w:r>
          </w:p>
          <w:p w:rsidR="00A44479" w:rsidRDefault="0082155E" w:rsidP="0082155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инструментарий.</w:t>
            </w:r>
            <w:r w:rsidRPr="00A66A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21A0" w:rsidTr="004A1B65">
        <w:trPr>
          <w:gridAfter w:val="1"/>
          <w:wAfter w:w="18" w:type="dxa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82155E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82155E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исполнение концертной композиции (участники, слушатели)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Pr="00E90774" w:rsidRDefault="0082155E" w:rsidP="009579CA">
            <w:pPr>
              <w:pStyle w:val="a3"/>
              <w:tabs>
                <w:tab w:val="left" w:pos="1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Привлечение слушателей к участию в исполнении художественной композиции путем наставнической деятельности учащихся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82155E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Представляются отдельные части композиции с участием струнных, духовых и шумовых народных инструментов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проакцентировать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большие выразительные возможности коллектива. Отдельные участники обучают желающих исполнительскому приему на своем инструменте, после чего общим музицированием завершается урок, вызывая у всех присутствующих радость творческого общения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82155E" w:rsidP="0082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247106" w:rsidRPr="0082155E">
              <w:rPr>
                <w:rFonts w:ascii="Times New Roman" w:hAnsi="Times New Roman"/>
                <w:sz w:val="24"/>
                <w:szCs w:val="24"/>
                <w:lang w:eastAsia="en-US"/>
              </w:rPr>
              <w:t>епродуктивный метод</w:t>
            </w:r>
          </w:p>
          <w:p w:rsidR="0082155E" w:rsidRPr="0082155E" w:rsidRDefault="0082155E" w:rsidP="0082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метод</w:t>
            </w:r>
          </w:p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21A0" w:rsidTr="004A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0D">
              <w:rPr>
                <w:rFonts w:ascii="Times New Roman" w:hAnsi="Times New Roman"/>
                <w:b/>
                <w:sz w:val="24"/>
                <w:szCs w:val="24"/>
              </w:rPr>
              <w:t>Рефлексивно-оценочный этап</w:t>
            </w:r>
            <w:r w:rsidR="00124D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D0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124D0D">
              <w:rPr>
                <w:rFonts w:ascii="Times New Roman" w:hAnsi="Times New Roman"/>
                <w:b/>
                <w:sz w:val="24"/>
                <w:szCs w:val="24"/>
              </w:rPr>
              <w:t>заключение)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 минут/</w:t>
            </w:r>
          </w:p>
          <w:p w:rsidR="003D21A0" w:rsidRDefault="003D21A0" w:rsidP="0095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21A0" w:rsidTr="004A1B65">
        <w:trPr>
          <w:gridAfter w:val="1"/>
          <w:wAfter w:w="18" w:type="dxa"/>
          <w:trHeight w:val="11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="000314D3">
              <w:rPr>
                <w:rFonts w:ascii="Times New Roman" w:hAnsi="Times New Roman"/>
                <w:sz w:val="24"/>
                <w:szCs w:val="24"/>
              </w:rPr>
              <w:t>открытого урока</w:t>
            </w:r>
          </w:p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Pr="004A1B65" w:rsidRDefault="003D21A0" w:rsidP="0095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</w:t>
            </w:r>
            <w:r w:rsidR="000314D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 w:rsidR="000314D3">
              <w:rPr>
                <w:rFonts w:ascii="Times New Roman" w:hAnsi="Times New Roman"/>
                <w:sz w:val="24"/>
                <w:szCs w:val="24"/>
              </w:rPr>
              <w:t>а работы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0314D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14D3">
              <w:rPr>
                <w:rFonts w:ascii="Times New Roman" w:hAnsi="Times New Roman"/>
                <w:sz w:val="24"/>
                <w:szCs w:val="24"/>
              </w:rPr>
              <w:t>выводы по творческой коллективной деятельности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0" w:rsidRDefault="000314D3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 слушатели высказывают свое мнение о качестве участия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0" w:rsidRDefault="003D21A0" w:rsidP="0095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Частично-поисковый метод</w:t>
            </w:r>
          </w:p>
          <w:p w:rsidR="003D21A0" w:rsidRPr="000314D3" w:rsidRDefault="003D21A0" w:rsidP="0003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(активное участие учащихся в аналитической работе)</w:t>
            </w:r>
          </w:p>
        </w:tc>
      </w:tr>
    </w:tbl>
    <w:p w:rsidR="003D21A0" w:rsidRDefault="003D21A0" w:rsidP="003D21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21A0" w:rsidSect="0068360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B468F" w:rsidRDefault="00630D8C" w:rsidP="00124D0D"/>
    <w:sectPr w:rsidR="00CB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8C" w:rsidRDefault="00630D8C">
      <w:pPr>
        <w:spacing w:after="0" w:line="240" w:lineRule="auto"/>
      </w:pPr>
      <w:r>
        <w:separator/>
      </w:r>
    </w:p>
  </w:endnote>
  <w:endnote w:type="continuationSeparator" w:id="0">
    <w:p w:rsidR="00630D8C" w:rsidRDefault="0063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9627"/>
      <w:docPartObj>
        <w:docPartGallery w:val="Page Numbers (Bottom of Page)"/>
        <w:docPartUnique/>
      </w:docPartObj>
    </w:sdtPr>
    <w:sdtEndPr/>
    <w:sdtContent>
      <w:p w:rsidR="00D55CD0" w:rsidRDefault="000314D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5CD0" w:rsidRDefault="00630D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8C" w:rsidRDefault="00630D8C">
      <w:pPr>
        <w:spacing w:after="0" w:line="240" w:lineRule="auto"/>
      </w:pPr>
      <w:r>
        <w:separator/>
      </w:r>
    </w:p>
  </w:footnote>
  <w:footnote w:type="continuationSeparator" w:id="0">
    <w:p w:rsidR="00630D8C" w:rsidRDefault="0063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833"/>
    <w:multiLevelType w:val="hybridMultilevel"/>
    <w:tmpl w:val="CDE69F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6414B7"/>
    <w:multiLevelType w:val="hybridMultilevel"/>
    <w:tmpl w:val="D5DA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049"/>
    <w:multiLevelType w:val="hybridMultilevel"/>
    <w:tmpl w:val="BDE0F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D7426C"/>
    <w:multiLevelType w:val="hybridMultilevel"/>
    <w:tmpl w:val="E9F86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7B1A44"/>
    <w:multiLevelType w:val="hybridMultilevel"/>
    <w:tmpl w:val="D34C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7370"/>
    <w:multiLevelType w:val="hybridMultilevel"/>
    <w:tmpl w:val="379E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AD2"/>
    <w:multiLevelType w:val="hybridMultilevel"/>
    <w:tmpl w:val="BC20AC88"/>
    <w:lvl w:ilvl="0" w:tplc="54FEE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65730C"/>
    <w:multiLevelType w:val="hybridMultilevel"/>
    <w:tmpl w:val="2A94B3AC"/>
    <w:lvl w:ilvl="0" w:tplc="23107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903F41"/>
    <w:multiLevelType w:val="hybridMultilevel"/>
    <w:tmpl w:val="AE4C2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0641DC"/>
    <w:multiLevelType w:val="hybridMultilevel"/>
    <w:tmpl w:val="AF1682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DD0FE0"/>
    <w:multiLevelType w:val="hybridMultilevel"/>
    <w:tmpl w:val="9438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A70BB"/>
    <w:multiLevelType w:val="hybridMultilevel"/>
    <w:tmpl w:val="70CA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E6B7D"/>
    <w:multiLevelType w:val="hybridMultilevel"/>
    <w:tmpl w:val="C35E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A0"/>
    <w:rsid w:val="000314D3"/>
    <w:rsid w:val="000535AF"/>
    <w:rsid w:val="00124D0D"/>
    <w:rsid w:val="00247106"/>
    <w:rsid w:val="00264CD6"/>
    <w:rsid w:val="003D21A0"/>
    <w:rsid w:val="00467504"/>
    <w:rsid w:val="004A1B65"/>
    <w:rsid w:val="00587E1E"/>
    <w:rsid w:val="00630D8C"/>
    <w:rsid w:val="007E5E1D"/>
    <w:rsid w:val="0082155E"/>
    <w:rsid w:val="008466B6"/>
    <w:rsid w:val="00895FE4"/>
    <w:rsid w:val="00946951"/>
    <w:rsid w:val="00A44479"/>
    <w:rsid w:val="00B02F4C"/>
    <w:rsid w:val="00E7238D"/>
    <w:rsid w:val="00EA6473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F2FA"/>
  <w15:chartTrackingRefBased/>
  <w15:docId w15:val="{E852B3A7-48E6-4866-ABA4-E91D581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A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2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21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Табаева</dc:creator>
  <cp:keywords/>
  <dc:description/>
  <cp:lastModifiedBy>User</cp:lastModifiedBy>
  <cp:revision>16</cp:revision>
  <dcterms:created xsi:type="dcterms:W3CDTF">2017-10-16T03:34:00Z</dcterms:created>
  <dcterms:modified xsi:type="dcterms:W3CDTF">2023-12-17T07:07:00Z</dcterms:modified>
</cp:coreProperties>
</file>