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8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bidi w:val="0"/>
        <w:spacing w:lineRule="auto" w:line="240" w:before="0" w:after="0"/>
        <w:ind w:left="0" w:right="0" w:hanging="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color w:val="333300"/>
          <w:spacing w:val="0"/>
          <w:sz w:val="24"/>
          <w:szCs w:val="24"/>
        </w:rPr>
        <w:t>Г</w:t>
      </w:r>
      <w:r>
        <w:rPr>
          <w:rFonts w:ascii="Times New Roman" w:hAnsi="Times New Roman"/>
          <w:b/>
          <w:color w:val="333300"/>
          <w:spacing w:val="0"/>
          <w:sz w:val="24"/>
          <w:szCs w:val="24"/>
        </w:rPr>
        <w:t>осударственное бюджетное дошкольное образовательное учреждение</w:t>
      </w:r>
    </w:p>
    <w:p>
      <w:pPr>
        <w:pStyle w:val="Normal"/>
        <w:bidi w:val="0"/>
        <w:spacing w:lineRule="auto" w:line="240" w:before="0" w:after="0"/>
        <w:ind w:left="0" w:right="0" w:hanging="0"/>
        <w:jc w:val="center"/>
        <w:rPr>
          <w:sz w:val="24"/>
          <w:szCs w:val="24"/>
        </w:rPr>
      </w:pPr>
      <w:r>
        <w:rPr>
          <w:rFonts w:ascii="Times New Roman" w:hAnsi="Times New Roman"/>
          <w:b/>
          <w:color w:val="3333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333300"/>
          <w:spacing w:val="0"/>
          <w:sz w:val="24"/>
          <w:szCs w:val="24"/>
        </w:rPr>
        <w:t>детский сад № 27 Пушкинского района Санкт-Петербурга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bidi w:val="0"/>
        <w:spacing w:lineRule="auto" w:line="240" w:before="0" w:after="0"/>
        <w:ind w:left="0" w:right="0" w:hanging="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color w:val="333300"/>
          <w:spacing w:val="0"/>
          <w:sz w:val="24"/>
          <w:szCs w:val="24"/>
        </w:rPr>
        <w:t>Р</w:t>
      </w:r>
      <w:r>
        <w:rPr>
          <w:rFonts w:ascii="Times New Roman" w:hAnsi="Times New Roman"/>
          <w:b/>
          <w:color w:val="333300"/>
          <w:spacing w:val="0"/>
          <w:sz w:val="24"/>
          <w:szCs w:val="24"/>
        </w:rPr>
        <w:t>еализация годового проекта на тему:</w:t>
      </w:r>
    </w:p>
    <w:p>
      <w:pPr>
        <w:pStyle w:val="Normal"/>
        <w:bidi w:val="0"/>
        <w:spacing w:lineRule="auto" w:line="240" w:before="0" w:after="0"/>
        <w:ind w:left="0" w:right="0" w:hanging="0"/>
        <w:jc w:val="center"/>
        <w:rPr>
          <w:sz w:val="24"/>
          <w:szCs w:val="24"/>
        </w:rPr>
      </w:pPr>
      <w:r>
        <w:rPr>
          <w:rFonts w:ascii="Times New Roman" w:hAnsi="Times New Roman"/>
          <w:b/>
          <w:color w:val="3333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333300"/>
          <w:spacing w:val="0"/>
          <w:sz w:val="24"/>
          <w:szCs w:val="24"/>
        </w:rPr>
        <w:t>«Занимательные опыты и эксперименты, как средство развития любознательности и познавательной активности старших дошкольников»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 Минаева Н.Ю.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Плотникова Н.А.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lineRule="auto" w:line="240" w:before="0" w:after="143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Хотим поделиться нашим опытом по реализации проекта в исследовательской деятельности (экспериментальной) по теме: «Занимательные опыты и эксперименты как средство развития любознательности и познавательной активности старших дошкольников.</w:t>
      </w:r>
    </w:p>
    <w:p>
      <w:pPr>
        <w:pStyle w:val="Western"/>
        <w:spacing w:lineRule="auto" w:line="240" w:before="280" w:after="198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  <w:t xml:space="preserve">Экспериментирование, исследования, опыты – любимое занятие дошкольников. Это объясняется тем, что им присуще наглядно-действенное и наглядно-образное мышление, а экспериментирование, как никакой другой метод, соответствует этим возрастным особенностям. В дошкольном возрасте он является ведущим способом познания мира. </w:t>
      </w:r>
    </w:p>
    <w:p>
      <w:pPr>
        <w:pStyle w:val="Western"/>
        <w:spacing w:lineRule="auto" w:line="240" w:before="280" w:after="198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Cs/>
          <w:color w:val="222222"/>
          <w:sz w:val="24"/>
          <w:szCs w:val="24"/>
          <w:shd w:fill="FFFFFF" w:val="clear"/>
        </w:rPr>
        <w:t xml:space="preserve">Целью нашей работы было </w:t>
      </w:r>
      <w:r>
        <w:rPr>
          <w:rFonts w:cs="Times New Roman" w:ascii="Times New Roman" w:hAnsi="Times New Roman"/>
          <w:color w:val="222222"/>
          <w:sz w:val="24"/>
          <w:szCs w:val="24"/>
          <w:shd w:fill="FFFFFF" w:val="clear"/>
        </w:rPr>
        <w:t xml:space="preserve"> способствовать развитию у детей познавательной активности, любознательности, потребности в умственных впечатлениях детей, стремления к самостоятельному познанию и размышлению</w:t>
      </w:r>
      <w:r>
        <w:rPr>
          <w:rFonts w:cs="Tahoma" w:ascii="Times New Roman" w:hAnsi="Times New Roman"/>
          <w:color w:val="222222"/>
          <w:sz w:val="24"/>
          <w:szCs w:val="24"/>
          <w:shd w:fill="FFFFFF" w:val="clear"/>
        </w:rPr>
        <w:t>.</w:t>
      </w:r>
    </w:p>
    <w:p>
      <w:pPr>
        <w:pStyle w:val="Western"/>
        <w:spacing w:lineRule="auto" w:line="240" w:before="280" w:after="198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color w:val="222222"/>
          <w:sz w:val="24"/>
          <w:szCs w:val="24"/>
          <w:shd w:fill="FFFFFF" w:val="clear"/>
        </w:rPr>
        <w:t>Нашу работу мы решили разбить на несколько блоков и коснуться таких тем: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Увеличительные приборы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Невидимый воздух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Почему птицы плавают в воде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Волшебная сила магнита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В гостях у Карандаша Карандошовича и Гвоздя Гвоздевича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Электричество вокруг нас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- 4 стихии («земля», «огонь», «воздух», «вода»)</w:t>
      </w:r>
    </w:p>
    <w:p>
      <w:pPr>
        <w:pStyle w:val="Western"/>
        <w:spacing w:lineRule="auto" w:line="240" w:before="280" w:after="198"/>
        <w:rPr>
          <w:rFonts w:ascii="Times New Roman" w:hAnsi="Times New Roman"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3618865</wp:posOffset>
                </wp:positionH>
                <wp:positionV relativeFrom="paragraph">
                  <wp:posOffset>1163320</wp:posOffset>
                </wp:positionV>
                <wp:extent cx="1837690" cy="1546225"/>
                <wp:effectExtent l="0" t="0" r="0" b="0"/>
                <wp:wrapNone/>
                <wp:docPr id="1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837080" cy="1545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o:allowincell="f" style="position:absolute;margin-left:284.95pt;margin-top:91.6pt;width:144.6pt;height:121.65pt;mso-wrap-style:none;v-text-anchor:middle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cs="Times New Roman" w:ascii="Times New Roman" w:hAnsi="Times New Roman"/>
          <w:color w:val="111111"/>
          <w:sz w:val="24"/>
          <w:szCs w:val="24"/>
          <w:shd w:fill="FFFFFF" w:val="clear"/>
        </w:rPr>
        <w:t>Для реализации опытно-экспериментальной деятельности детей в группе была создана мини-лабораторию </w:t>
      </w:r>
      <w:r>
        <w:rPr>
          <w:rFonts w:cs="Times New Roman" w:ascii="Times New Roman" w:hAnsi="Times New Roman"/>
          <w:bCs/>
          <w:iCs/>
          <w:color w:val="111111"/>
          <w:sz w:val="24"/>
          <w:szCs w:val="24"/>
          <w:shd w:fill="FFFFFF" w:val="clear"/>
        </w:rPr>
        <w:t>«Мы - исследователи»</w:t>
      </w:r>
      <w:r>
        <w:rPr>
          <w:rFonts w:cs="Times New Roman" w:ascii="Times New Roman" w:hAnsi="Times New Roman"/>
          <w:bCs/>
          <w:color w:val="111111"/>
          <w:sz w:val="24"/>
          <w:szCs w:val="24"/>
          <w:shd w:fill="FFFFFF" w:val="clear"/>
        </w:rPr>
        <w:t>,</w:t>
      </w:r>
      <w:r>
        <w:rPr>
          <w:rFonts w:cs="Times New Roman" w:ascii="Times New Roman" w:hAnsi="Times New Roman"/>
          <w:color w:val="111111"/>
          <w:sz w:val="24"/>
          <w:szCs w:val="24"/>
          <w:shd w:fill="FFFFFF" w:val="clear"/>
        </w:rPr>
        <w:t xml:space="preserve"> в которой имеются необходимые инструменты для экспериментирования: специальная посуда (колбы, трубочки, воронки, мерные стаканы, тарелки, бросовый материал: (камешки, песок, ракушки, глина, семена, перья птиц); инструменты для опытов (лупа, термометр, магнит, зеркала, песочные часы, фонарик, микроскоп, телескоп и т. д.).               </w:t>
      </w:r>
    </w:p>
    <w:p>
      <w:pPr>
        <w:pStyle w:val="Western"/>
        <w:spacing w:lineRule="auto" w:line="240" w:before="280" w:after="198"/>
        <w:rPr>
          <w:rFonts w:cs="Times New Roman"/>
          <w:color w:val="111111"/>
          <w:shd w:fill="FFFFFF" w:val="clear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161290</wp:posOffset>
                </wp:positionH>
                <wp:positionV relativeFrom="paragraph">
                  <wp:posOffset>17780</wp:posOffset>
                </wp:positionV>
                <wp:extent cx="2277110" cy="1305560"/>
                <wp:effectExtent l="0" t="0" r="0" b="0"/>
                <wp:wrapNone/>
                <wp:docPr id="2" name="Рисунок 5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51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2276640" cy="1305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51" stroked="f" o:allowincell="f" style="position:absolute;margin-left:12.7pt;margin-top:1.4pt;width:179.2pt;height:102.7pt;mso-wrap-style:none;v-text-anchor:middle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Western"/>
        <w:spacing w:lineRule="auto" w:line="240" w:before="280" w:after="198"/>
        <w:rPr>
          <w:rFonts w:cs="Times New Roman"/>
          <w:color w:val="111111"/>
          <w:shd w:fill="FFFFFF" w:val="clear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cs="Times New Roman"/>
          <w:color w:val="111111"/>
          <w:shd w:fill="FFFFFF" w:val="clear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cs="Times New Roman"/>
          <w:color w:val="111111"/>
          <w:shd w:fill="FFFFFF" w:val="clear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Western"/>
        <w:spacing w:lineRule="auto" w:line="240" w:before="0" w:after="0"/>
        <w:rPr>
          <w:sz w:val="24"/>
          <w:szCs w:val="24"/>
        </w:rPr>
      </w:pPr>
      <w:r>
        <w:rPr>
          <w:rFonts w:cs="Times New Roman" w:ascii="Times New Roman" w:hAnsi="Times New Roman"/>
          <w:color w:val="111111"/>
          <w:sz w:val="24"/>
          <w:szCs w:val="24"/>
          <w:shd w:fill="FFFFFF" w:val="clear"/>
        </w:rPr>
        <w:t>Работая над проектом использовали такие методы и приемы как:</w:t>
      </w:r>
    </w:p>
    <w:p>
      <w:pPr>
        <w:pStyle w:val="Western"/>
        <w:spacing w:lineRule="auto" w:line="240" w:before="0" w:after="0"/>
        <w:rPr>
          <w:sz w:val="24"/>
          <w:szCs w:val="24"/>
        </w:rPr>
      </w:pPr>
      <w:r>
        <w:rPr>
          <w:rFonts w:cs="Times New Roman" w:ascii="Times New Roman" w:hAnsi="Times New Roman"/>
          <w:color w:val="111111"/>
          <w:sz w:val="24"/>
          <w:szCs w:val="24"/>
          <w:shd w:fill="FFFFFF" w:val="clear"/>
        </w:rPr>
        <w:t>- игры эксперименты по блокам проекта</w:t>
      </w:r>
    </w:p>
    <w:p>
      <w:pPr>
        <w:pStyle w:val="Western"/>
        <w:spacing w:lineRule="auto" w:line="240" w:before="0" w:after="0"/>
        <w:rPr>
          <w:sz w:val="24"/>
          <w:szCs w:val="24"/>
        </w:rPr>
      </w:pPr>
      <w:r>
        <w:rPr>
          <w:rFonts w:cs="Times New Roman" w:ascii="Times New Roman" w:hAnsi="Times New Roman"/>
          <w:color w:val="111111"/>
          <w:sz w:val="24"/>
          <w:szCs w:val="24"/>
          <w:shd w:fill="FFFFFF" w:val="clear"/>
        </w:rPr>
        <w:t>- беседы, чтение стихов, загадок</w:t>
      </w:r>
    </w:p>
    <w:p>
      <w:pPr>
        <w:pStyle w:val="Western"/>
        <w:spacing w:lineRule="auto" w:line="240" w:before="0" w:after="0"/>
        <w:rPr>
          <w:sz w:val="24"/>
          <w:szCs w:val="24"/>
        </w:rPr>
      </w:pPr>
      <w:r>
        <w:rPr>
          <w:rFonts w:cs="Times New Roman" w:ascii="Times New Roman" w:hAnsi="Times New Roman"/>
          <w:color w:val="111111"/>
          <w:sz w:val="24"/>
          <w:szCs w:val="24"/>
          <w:shd w:fill="FFFFFF" w:val="clear"/>
        </w:rPr>
        <w:t>- просмотр интересных видео материалов</w:t>
      </w:r>
    </w:p>
    <w:p>
      <w:pPr>
        <w:pStyle w:val="Western"/>
        <w:spacing w:lineRule="auto" w:line="240" w:before="0" w:after="0"/>
        <w:rPr>
          <w:sz w:val="24"/>
          <w:szCs w:val="24"/>
        </w:rPr>
      </w:pPr>
      <w:r>
        <w:rPr>
          <w:rFonts w:cs="Times New Roman" w:ascii="Times New Roman" w:hAnsi="Times New Roman"/>
          <w:color w:val="111111"/>
          <w:sz w:val="24"/>
          <w:szCs w:val="24"/>
          <w:shd w:fill="FFFFFF" w:val="clear"/>
        </w:rPr>
        <w:t>- проблемные ситуации</w:t>
      </w:r>
    </w:p>
    <w:p>
      <w:pPr>
        <w:pStyle w:val="Western"/>
        <w:spacing w:lineRule="auto" w:line="240" w:before="280" w:after="198"/>
        <w:rPr>
          <w:sz w:val="24"/>
          <w:szCs w:val="24"/>
        </w:rPr>
      </w:pPr>
      <w:r>
        <w:rPr>
          <w:rFonts w:cs="Times New Roman" w:ascii="Times New Roman" w:hAnsi="Times New Roman"/>
          <w:color w:val="111111"/>
          <w:sz w:val="24"/>
          <w:szCs w:val="24"/>
          <w:shd w:fill="FFFFFF" w:val="clear"/>
        </w:rPr>
        <w:t xml:space="preserve">Итак работа в нашей мини-лаборатории началась. К ребятам в гости пришел профессор Чудаков. Познакомил детей с понятием «наука», рассказал о правилах поведения в лаборатории, принес детям увеличительные приборы (лупу, микроскоп, телескоп). Ребята с помощью лупы рассматривали различные предметы. Микроскоп позволил детям совершить путешествие в увлекательный мир, который скрыт от невооруженного глаза человека, мир клеток и микроорганизмов. В телескоп ребята рассматривали ближайшие окрестности д/с, наблюдали за луной.             </w:t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85090</wp:posOffset>
                </wp:positionH>
                <wp:positionV relativeFrom="paragraph">
                  <wp:posOffset>-122555</wp:posOffset>
                </wp:positionV>
                <wp:extent cx="2896235" cy="1705610"/>
                <wp:effectExtent l="0" t="0" r="0" b="0"/>
                <wp:wrapNone/>
                <wp:docPr id="3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2895480" cy="1704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3" stroked="f" o:allowincell="f" style="position:absolute;margin-left:6.7pt;margin-top:-9.65pt;width:227.95pt;height:134.2pt;mso-wrap-style:none;v-text-anchor:middle" type="_x0000_t75">
                <v:imagedata r:id="rId4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3342640</wp:posOffset>
                </wp:positionH>
                <wp:positionV relativeFrom="paragraph">
                  <wp:posOffset>-74930</wp:posOffset>
                </wp:positionV>
                <wp:extent cx="2777490" cy="1772285"/>
                <wp:effectExtent l="0" t="0" r="0" b="0"/>
                <wp:wrapNone/>
                <wp:docPr id="4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776680" cy="1771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2" stroked="f" o:allowincell="f" style="position:absolute;margin-left:263.2pt;margin-top:-5.9pt;width:218.6pt;height:139.45pt;mso-wrap-style:none;v-text-anchor:middle" type="_x0000_t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3162300" cy="1638935"/>
                <wp:effectExtent l="0" t="0" r="0" b="0"/>
                <wp:wrapNone/>
                <wp:docPr id="5" name="Picture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5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161520" cy="1638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5" stroked="f" o:allowincell="f" style="position:absolute;margin-left:0pt;margin-top:11.35pt;width:248.9pt;height:128.95pt;mso-wrap-style:none;v-text-anchor:middle" type="_x0000_t75">
                <v:imagedata r:id="rId6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hd w:fill="FFFFFF" w:val="clear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590550</wp:posOffset>
                </wp:positionH>
                <wp:positionV relativeFrom="paragraph">
                  <wp:posOffset>1087120</wp:posOffset>
                </wp:positionV>
                <wp:extent cx="4276725" cy="1605280"/>
                <wp:effectExtent l="0" t="0" r="0" b="0"/>
                <wp:wrapNone/>
                <wp:docPr id="6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276080" cy="1604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1" stroked="f" o:allowincell="f" style="position:absolute;margin-left:46.5pt;margin-top:85.6pt;width:336.65pt;height:126.3pt;mso-wrap-style:none;v-text-anchor:middle" type="_x0000_t75">
                <v:imagedata r:id="rId7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sz w:val="24"/>
          <w:szCs w:val="24"/>
        </w:rPr>
        <w:t>Очень интересные и увлекательные были для ребят опыты с воздухом.  Дети набирали в полиэтиленовые пакеты воздух и замечали, что они становятся плотными, упругими.  Дули через трубочку на поверхность воды, при этом наблюдали волны и пузыри. А если через трубочку подуть на небольшой предмет, то он начнет двигаться. Эти опыты позволили ребятам развивать умение анализировать и сравнивать, обобщать полученные знания.</w:t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w:t>Следующим блоком в нашем проекте – были опыты с перьями птиц. Ребята познакомились со строением пера; узнали о значении перьев в жизни птиц; поняли почему перья птиц не намокают.</w: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1219835</wp:posOffset>
                </wp:positionH>
                <wp:positionV relativeFrom="paragraph">
                  <wp:posOffset>149860</wp:posOffset>
                </wp:positionV>
                <wp:extent cx="3256915" cy="1397000"/>
                <wp:effectExtent l="0" t="0" r="0" b="0"/>
                <wp:wrapNone/>
                <wp:docPr id="7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4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256200" cy="1396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4" stroked="f" o:allowincell="f" style="position:absolute;margin-left:96.05pt;margin-top:11.8pt;width:256.35pt;height:109.9pt;mso-wrap-style:none;v-text-anchor:middle" type="_x0000_t75">
                <v:imagedata r:id="rId8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w:t>Далее – ребята узнали «о волшебной силы магнита». Проведя серию опытов, выяснили свойства магнита и познакомились с физическим явлением «магнетизм»</w: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962025</wp:posOffset>
                </wp:positionH>
                <wp:positionV relativeFrom="paragraph">
                  <wp:posOffset>205740</wp:posOffset>
                </wp:positionV>
                <wp:extent cx="3238500" cy="1553210"/>
                <wp:effectExtent l="0" t="0" r="0" b="0"/>
                <wp:wrapNone/>
                <wp:docPr id="8" name="Picture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3237840" cy="1552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6" stroked="f" o:allowincell="f" style="position:absolute;margin-left:75.75pt;margin-top:16.2pt;width:254.9pt;height:122.2pt;mso-wrap-style:none;v-text-anchor:middle" type="_x0000_t75">
                <v:imagedata r:id="rId9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w:t>Очень увлекательным было путешествие к Карандашу Карандашовичу и Гвоздю Гвоздовичу. Ребята расширили свои знания о дереве и металле; познакомились сих свойствами. Были проведены такие опыты как: «Плавает-тонет», «притягивание магнита», «глухой – звонкий», «легкий-тяжелый». Дети с удовольствием рассматривали спилы различных деревьев, находили чем они схожи и чем отличаются. Пробовали определить сколько лет дереву, считая окружности на спиле.</w: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715010</wp:posOffset>
                </wp:positionH>
                <wp:positionV relativeFrom="paragraph">
                  <wp:posOffset>144780</wp:posOffset>
                </wp:positionV>
                <wp:extent cx="3466465" cy="1477010"/>
                <wp:effectExtent l="0" t="0" r="0" b="0"/>
                <wp:wrapNone/>
                <wp:docPr id="9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465720" cy="1476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7" stroked="f" o:allowincell="f" style="position:absolute;margin-left:56.3pt;margin-top:11.4pt;width:272.85pt;height:116.2pt;mso-wrap-style:none;v-text-anchor:middle" type="_x0000_t75">
                <v:imagedata r:id="rId10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w:t>Следующий блок в нашем проекте был «Электричество вокруг нас». Ребята расширили свои знания о электричестве и электроприборах; обобщили знания о пользе и опасности электричества. Познакомили с набором «Юный физик». Собирали вместе простейшие электрические цепи: вентилятор, звонок, радио.</w: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1666240</wp:posOffset>
                </wp:positionH>
                <wp:positionV relativeFrom="paragraph">
                  <wp:posOffset>73025</wp:posOffset>
                </wp:positionV>
                <wp:extent cx="2324735" cy="1368425"/>
                <wp:effectExtent l="0" t="0" r="0" b="0"/>
                <wp:wrapNone/>
                <wp:docPr id="10" name="Picture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324160" cy="1367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9" stroked="f" o:allowincell="f" style="position:absolute;margin-left:131.2pt;margin-top:5.75pt;width:182.95pt;height:107.65pt;mso-wrap-style:none;v-text-anchor:middle" type="_x0000_t75">
                <v:imagedata r:id="rId11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w:t>Завершающим блоком в нашем проекте было открытое занятие «4 стихии». Теперь ребята оказались в гостях у профессора Чудакова, в его лаборатории. Профессор познакомил ребят с 4 стихиями. Помог детям рассмотреть 4 стихии в многообразии их проявлений и в связи с человеком, животными и растениями.</w: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723265</wp:posOffset>
                </wp:positionH>
                <wp:positionV relativeFrom="paragraph">
                  <wp:posOffset>160020</wp:posOffset>
                </wp:positionV>
                <wp:extent cx="3410585" cy="1616710"/>
                <wp:effectExtent l="0" t="0" r="0" b="0"/>
                <wp:wrapNone/>
                <wp:docPr id="11" name="Рисунок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4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409920" cy="1616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" stroked="f" o:allowincell="f" style="position:absolute;margin-left:56.95pt;margin-top:12.6pt;width:268.45pt;height:127.2pt;mso-wrap-style:none;v-text-anchor:middle" type="_x0000_t75">
                <v:imagedata r:id="rId12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w:t>В заключение профессор показал ребятам опыт, где 4 стихии встречаются в природе все вместе – это извержение вулкана. Опыт был очень зрелищным, дети получили много положительных эмоций. Было принято решение изучить это явление более подробно. Вместе мы подготовили небольшие сообщения и нарисовали рисунки на эту тему. И это видео письмо отправили профессору Чудакову.</w: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1506220</wp:posOffset>
            </wp:positionH>
            <wp:positionV relativeFrom="paragraph">
              <wp:posOffset>114300</wp:posOffset>
            </wp:positionV>
            <wp:extent cx="2927985" cy="1683385"/>
            <wp:effectExtent l="0" t="0" r="0" b="0"/>
            <wp:wrapSquare wrapText="largest"/>
            <wp:docPr id="1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w:t>Хочется отметить, что все полученные знания, умения и навыки в исследовательской деятельности, ребята перенесли в свои игры. Они с удовольствием создавали свои лаборатории ,превращались в ученых и проводили  разнообразные исследования. Отправлялись в путешествие в разные уголки мира и делали новые открытия. Мы же в свою очередь лишь создавали условия для самостоятельного нахождения ответов на интересующие вопросы.</w: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180975</wp:posOffset>
                </wp:positionH>
                <wp:positionV relativeFrom="paragraph">
                  <wp:posOffset>86360</wp:posOffset>
                </wp:positionV>
                <wp:extent cx="4143375" cy="2303145"/>
                <wp:effectExtent l="0" t="0" r="0" b="0"/>
                <wp:wrapNone/>
                <wp:docPr id="13" name="Рисунок 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10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4142880" cy="2302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0" stroked="f" o:allowincell="f" style="position:absolute;margin-left:14.25pt;margin-top:6.8pt;width:326.15pt;height:181.25pt;mso-wrap-style:none;v-text-anchor:middle" type="_x0000_t75">
                <v:imagedata r:id="rId14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2676525" cy="1843405"/>
                <wp:effectExtent l="0" t="0" r="0" b="0"/>
                <wp:wrapNone/>
                <wp:docPr id="14" name="Рисунок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2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2675880" cy="1842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" stroked="f" o:allowincell="f" style="position:absolute;margin-left:0pt;margin-top:0.5pt;width:210.65pt;height:145.05pt;mso-wrap-style:none;v-text-anchor:middle" type="_x0000_t75">
                <v:imagedata r:id="rId15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3256915</wp:posOffset>
                </wp:positionH>
                <wp:positionV relativeFrom="paragraph">
                  <wp:posOffset>1270</wp:posOffset>
                </wp:positionV>
                <wp:extent cx="2591435" cy="1867535"/>
                <wp:effectExtent l="0" t="0" r="0" b="0"/>
                <wp:wrapNone/>
                <wp:docPr id="15" name="Рисунок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3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2590920" cy="1866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" stroked="f" o:allowincell="f" style="position:absolute;margin-left:256.45pt;margin-top:0.1pt;width:203.95pt;height:146.95pt;mso-wrap-style:none;v-text-anchor:middle" type="_x0000_t75">
                <v:imagedata r:id="rId16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/>
      </w:r>
    </w:p>
    <w:p>
      <w:pPr>
        <w:pStyle w:val="NormalWeb"/>
        <w:spacing w:lineRule="auto" w:line="240" w:before="280" w:after="0"/>
        <w:rPr/>
      </w:pPr>
      <w:r>
        <w:rPr>
          <w:sz w:val="24"/>
          <w:szCs w:val="24"/>
        </w:rPr>
        <w:t>Таким образом, целенаправленная систематическая работа с дошкольниками позволяет выявить и сформировать у детей потребность в постоянной познавательной деятельности, поддерживает интерес и способствует всестороннему развитию. Подводя итоги по опытно-экспериментальной деятельности, можно отметить, что поставленная цель и задачи реализованы успешно. Дети овладели умением самостоятельно экспериментировать (они могут самостоятельно выделять проблему, поставить цель, подобрать различные материалы, сделать вывод).</w:t>
      </w:r>
      <w:bookmarkStart w:id="0" w:name="_GoBack"/>
      <w:bookmarkEnd w:id="0"/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240" w:before="28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240" w:before="280" w:after="0"/>
        <w:rPr/>
      </w:pPr>
      <w:r>
        <w:rPr/>
      </w:r>
    </w:p>
    <w:p>
      <w:pPr>
        <w:pStyle w:val="Western"/>
        <w:spacing w:lineRule="auto" w:line="240" w:before="280" w:after="198"/>
        <w:rPr>
          <w:rFonts w:ascii="Times New Roman" w:hAnsi="Times New Roman" w:cs="Times New Roman"/>
          <w:color w:val="11111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</w:r>
    </w:p>
    <w:p>
      <w:pPr>
        <w:pStyle w:val="Western"/>
        <w:spacing w:lineRule="auto" w:line="240" w:before="280" w:after="19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Western"/>
        <w:spacing w:before="280" w:after="198"/>
        <w:rPr>
          <w:rFonts w:ascii="Times New Roman" w:hAnsi="Times New Roman" w:cs="Times New Roman"/>
          <w:color w:val="222222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222222"/>
          <w:sz w:val="28"/>
          <w:szCs w:val="28"/>
          <w:shd w:fill="FFFFFF" w:val="clear"/>
        </w:rPr>
      </w:r>
    </w:p>
    <w:p>
      <w:pPr>
        <w:pStyle w:val="Western"/>
        <w:spacing w:before="280" w:after="19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Western"/>
        <w:spacing w:before="280" w:after="198"/>
        <w:rPr/>
      </w:pPr>
      <w:r>
        <w:rPr/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 Unicode MS">
    <w:charset w:val="cc"/>
    <w:family w:val="roman"/>
    <w:pitch w:val="variable"/>
  </w:font>
  <w:font w:name="Noto Sans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DejaVu Sans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  <w:lang w:val="zxx" w:eastAsia="zxx" w:bidi="zxx"/>
    </w:rPr>
  </w:style>
  <w:style w:type="paragraph" w:styleId="Western" w:customStyle="1">
    <w:name w:val="western"/>
    <w:basedOn w:val="Normal"/>
    <w:qFormat/>
    <w:rsid w:val="00d604cc"/>
    <w:pPr>
      <w:spacing w:beforeAutospacing="1" w:after="142"/>
    </w:pPr>
    <w:rPr>
      <w:rFonts w:ascii="Calibri" w:hAnsi="Calibri" w:eastAsia="Times New Roman" w:cs="Calibri"/>
      <w:color w:val="000000"/>
      <w:lang w:eastAsia="ru-RU"/>
    </w:rPr>
  </w:style>
  <w:style w:type="paragraph" w:styleId="NormalWeb">
    <w:name w:val="Normal (Web)"/>
    <w:basedOn w:val="Normal"/>
    <w:uiPriority w:val="99"/>
    <w:semiHidden/>
    <w:unhideWhenUsed/>
    <w:qFormat/>
    <w:rsid w:val="00e12e0d"/>
    <w:pPr>
      <w:spacing w:beforeAutospacing="1" w:after="142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Style19">
    <w:name w:val="Объект без заливки"/>
    <w:basedOn w:val="Normal"/>
    <w:qFormat/>
    <w:pPr>
      <w:spacing w:lineRule="atLeast" w:line="200" w:before="0" w:after="0"/>
    </w:pPr>
    <w:rPr>
      <w:rFonts w:ascii="Arial Unicode MS" w:hAnsi="Arial Unicode MS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Style20">
    <w:name w:val="Объект без заливки и линий"/>
    <w:basedOn w:val="Normal"/>
    <w:qFormat/>
    <w:pPr>
      <w:spacing w:lineRule="atLeast" w:line="200" w:before="0" w:after="0"/>
    </w:pPr>
    <w:rPr>
      <w:rFonts w:ascii="Arial Unicode MS" w:hAnsi="Arial Unicode MS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Style21"/>
    <w:qFormat/>
    <w:pPr/>
    <w:rPr>
      <w:rFonts w:ascii="Noto Sans" w:hAnsi="Noto Sans"/>
      <w:sz w:val="36"/>
    </w:rPr>
  </w:style>
  <w:style w:type="paragraph" w:styleId="Style21">
    <w:name w:val="Текст"/>
    <w:basedOn w:val="Style17"/>
    <w:qFormat/>
    <w:pPr/>
    <w:rPr/>
  </w:style>
  <w:style w:type="paragraph" w:styleId="4">
    <w:name w:val="Заглавие А4"/>
    <w:basedOn w:val="A4"/>
    <w:qFormat/>
    <w:pPr/>
    <w:rPr>
      <w:rFonts w:ascii="Noto Sans" w:hAnsi="Noto Sans"/>
      <w:sz w:val="87"/>
    </w:rPr>
  </w:style>
  <w:style w:type="paragraph" w:styleId="41">
    <w:name w:val="Заголовок А4"/>
    <w:basedOn w:val="A4"/>
    <w:qFormat/>
    <w:pPr/>
    <w:rPr>
      <w:rFonts w:ascii="Noto Sans" w:hAnsi="Noto Sans"/>
      <w:sz w:val="48"/>
    </w:rPr>
  </w:style>
  <w:style w:type="paragraph" w:styleId="42">
    <w:name w:val="Текст А4"/>
    <w:basedOn w:val="A4"/>
    <w:qFormat/>
    <w:pPr/>
    <w:rPr>
      <w:rFonts w:ascii="Noto Sans" w:hAnsi="Noto Sans"/>
      <w:sz w:val="36"/>
    </w:rPr>
  </w:style>
  <w:style w:type="paragraph" w:styleId="A0">
    <w:name w:val="A0"/>
    <w:basedOn w:val="Style21"/>
    <w:qFormat/>
    <w:pPr/>
    <w:rPr>
      <w:rFonts w:ascii="Noto Sans" w:hAnsi="Noto Sans"/>
      <w:sz w:val="95"/>
    </w:rPr>
  </w:style>
  <w:style w:type="paragraph" w:styleId="0">
    <w:name w:val="Заглавие А0"/>
    <w:basedOn w:val="A0"/>
    <w:qFormat/>
    <w:pPr/>
    <w:rPr>
      <w:rFonts w:ascii="Noto Sans" w:hAnsi="Noto Sans"/>
      <w:sz w:val="191"/>
    </w:rPr>
  </w:style>
  <w:style w:type="paragraph" w:styleId="01">
    <w:name w:val="Заголовок А0"/>
    <w:basedOn w:val="A0"/>
    <w:qFormat/>
    <w:pPr/>
    <w:rPr>
      <w:rFonts w:ascii="Noto Sans" w:hAnsi="Noto Sans"/>
      <w:sz w:val="143"/>
    </w:rPr>
  </w:style>
  <w:style w:type="paragraph" w:styleId="02">
    <w:name w:val="Текст А0"/>
    <w:basedOn w:val="A0"/>
    <w:qFormat/>
    <w:pPr/>
    <w:rPr>
      <w:rFonts w:ascii="Noto Sans" w:hAnsi="Noto Sans"/>
      <w:sz w:val="95"/>
    </w:rPr>
  </w:style>
  <w:style w:type="paragraph" w:styleId="Style22">
    <w:name w:val="Графика"/>
    <w:qFormat/>
    <w:pPr>
      <w:widowControl/>
      <w:bidi w:val="0"/>
      <w:spacing w:lineRule="auto" w:line="276" w:before="0" w:after="200"/>
      <w:jc w:val="left"/>
    </w:pPr>
    <w:rPr>
      <w:rFonts w:ascii="Liberation Sans" w:hAnsi="Liberation Sans" w:eastAsia="Tahoma" w:cs="Noto Sans"/>
      <w:color w:val="auto"/>
      <w:kern w:val="0"/>
      <w:sz w:val="36"/>
      <w:szCs w:val="24"/>
      <w:lang w:val="ru-RU" w:eastAsia="en-US" w:bidi="ar-SA"/>
    </w:rPr>
  </w:style>
  <w:style w:type="paragraph" w:styleId="Style23">
    <w:name w:val="Фигуры"/>
    <w:basedOn w:val="Style22"/>
    <w:qFormat/>
    <w:pPr/>
    <w:rPr>
      <w:rFonts w:ascii="Liberation Sans" w:hAnsi="Liberation Sans"/>
      <w:b/>
      <w:sz w:val="28"/>
    </w:rPr>
  </w:style>
  <w:style w:type="paragraph" w:styleId="Style24">
    <w:name w:val="Заливка"/>
    <w:basedOn w:val="Style23"/>
    <w:qFormat/>
    <w:pPr/>
    <w:rPr>
      <w:rFonts w:ascii="Liberation Sans" w:hAnsi="Liberation Sans"/>
      <w:b/>
      <w:sz w:val="28"/>
    </w:rPr>
  </w:style>
  <w:style w:type="paragraph" w:styleId="Style25">
    <w:name w:val="Заливка синим"/>
    <w:basedOn w:val="Style24"/>
    <w:qFormat/>
    <w:pPr/>
    <w:rPr>
      <w:rFonts w:ascii="Liberation Sans" w:hAnsi="Liberation Sans"/>
      <w:b/>
      <w:color w:val="FFFFFF"/>
      <w:sz w:val="28"/>
    </w:rPr>
  </w:style>
  <w:style w:type="paragraph" w:styleId="Style26">
    <w:name w:val="Заливка зелёным"/>
    <w:basedOn w:val="Style24"/>
    <w:qFormat/>
    <w:pPr/>
    <w:rPr>
      <w:rFonts w:ascii="Liberation Sans" w:hAnsi="Liberation Sans"/>
      <w:b/>
      <w:color w:val="FFFFFF"/>
      <w:sz w:val="28"/>
    </w:rPr>
  </w:style>
  <w:style w:type="paragraph" w:styleId="Style27">
    <w:name w:val="Заливка красным"/>
    <w:basedOn w:val="Style24"/>
    <w:qFormat/>
    <w:pPr/>
    <w:rPr>
      <w:rFonts w:ascii="Liberation Sans" w:hAnsi="Liberation Sans"/>
      <w:b/>
      <w:color w:val="FFFFFF"/>
      <w:sz w:val="28"/>
    </w:rPr>
  </w:style>
  <w:style w:type="paragraph" w:styleId="Style28">
    <w:name w:val="Заливка жёлтым"/>
    <w:basedOn w:val="Style24"/>
    <w:qFormat/>
    <w:pPr/>
    <w:rPr>
      <w:rFonts w:ascii="Liberation Sans" w:hAnsi="Liberation Sans"/>
      <w:b/>
      <w:color w:val="FFFFFF"/>
      <w:sz w:val="28"/>
    </w:rPr>
  </w:style>
  <w:style w:type="paragraph" w:styleId="Style29">
    <w:name w:val="Контур"/>
    <w:basedOn w:val="Style23"/>
    <w:qFormat/>
    <w:pPr/>
    <w:rPr>
      <w:rFonts w:ascii="Liberation Sans" w:hAnsi="Liberation Sans"/>
      <w:b/>
      <w:sz w:val="28"/>
    </w:rPr>
  </w:style>
  <w:style w:type="paragraph" w:styleId="Style30">
    <w:name w:val="Контур синий"/>
    <w:basedOn w:val="Style29"/>
    <w:qFormat/>
    <w:pPr/>
    <w:rPr>
      <w:rFonts w:ascii="Liberation Sans" w:hAnsi="Liberation Sans"/>
      <w:b/>
      <w:color w:val="355269"/>
      <w:sz w:val="28"/>
    </w:rPr>
  </w:style>
  <w:style w:type="paragraph" w:styleId="Style31">
    <w:name w:val="Контур зеленый"/>
    <w:basedOn w:val="Style29"/>
    <w:qFormat/>
    <w:pPr/>
    <w:rPr>
      <w:rFonts w:ascii="Liberation Sans" w:hAnsi="Liberation Sans"/>
      <w:b/>
      <w:color w:val="127622"/>
      <w:sz w:val="28"/>
    </w:rPr>
  </w:style>
  <w:style w:type="paragraph" w:styleId="Style32">
    <w:name w:val="Контур красный"/>
    <w:basedOn w:val="Style29"/>
    <w:qFormat/>
    <w:pPr/>
    <w:rPr>
      <w:rFonts w:ascii="Liberation Sans" w:hAnsi="Liberation Sans"/>
      <w:b/>
      <w:color w:val="C9211E"/>
      <w:sz w:val="28"/>
    </w:rPr>
  </w:style>
  <w:style w:type="paragraph" w:styleId="Style33">
    <w:name w:val="Контур жёлтый"/>
    <w:basedOn w:val="Style29"/>
    <w:qFormat/>
    <w:pPr/>
    <w:rPr>
      <w:rFonts w:ascii="Liberation Sans" w:hAnsi="Liberation Sans"/>
      <w:b/>
      <w:color w:val="B47804"/>
      <w:sz w:val="28"/>
    </w:rPr>
  </w:style>
  <w:style w:type="paragraph" w:styleId="Style34">
    <w:name w:val="Линии"/>
    <w:basedOn w:val="Style22"/>
    <w:qFormat/>
    <w:pPr/>
    <w:rPr>
      <w:rFonts w:ascii="Liberation Sans" w:hAnsi="Liberation Sans"/>
      <w:sz w:val="36"/>
    </w:rPr>
  </w:style>
  <w:style w:type="paragraph" w:styleId="Style35">
    <w:name w:val="Стрелки"/>
    <w:basedOn w:val="Style34"/>
    <w:qFormat/>
    <w:pPr/>
    <w:rPr>
      <w:rFonts w:ascii="Liberation Sans" w:hAnsi="Liberation Sans"/>
      <w:sz w:val="36"/>
    </w:rPr>
  </w:style>
  <w:style w:type="paragraph" w:styleId="Style36">
    <w:name w:val="Штриховая линия"/>
    <w:basedOn w:val="Style34"/>
    <w:qFormat/>
    <w:pPr/>
    <w:rPr>
      <w:rFonts w:ascii="Liberation Sans" w:hAnsi="Liberation Sans"/>
      <w:sz w:val="36"/>
    </w:rPr>
  </w:style>
  <w:style w:type="paragraph" w:styleId="BlankSlideLTGliederung1">
    <w:name w:val="Blank Slide~LT~Gliederung 1"/>
    <w:qFormat/>
    <w:pPr>
      <w:widowControl/>
      <w:bidi w:val="0"/>
      <w:spacing w:lineRule="auto" w:line="216" w:before="283" w:after="0"/>
      <w:jc w:val="left"/>
    </w:pPr>
    <w:rPr>
      <w:rFonts w:ascii="DejaVu Sans" w:hAnsi="DejaVu Sans" w:eastAsia="Tahoma" w:cs="Noto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BlankSlideLTGliederung2">
    <w:name w:val="Blank Slide~LT~Gliederung 2"/>
    <w:basedOn w:val="BlankSlideLTGliederung1"/>
    <w:qFormat/>
    <w:pPr>
      <w:bidi w:val="0"/>
      <w:spacing w:lineRule="auto" w:line="216" w:before="22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3">
    <w:name w:val="Blank Slide~LT~Gliederung 3"/>
    <w:basedOn w:val="BlankSlideLTGliederung2"/>
    <w:qFormat/>
    <w:pPr>
      <w:bidi w:val="0"/>
      <w:spacing w:lineRule="auto" w:line="216" w:before="170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BlankSlideLTGliederung4">
    <w:name w:val="Blank Slide~LT~Gliederung 4"/>
    <w:basedOn w:val="BlankSlideLTGliederung3"/>
    <w:qFormat/>
    <w:pPr>
      <w:bidi w:val="0"/>
      <w:spacing w:lineRule="auto" w:line="216" w:before="113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BlankSlideLTGliederung5">
    <w:name w:val="Blank Slide~LT~Gliederung 5"/>
    <w:basedOn w:val="BlankSlideLTGliederung4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6">
    <w:name w:val="Blank Slide~LT~Gliederung 6"/>
    <w:basedOn w:val="BlankSlideLTGliederung5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7">
    <w:name w:val="Blank Slide~LT~Gliederung 7"/>
    <w:basedOn w:val="BlankSlideLTGliederung6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8">
    <w:name w:val="Blank Slide~LT~Gliederung 8"/>
    <w:basedOn w:val="BlankSlideLTGliederung7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9">
    <w:name w:val="Blank Slide~LT~Gliederung 9"/>
    <w:basedOn w:val="BlankSlideLTGliederung8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Titel">
    <w:name w:val="Blank Slide~LT~Titel"/>
    <w:qFormat/>
    <w:pPr>
      <w:widowControl/>
      <w:bidi w:val="0"/>
      <w:spacing w:lineRule="atLeast" w:line="200" w:before="0" w:after="200"/>
      <w:jc w:val="left"/>
    </w:pPr>
    <w:rPr>
      <w:rFonts w:ascii="DejaVu Sans" w:hAnsi="DejaVu Sans" w:eastAsia="Tahoma" w:cs="Noto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en-US" w:bidi="ar-SA"/>
    </w:rPr>
  </w:style>
  <w:style w:type="paragraph" w:styleId="BlankSlideLTUntertitel">
    <w:name w:val="Blank Slide~LT~Untertitel"/>
    <w:qFormat/>
    <w:pPr>
      <w:widowControl/>
      <w:bidi w:val="0"/>
      <w:spacing w:lineRule="auto" w:line="276" w:before="0" w:after="200"/>
      <w:jc w:val="center"/>
    </w:pPr>
    <w:rPr>
      <w:rFonts w:ascii="Arial Unicode MS" w:hAnsi="Arial Unicode MS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BlankSlideLTNotizen">
    <w:name w:val="Blank Slide~LT~Notizen"/>
    <w:qFormat/>
    <w:pPr>
      <w:widowControl/>
      <w:bidi w:val="0"/>
      <w:spacing w:lineRule="auto" w:line="276" w:before="0" w:after="200"/>
      <w:ind w:left="340" w:hanging="340"/>
      <w:jc w:val="left"/>
    </w:pPr>
    <w:rPr>
      <w:rFonts w:ascii="Arial Unicode MS" w:hAnsi="Arial Unicode MS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BlankSlideLTHintergrundobjekte">
    <w:name w:val="Blank Slide~LT~Hintergrundobjekte"/>
    <w:qFormat/>
    <w:pPr>
      <w:widowControl/>
      <w:bidi w:val="0"/>
      <w:spacing w:lineRule="auto" w:line="276" w:before="0" w:after="20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BlankSlideLTHintergrund">
    <w:name w:val="Blank Slide~LT~Hintergrund"/>
    <w:qFormat/>
    <w:pPr>
      <w:widowControl/>
      <w:bidi w:val="0"/>
      <w:spacing w:lineRule="auto" w:line="276" w:before="0" w:after="20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Default">
    <w:name w:val="default"/>
    <w:qFormat/>
    <w:pPr>
      <w:widowControl/>
      <w:bidi w:val="0"/>
      <w:spacing w:lineRule="atLeast" w:line="200" w:before="0" w:after="0"/>
      <w:jc w:val="left"/>
    </w:pPr>
    <w:rPr>
      <w:rFonts w:ascii="Arial Unicode MS" w:hAnsi="Arial Unicode MS" w:eastAsia="Tahoma" w:cs="Noto Sans"/>
      <w:color w:val="auto"/>
      <w:kern w:val="2"/>
      <w:sz w:val="36"/>
      <w:szCs w:val="24"/>
      <w:lang w:val="ru-RU" w:eastAsia="en-US" w:bidi="ar-SA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Arial Unicode MS" w:hAnsi="Arial Unicode MS"/>
      <w:color w:val="auto"/>
      <w:kern w:val="2"/>
      <w:sz w:val="36"/>
    </w:rPr>
  </w:style>
  <w:style w:type="paragraph" w:styleId="Style37">
    <w:name w:val="Объекты фона"/>
    <w:qFormat/>
    <w:pPr>
      <w:widowControl/>
      <w:bidi w:val="0"/>
      <w:spacing w:lineRule="auto" w:line="276" w:before="0" w:after="20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Style38">
    <w:name w:val="Фон"/>
    <w:qFormat/>
    <w:pPr>
      <w:widowControl/>
      <w:bidi w:val="0"/>
      <w:spacing w:lineRule="auto" w:line="276" w:before="0" w:after="20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Style39">
    <w:name w:val="Примечания"/>
    <w:qFormat/>
    <w:pPr>
      <w:widowControl/>
      <w:bidi w:val="0"/>
      <w:spacing w:lineRule="auto" w:line="276" w:before="0" w:after="200"/>
      <w:ind w:left="340" w:hanging="340"/>
      <w:jc w:val="left"/>
    </w:pPr>
    <w:rPr>
      <w:rFonts w:ascii="Arial Unicode MS" w:hAnsi="Arial Unicode MS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1">
    <w:name w:val="Структура 1"/>
    <w:qFormat/>
    <w:pPr>
      <w:widowControl/>
      <w:bidi w:val="0"/>
      <w:spacing w:lineRule="auto" w:line="216" w:before="283" w:after="0"/>
      <w:jc w:val="left"/>
    </w:pPr>
    <w:rPr>
      <w:rFonts w:ascii="DejaVu Sans" w:hAnsi="DejaVu Sans" w:eastAsia="Tahoma" w:cs="Noto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2">
    <w:name w:val="Структура 2"/>
    <w:basedOn w:val="1"/>
    <w:qFormat/>
    <w:pPr>
      <w:bidi w:val="0"/>
      <w:spacing w:lineRule="auto" w:line="216" w:before="22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3">
    <w:name w:val="Структура 3"/>
    <w:basedOn w:val="2"/>
    <w:qFormat/>
    <w:pPr>
      <w:bidi w:val="0"/>
      <w:spacing w:lineRule="auto" w:line="216" w:before="170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43">
    <w:name w:val="Структура 4"/>
    <w:basedOn w:val="3"/>
    <w:qFormat/>
    <w:pPr>
      <w:bidi w:val="0"/>
      <w:spacing w:lineRule="auto" w:line="216" w:before="113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5">
    <w:name w:val="Структура 5"/>
    <w:basedOn w:val="43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6">
    <w:name w:val="Структура 6"/>
    <w:basedOn w:val="5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7">
    <w:name w:val="Структура 7"/>
    <w:basedOn w:val="6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8">
    <w:name w:val="Структура 8"/>
    <w:basedOn w:val="7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9">
    <w:name w:val="Структура 9"/>
    <w:basedOn w:val="8"/>
    <w:qFormat/>
    <w:pPr>
      <w:bidi w:val="0"/>
      <w:spacing w:lineRule="auto" w:line="216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Application>LibreOffice/7.2.3.2$Windows_X86_64 LibreOffice_project/d166454616c1632304285822f9c83ce2e660fd92</Application>
  <AppVersion>15.0000</AppVersion>
  <Pages>5</Pages>
  <Words>717</Words>
  <Characters>4885</Characters>
  <CharactersWithSpaces>5609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2023-11-15T12:36:00Z</dcterms:created>
  <dc:creator>№1</dc:creator>
  <dc:description/>
  <dc:language>ru-RU</dc:language>
  <cp:lastModifiedBy/>
  <cp:lastPrinted>2023-11-15T13:49:00Z</cp:lastPrinted>
  <dcterms:modified xsi:type="dcterms:W3CDTF">2023-12-04T15:38:22Z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