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08" w:rsidRPr="00AE0969" w:rsidRDefault="00D813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0969">
        <w:rPr>
          <w:rFonts w:ascii="Times New Roman" w:hAnsi="Times New Roman" w:cs="Times New Roman"/>
          <w:b/>
          <w:i/>
          <w:sz w:val="24"/>
          <w:szCs w:val="24"/>
        </w:rPr>
        <w:t xml:space="preserve"> «ФОРМИРОВАНИЕ НАВЫКА ЧТЕНИЯ» </w:t>
      </w:r>
    </w:p>
    <w:p w:rsidR="00D8131D" w:rsidRPr="00AE0969" w:rsidRDefault="00D813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0969">
        <w:rPr>
          <w:rFonts w:ascii="Times New Roman" w:hAnsi="Times New Roman" w:cs="Times New Roman"/>
          <w:b/>
          <w:i/>
          <w:sz w:val="24"/>
          <w:szCs w:val="24"/>
        </w:rPr>
        <w:t>Автор: Юматова Ирина Викторовна</w:t>
      </w:r>
    </w:p>
    <w:p w:rsidR="00C05173" w:rsidRPr="00AE0969" w:rsidRDefault="00C051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0969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</w:p>
    <w:p w:rsidR="00C05173" w:rsidRPr="00AE0969" w:rsidRDefault="00C05173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Речь и чтение – это очень сложный структурный навык.</w:t>
      </w:r>
    </w:p>
    <w:p w:rsidR="00C05173" w:rsidRPr="00AE0969" w:rsidRDefault="00C05173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 xml:space="preserve">За успешность чтения отвечают разные отделы головного мозга. Дети плохо читают не потому, что они глупые или ленятся, а потому что у них есть частичные отклонения в развитии высших психических функций. </w:t>
      </w:r>
    </w:p>
    <w:p w:rsidR="00C05173" w:rsidRPr="00AE0969" w:rsidRDefault="00C05173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 xml:space="preserve">Важно понимать , что идет не так и поддерживать слабое звено за счет сильных звеньев. </w:t>
      </w:r>
    </w:p>
    <w:p w:rsidR="00C05173" w:rsidRPr="00AE0969" w:rsidRDefault="00C05173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 xml:space="preserve">Ребенок не должен быть сонным или слишком возбужденным, чтобы читать и понимать смысл. </w:t>
      </w:r>
    </w:p>
    <w:p w:rsidR="00C05173" w:rsidRPr="00AE0969" w:rsidRDefault="00C05173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 xml:space="preserve">Трудности чтения связаны с регуляцией, программированием и контролем. Это импульсивные, невнимательные, неусидчивые дети. </w:t>
      </w:r>
    </w:p>
    <w:p w:rsidR="00C05173" w:rsidRPr="00AE0969" w:rsidRDefault="00C051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чтению возникает в том случае, когда читатель свободно владеет осознанным чтением и у него развиты учебно-познавательные мотивы чтения.</w:t>
      </w:r>
    </w:p>
    <w:p w:rsidR="00C05173" w:rsidRPr="00AE0969" w:rsidRDefault="00C051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обучая чтению, мы в тоже время учим детей слушать чтение и использовать устную речь для переработки полученной информации, чтобы глубже осознать и использовать её.</w:t>
      </w:r>
    </w:p>
    <w:p w:rsidR="0067188D" w:rsidRPr="00AE0969" w:rsidRDefault="0067188D">
      <w:pPr>
        <w:rPr>
          <w:rFonts w:ascii="Times New Roman" w:hAnsi="Times New Roman" w:cs="Times New Roman"/>
          <w:sz w:val="28"/>
          <w:szCs w:val="28"/>
        </w:rPr>
      </w:pPr>
    </w:p>
    <w:p w:rsidR="00C05173" w:rsidRPr="00AE0969" w:rsidRDefault="00C051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0969">
        <w:rPr>
          <w:rFonts w:ascii="Times New Roman" w:hAnsi="Times New Roman" w:cs="Times New Roman"/>
          <w:b/>
          <w:i/>
          <w:sz w:val="28"/>
          <w:szCs w:val="28"/>
        </w:rPr>
        <w:t xml:space="preserve">Дислексия. </w:t>
      </w:r>
    </w:p>
    <w:p w:rsidR="00C05173" w:rsidRPr="00AE0969" w:rsidRDefault="00C05173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 xml:space="preserve">Дислексия – это расстройство , связанное с навыками чтения. Когда есть проблемы с некоторыми психическими функциями, которые участвуют в формировании таких навыков , ребенок испытывает сложности при работе с текстом. </w:t>
      </w:r>
    </w:p>
    <w:p w:rsidR="00C05173" w:rsidRPr="00AE0969" w:rsidRDefault="00C05173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Существуют разные виды дислексии.</w:t>
      </w:r>
    </w:p>
    <w:p w:rsidR="00C05173" w:rsidRPr="00AE0969" w:rsidRDefault="005C32C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0969">
        <w:rPr>
          <w:rFonts w:ascii="Times New Roman" w:hAnsi="Times New Roman" w:cs="Times New Roman"/>
          <w:i/>
          <w:sz w:val="28"/>
          <w:szCs w:val="28"/>
          <w:u w:val="single"/>
        </w:rPr>
        <w:t>Регуляторная.</w:t>
      </w:r>
    </w:p>
    <w:p w:rsidR="005C32C6" w:rsidRPr="00AE0969" w:rsidRDefault="005C32C6" w:rsidP="005C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Пропускает буквы, слоги , слова.</w:t>
      </w:r>
    </w:p>
    <w:p w:rsidR="005C32C6" w:rsidRPr="00AE0969" w:rsidRDefault="005C32C6" w:rsidP="005C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Неправильно расставляет знаки препинания.</w:t>
      </w:r>
    </w:p>
    <w:p w:rsidR="005C32C6" w:rsidRPr="00AE0969" w:rsidRDefault="005C32C6" w:rsidP="005C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Совершает ошибки по невнимательности.</w:t>
      </w:r>
    </w:p>
    <w:p w:rsidR="005C32C6" w:rsidRPr="00AE0969" w:rsidRDefault="005C32C6" w:rsidP="005C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Повторяет слоги, добавляет лишние.</w:t>
      </w:r>
    </w:p>
    <w:p w:rsidR="005C32C6" w:rsidRPr="00AE0969" w:rsidRDefault="005C32C6" w:rsidP="005C32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lastRenderedPageBreak/>
        <w:t>Делает паузы в неверном месте.</w:t>
      </w:r>
    </w:p>
    <w:p w:rsidR="005C32C6" w:rsidRPr="00AE0969" w:rsidRDefault="005C32C6" w:rsidP="005C32C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 xml:space="preserve">У детей возникает сложность в понимании даже самых простых текстов. В целом, кажется, что ребенок невнимательно читает текст. Он может прочитать текст, а потом, когда у него спрашивают описание каких-то конкретных деталей, ребенок теряется, потому что детали как-будто ускользают из его поля внимания. Для работы с этими детьми нужно максимально много уделять внимания развитию регуляции и внимания. </w:t>
      </w:r>
    </w:p>
    <w:p w:rsidR="005C32C6" w:rsidRPr="00AE0969" w:rsidRDefault="005C32C6" w:rsidP="005C32C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5C32C6" w:rsidRPr="00AE0969" w:rsidRDefault="005C32C6" w:rsidP="005C32C6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0969">
        <w:rPr>
          <w:rFonts w:ascii="Times New Roman" w:hAnsi="Times New Roman" w:cs="Times New Roman"/>
          <w:i/>
          <w:sz w:val="28"/>
          <w:szCs w:val="28"/>
          <w:u w:val="single"/>
        </w:rPr>
        <w:t>Фонематическая.</w:t>
      </w:r>
    </w:p>
    <w:p w:rsidR="005C32C6" w:rsidRPr="00AE0969" w:rsidRDefault="005C32C6" w:rsidP="005C32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Замена звуков, букв,  близких по звучанию (слуховой выбор)</w:t>
      </w:r>
    </w:p>
    <w:p w:rsidR="005C32C6" w:rsidRPr="00AE0969" w:rsidRDefault="005C32C6" w:rsidP="005C32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Замена звуков,  близких по произношению (т/п, т/ч, т/к) (кинестетический выбор).</w:t>
      </w:r>
    </w:p>
    <w:p w:rsidR="005C32C6" w:rsidRPr="00AE0969" w:rsidRDefault="005C32C6" w:rsidP="005C3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2C6" w:rsidRPr="00AE0969" w:rsidRDefault="005C32C6" w:rsidP="005C32C6">
      <w:pPr>
        <w:pStyle w:val="a3"/>
        <w:ind w:hanging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0969">
        <w:rPr>
          <w:rFonts w:ascii="Times New Roman" w:hAnsi="Times New Roman" w:cs="Times New Roman"/>
          <w:i/>
          <w:sz w:val="28"/>
          <w:szCs w:val="28"/>
          <w:u w:val="single"/>
        </w:rPr>
        <w:t xml:space="preserve">Зрительно – пространственная. </w:t>
      </w:r>
    </w:p>
    <w:p w:rsidR="005C32C6" w:rsidRPr="00AE0969" w:rsidRDefault="005C32C6" w:rsidP="005C32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Пропускает , заменяет гласные.</w:t>
      </w:r>
    </w:p>
    <w:p w:rsidR="005C32C6" w:rsidRPr="00AE0969" w:rsidRDefault="005C32C6" w:rsidP="005C32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Пишет слитно разные слова.</w:t>
      </w:r>
    </w:p>
    <w:p w:rsidR="005C32C6" w:rsidRPr="00AE0969" w:rsidRDefault="005C32C6" w:rsidP="005C32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Трудно ориентируется на листе бумаги.</w:t>
      </w:r>
    </w:p>
    <w:p w:rsidR="005C32C6" w:rsidRPr="00AE0969" w:rsidRDefault="005C32C6" w:rsidP="005C32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Не запоминает зрительный образ слова.</w:t>
      </w:r>
    </w:p>
    <w:p w:rsidR="005C32C6" w:rsidRPr="00AE0969" w:rsidRDefault="005C32C6" w:rsidP="005C32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Не может держать строку (не соблюдает размер и наклон букв).</w:t>
      </w:r>
    </w:p>
    <w:p w:rsidR="005C32C6" w:rsidRPr="00AE0969" w:rsidRDefault="005C32C6" w:rsidP="005C3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2C6" w:rsidRPr="00AE0969" w:rsidRDefault="005C32C6" w:rsidP="005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Внимательное наблюдение за успехами и ошибками ребенка позволяет выявить конкретную причину трудностей при обучении чтению.</w:t>
      </w:r>
    </w:p>
    <w:p w:rsidR="005C32C6" w:rsidRPr="00AE0969" w:rsidRDefault="005C32C6" w:rsidP="005C3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 xml:space="preserve">Важно понимать какие именно задания нужно включать для того, чтобы развивать внимание, зрительное или слуховое восприятие. </w:t>
      </w:r>
    </w:p>
    <w:p w:rsidR="00C05173" w:rsidRPr="00AE0969" w:rsidRDefault="00C05173">
      <w:pPr>
        <w:rPr>
          <w:rFonts w:ascii="Times New Roman" w:hAnsi="Times New Roman" w:cs="Times New Roman"/>
          <w:sz w:val="28"/>
          <w:szCs w:val="28"/>
        </w:rPr>
      </w:pPr>
    </w:p>
    <w:p w:rsidR="005C32C6" w:rsidRPr="00AE0969" w:rsidRDefault="005C32C6">
      <w:pPr>
        <w:rPr>
          <w:rFonts w:ascii="Times New Roman" w:hAnsi="Times New Roman" w:cs="Times New Roman"/>
          <w:b/>
          <w:sz w:val="28"/>
          <w:szCs w:val="28"/>
        </w:rPr>
      </w:pPr>
      <w:r w:rsidRPr="00AE0969">
        <w:rPr>
          <w:rFonts w:ascii="Times New Roman" w:hAnsi="Times New Roman" w:cs="Times New Roman"/>
          <w:b/>
          <w:sz w:val="28"/>
          <w:szCs w:val="28"/>
        </w:rPr>
        <w:t xml:space="preserve">Как формируется навык чтения. </w:t>
      </w:r>
    </w:p>
    <w:p w:rsidR="005C32C6" w:rsidRPr="00AE0969" w:rsidRDefault="005C32C6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Это происходит по двум техническим параметрам: скорость и правильность. Важен и способ чтения.</w:t>
      </w:r>
    </w:p>
    <w:p w:rsidR="005C32C6" w:rsidRPr="00AE0969" w:rsidRDefault="005C32C6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 xml:space="preserve">К концу 1- го класса техника чтения детей в среднем должна составлять 20-25 слов в минуту. Дети, которые пришли в первый класс уже читающие, для них это легкое требование. А вот дети, которые в первом классе учатся читать « с нуля» , для них, достаточно, высокое требование. Поэтому,  лучше ориентироваться не только на скорость чтения, количество ошибок, но и на количественный анализ ошибок, которые ребенок совершает, каким способом он читает и на сколько он понимает прочитанный текст. </w:t>
      </w:r>
    </w:p>
    <w:p w:rsidR="005C32C6" w:rsidRPr="00AE0969" w:rsidRDefault="005C32C6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lastRenderedPageBreak/>
        <w:t xml:space="preserve">Начинающий читатель одномоментно воспринимает одну или несколько букв. Опытный читатель может воспринимать слово, несколько слов или предложение. </w:t>
      </w:r>
    </w:p>
    <w:p w:rsidR="005C32C6" w:rsidRPr="00AE0969" w:rsidRDefault="005C32C6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 xml:space="preserve">Чем меньше читательский опыт, тем чаще ребенок возвращается к прочитанному, потому что ему сложно удерживать большой объем в памяти. </w:t>
      </w:r>
    </w:p>
    <w:p w:rsidR="005C32C6" w:rsidRPr="00AE0969" w:rsidRDefault="005C32C6">
      <w:p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 xml:space="preserve">Для того, чтобы аккуратно сканировать взглядом текст, нужно: </w:t>
      </w:r>
    </w:p>
    <w:p w:rsidR="005C32C6" w:rsidRPr="00AE0969" w:rsidRDefault="005C32C6" w:rsidP="005C32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Уметь выделять начало текста.</w:t>
      </w:r>
    </w:p>
    <w:p w:rsidR="005C32C6" w:rsidRPr="00AE0969" w:rsidRDefault="005C32C6" w:rsidP="005C32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Проследить строку слева направо.</w:t>
      </w:r>
    </w:p>
    <w:p w:rsidR="005C32C6" w:rsidRPr="00AE0969" w:rsidRDefault="005C32C6" w:rsidP="005C32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Точно переходить от одной строки к другой.</w:t>
      </w:r>
    </w:p>
    <w:p w:rsidR="005C32C6" w:rsidRPr="00AE0969" w:rsidRDefault="005C32C6" w:rsidP="005C32C6">
      <w:pPr>
        <w:ind w:left="630" w:hanging="630"/>
        <w:rPr>
          <w:rFonts w:ascii="Times New Roman" w:hAnsi="Times New Roman" w:cs="Times New Roman"/>
          <w:b/>
          <w:sz w:val="28"/>
          <w:szCs w:val="28"/>
        </w:rPr>
      </w:pPr>
      <w:r w:rsidRPr="00AE0969">
        <w:rPr>
          <w:rFonts w:ascii="Times New Roman" w:hAnsi="Times New Roman" w:cs="Times New Roman"/>
          <w:b/>
          <w:sz w:val="28"/>
          <w:szCs w:val="28"/>
        </w:rPr>
        <w:t>Этапы формирования навыка чтения.</w:t>
      </w:r>
    </w:p>
    <w:p w:rsidR="005C32C6" w:rsidRPr="00AE0969" w:rsidRDefault="005C32C6" w:rsidP="005C3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Овладение звуко-буквенными обозначениями. Единица чтения – буква.</w:t>
      </w:r>
    </w:p>
    <w:p w:rsidR="005C32C6" w:rsidRPr="00AE0969" w:rsidRDefault="005C32C6" w:rsidP="005C3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Плавное слоговое чтение. Единица чтения – слог.</w:t>
      </w:r>
    </w:p>
    <w:p w:rsidR="005C32C6" w:rsidRPr="00AE0969" w:rsidRDefault="005C32C6" w:rsidP="005C3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Целостный прием чтения. Простые слова прочитывает целиком. Многосложные и незнакомые слова – послоговое чтение.</w:t>
      </w:r>
    </w:p>
    <w:p w:rsidR="005C32C6" w:rsidRPr="00AE0969" w:rsidRDefault="005C32C6" w:rsidP="005C3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Синтетическое чтение. Читает целыми словами и группами слов. На этот уровень дети переходят в 3-4 классах.</w:t>
      </w:r>
    </w:p>
    <w:p w:rsidR="005C32C6" w:rsidRPr="00AE0969" w:rsidRDefault="005C32C6" w:rsidP="005C3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2C6" w:rsidRPr="00AE0969" w:rsidRDefault="005C32C6" w:rsidP="005C32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0969">
        <w:rPr>
          <w:rFonts w:ascii="Times New Roman" w:hAnsi="Times New Roman" w:cs="Times New Roman"/>
          <w:b/>
          <w:sz w:val="28"/>
          <w:szCs w:val="28"/>
        </w:rPr>
        <w:t xml:space="preserve">Как мотивировать детей читать. </w:t>
      </w:r>
    </w:p>
    <w:p w:rsidR="005C32C6" w:rsidRPr="00AE0969" w:rsidRDefault="005C32C6" w:rsidP="005C32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Предлагать простые тексты.</w:t>
      </w:r>
    </w:p>
    <w:p w:rsidR="005C32C6" w:rsidRPr="00AE0969" w:rsidRDefault="005C32C6" w:rsidP="005C32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Поощрять чтение.</w:t>
      </w:r>
    </w:p>
    <w:p w:rsidR="005C32C6" w:rsidRPr="00AE0969" w:rsidRDefault="005C32C6" w:rsidP="005C32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0969">
        <w:rPr>
          <w:rFonts w:ascii="Times New Roman" w:hAnsi="Times New Roman" w:cs="Times New Roman"/>
          <w:sz w:val="28"/>
          <w:szCs w:val="28"/>
        </w:rPr>
        <w:t>Вдохновлять своим примером.</w:t>
      </w:r>
    </w:p>
    <w:p w:rsidR="005C32C6" w:rsidRPr="00AE0969" w:rsidRDefault="005C32C6" w:rsidP="005C32C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C32C6" w:rsidRPr="00AE0969" w:rsidRDefault="005C32C6" w:rsidP="005C32C6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AE0969">
        <w:rPr>
          <w:rFonts w:ascii="Times New Roman" w:hAnsi="Times New Roman" w:cs="Times New Roman"/>
          <w:sz w:val="28"/>
          <w:szCs w:val="28"/>
        </w:rPr>
        <w:t>Для того, чтобы научить детей читать и полюбить чтение, можно просить их сочинять свои истории, создавать иллюстрации к книгам. Можно читать с ними энциклопедии, блоги, комиксы. Давать ребенку больше возможности говорить о прочитанном. И обязательно – вдохновлять</w:t>
      </w:r>
      <w:r w:rsidRPr="00AE0969">
        <w:rPr>
          <w:rFonts w:ascii="Times New Roman" w:hAnsi="Times New Roman" w:cs="Times New Roman"/>
          <w:sz w:val="32"/>
          <w:szCs w:val="32"/>
        </w:rPr>
        <w:t xml:space="preserve"> своим примером. </w:t>
      </w:r>
    </w:p>
    <w:sectPr w:rsidR="005C32C6" w:rsidRPr="00AE0969" w:rsidSect="00E35F3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6B0"/>
    <w:multiLevelType w:val="hybridMultilevel"/>
    <w:tmpl w:val="13DE7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7946"/>
    <w:multiLevelType w:val="hybridMultilevel"/>
    <w:tmpl w:val="D952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24D8"/>
    <w:multiLevelType w:val="hybridMultilevel"/>
    <w:tmpl w:val="2D1A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525DF"/>
    <w:multiLevelType w:val="hybridMultilevel"/>
    <w:tmpl w:val="4510DDA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9E659A0"/>
    <w:multiLevelType w:val="hybridMultilevel"/>
    <w:tmpl w:val="BBD8D1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10507F"/>
    <w:multiLevelType w:val="hybridMultilevel"/>
    <w:tmpl w:val="8BA4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9307A"/>
    <w:multiLevelType w:val="hybridMultilevel"/>
    <w:tmpl w:val="D6C028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173"/>
    <w:rsid w:val="002C23D7"/>
    <w:rsid w:val="00400DB8"/>
    <w:rsid w:val="00434E08"/>
    <w:rsid w:val="004A21BB"/>
    <w:rsid w:val="004D0DF3"/>
    <w:rsid w:val="005B17CE"/>
    <w:rsid w:val="005C32C6"/>
    <w:rsid w:val="005D22CC"/>
    <w:rsid w:val="0067188D"/>
    <w:rsid w:val="009D55C8"/>
    <w:rsid w:val="00A33E4D"/>
    <w:rsid w:val="00AE0969"/>
    <w:rsid w:val="00B41E7F"/>
    <w:rsid w:val="00C05173"/>
    <w:rsid w:val="00CA1AE4"/>
    <w:rsid w:val="00CE454E"/>
    <w:rsid w:val="00D8131D"/>
    <w:rsid w:val="00DE0636"/>
    <w:rsid w:val="00E3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C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A2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2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4116-9CC9-4BF5-9C69-FA8345E5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2021-11-29T15:42:00Z</dcterms:created>
  <dcterms:modified xsi:type="dcterms:W3CDTF">2021-11-29T15:48:00Z</dcterms:modified>
</cp:coreProperties>
</file>