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2B9B" w14:textId="0DC63924" w:rsidR="00D05656" w:rsidRPr="00FB303B" w:rsidRDefault="00D24A1C" w:rsidP="00FB3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C52FE" w:rsidRPr="00FB303B">
        <w:rPr>
          <w:rFonts w:ascii="Times New Roman" w:hAnsi="Times New Roman" w:cs="Times New Roman"/>
          <w:b/>
          <w:bCs/>
          <w:sz w:val="24"/>
          <w:szCs w:val="24"/>
        </w:rPr>
        <w:t>еханизмы реализации предметного содержания для достижения результатов освоения общеобразовательной дисциплины «Математика» с учетом профессиональной направленности ООП СПО.</w:t>
      </w:r>
    </w:p>
    <w:p w14:paraId="53B59CA9" w14:textId="77777777" w:rsidR="00FB303B" w:rsidRDefault="00FB303B" w:rsidP="00FB3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DECB5" w14:textId="7435EC42" w:rsidR="001C52FE" w:rsidRPr="00FB303B" w:rsidRDefault="008F39A4" w:rsidP="00FB303B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Times New Roman" w:hAnsi="Times New Roman" w:cs="Times New Roman"/>
          <w:sz w:val="24"/>
          <w:szCs w:val="24"/>
        </w:rPr>
        <w:t>К области математики относятся только те науки,</w:t>
      </w:r>
      <w:r w:rsidR="009D7DCD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в которых рассматривается либо порядок, либо мера,</w:t>
      </w:r>
      <w:r w:rsidR="009D7DCD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и совершенно не существенно, будут ли это числа,</w:t>
      </w:r>
      <w:r w:rsidR="009D7DCD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фигуры, звёзды, звуки или что-нибудь другое, в чём</w:t>
      </w:r>
      <w:r w:rsidR="009D7DCD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отыскивается эта мера.</w:t>
      </w:r>
    </w:p>
    <w:p w14:paraId="3D122DBD" w14:textId="4E696A95" w:rsidR="008F39A4" w:rsidRDefault="008F39A4" w:rsidP="00FB303B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Times New Roman" w:hAnsi="Times New Roman" w:cs="Times New Roman"/>
          <w:sz w:val="24"/>
          <w:szCs w:val="24"/>
        </w:rPr>
        <w:t>Р. Декарт</w:t>
      </w:r>
    </w:p>
    <w:p w14:paraId="3D2AA82D" w14:textId="77777777" w:rsidR="003E6E2F" w:rsidRPr="00FB303B" w:rsidRDefault="003E6E2F" w:rsidP="00FB303B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14:paraId="7BCF4949" w14:textId="50FCE822" w:rsidR="008F39A4" w:rsidRPr="00FB303B" w:rsidRDefault="008F39A4" w:rsidP="00FB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Times New Roman" w:hAnsi="Times New Roman" w:cs="Times New Roman"/>
          <w:sz w:val="24"/>
          <w:szCs w:val="24"/>
        </w:rPr>
        <w:t>Как известно, м</w:t>
      </w:r>
      <w:r w:rsidRPr="00FB303B">
        <w:rPr>
          <w:rFonts w:ascii="Times New Roman" w:hAnsi="Times New Roman" w:cs="Times New Roman"/>
          <w:sz w:val="24"/>
          <w:szCs w:val="24"/>
        </w:rPr>
        <w:t>атематика – наука о количественных отношениях</w:t>
      </w:r>
      <w:r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и пространственных формах действительного мира</w:t>
      </w:r>
      <w:r w:rsidRPr="00FB303B">
        <w:rPr>
          <w:rFonts w:ascii="Times New Roman" w:hAnsi="Times New Roman" w:cs="Times New Roman"/>
          <w:sz w:val="24"/>
          <w:szCs w:val="24"/>
        </w:rPr>
        <w:t>.</w:t>
      </w:r>
    </w:p>
    <w:p w14:paraId="12DD265F" w14:textId="25A42B09" w:rsidR="001C52FE" w:rsidRPr="00FB303B" w:rsidRDefault="001C52FE" w:rsidP="00FB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Times New Roman" w:hAnsi="Times New Roman" w:cs="Times New Roman"/>
          <w:sz w:val="24"/>
          <w:szCs w:val="24"/>
        </w:rPr>
        <w:t>Основные механизмы реализации предметного содержания и достижения результатов освоения</w:t>
      </w:r>
      <w:r w:rsidR="009D7DCD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 xml:space="preserve">общеобразовательной дисциплины «Математика»: интенсивность подготовки; организация учебной деятельности в форме практической подготовки, включение прикладных модулей; применение технологий дистанционного и электронного обучения. Важно уделять внимание планированию системы оценки результатов освоения общеобразовательной дисциплины «Математика» с учетом профессиональной направленности ООП СПО. </w:t>
      </w:r>
    </w:p>
    <w:p w14:paraId="6B1B30AD" w14:textId="4CB45A70" w:rsidR="001C52FE" w:rsidRPr="00FB303B" w:rsidRDefault="001C52FE" w:rsidP="00FB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Times New Roman" w:hAnsi="Times New Roman" w:cs="Times New Roman"/>
          <w:sz w:val="24"/>
          <w:szCs w:val="24"/>
        </w:rPr>
        <w:t xml:space="preserve">В качестве форм текущего контроля как </w:t>
      </w:r>
      <w:proofErr w:type="gramStart"/>
      <w:r w:rsidRPr="00FB303B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FB303B">
        <w:rPr>
          <w:rFonts w:ascii="Times New Roman" w:hAnsi="Times New Roman" w:cs="Times New Roman"/>
          <w:sz w:val="24"/>
          <w:szCs w:val="24"/>
        </w:rPr>
        <w:t xml:space="preserve"> так и метапредметных и предметных результатов возможно использовать: математический диктант, разноуровневые задания, практические </w:t>
      </w:r>
      <w:r w:rsidR="0011312A" w:rsidRPr="00FB303B">
        <w:rPr>
          <w:rFonts w:ascii="Times New Roman" w:hAnsi="Times New Roman" w:cs="Times New Roman"/>
          <w:sz w:val="24"/>
          <w:szCs w:val="24"/>
        </w:rPr>
        <w:t>работы, деловая и/или ролевая игра, проект, кейс-задача, дифференцированный тест, самостоятельная/контрольная/зачетная работа, устный опрос, индивидуальные/групповые сообщения.</w:t>
      </w:r>
    </w:p>
    <w:p w14:paraId="3DFE4AB6" w14:textId="7E8029A0" w:rsidR="0011312A" w:rsidRPr="00FB303B" w:rsidRDefault="0011312A" w:rsidP="00FB30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Times New Roman" w:hAnsi="Times New Roman" w:cs="Times New Roman"/>
          <w:sz w:val="24"/>
          <w:szCs w:val="24"/>
        </w:rPr>
        <w:t>Примерами механизмов интеграции предметного содержания ОД «Математика» могут служить:</w:t>
      </w:r>
    </w:p>
    <w:p w14:paraId="68B24E51" w14:textId="77777777" w:rsidR="00767079" w:rsidRPr="00FB303B" w:rsidRDefault="0011312A" w:rsidP="00FB303B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Times New Roman" w:hAnsi="Times New Roman" w:cs="Times New Roman"/>
          <w:sz w:val="24"/>
          <w:szCs w:val="24"/>
        </w:rPr>
        <w:t xml:space="preserve">Тема «Статистика. Представление данных в математической статистике» в связи с ОД </w:t>
      </w:r>
    </w:p>
    <w:p w14:paraId="1817E28C" w14:textId="7CCAA1E2" w:rsidR="00767079" w:rsidRPr="00FB303B" w:rsidRDefault="0011312A" w:rsidP="00FB303B">
      <w:pPr>
        <w:pStyle w:val="a3"/>
        <w:numPr>
          <w:ilvl w:val="0"/>
          <w:numId w:val="3"/>
        </w:numPr>
        <w:spacing w:after="0" w:line="240" w:lineRule="auto"/>
        <w:ind w:firstLine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Times New Roman" w:hAnsi="Times New Roman" w:cs="Times New Roman"/>
          <w:sz w:val="24"/>
          <w:szCs w:val="24"/>
        </w:rPr>
        <w:t xml:space="preserve">«История» - изучить историю развития социальной работы города/населенного </w:t>
      </w:r>
      <w:proofErr w:type="gramStart"/>
      <w:r w:rsidRPr="00FB303B">
        <w:rPr>
          <w:rFonts w:ascii="Times New Roman" w:hAnsi="Times New Roman" w:cs="Times New Roman"/>
          <w:sz w:val="24"/>
          <w:szCs w:val="24"/>
        </w:rPr>
        <w:t>пункта,  подготовить</w:t>
      </w:r>
      <w:proofErr w:type="gramEnd"/>
      <w:r w:rsidRPr="00FB303B">
        <w:rPr>
          <w:rFonts w:ascii="Times New Roman" w:hAnsi="Times New Roman" w:cs="Times New Roman"/>
          <w:sz w:val="24"/>
          <w:szCs w:val="24"/>
        </w:rPr>
        <w:t xml:space="preserve"> историческую справку/презентацию об оформлении статистических данных.</w:t>
      </w:r>
    </w:p>
    <w:p w14:paraId="70560FD8" w14:textId="790981EF" w:rsidR="0011312A" w:rsidRPr="00FB303B" w:rsidRDefault="00767079" w:rsidP="00FB303B">
      <w:pPr>
        <w:pStyle w:val="a3"/>
        <w:numPr>
          <w:ilvl w:val="0"/>
          <w:numId w:val="3"/>
        </w:numPr>
        <w:spacing w:after="0" w:line="240" w:lineRule="auto"/>
        <w:ind w:firstLine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Times New Roman" w:hAnsi="Times New Roman" w:cs="Times New Roman"/>
          <w:sz w:val="24"/>
          <w:szCs w:val="24"/>
        </w:rPr>
        <w:t xml:space="preserve">«Литература» - </w:t>
      </w:r>
      <w:r w:rsidR="0011312A" w:rsidRPr="00FB303B">
        <w:rPr>
          <w:rFonts w:ascii="Times New Roman" w:hAnsi="Times New Roman" w:cs="Times New Roman"/>
          <w:sz w:val="24"/>
          <w:szCs w:val="24"/>
        </w:rPr>
        <w:t>составить справку на основе художественных</w:t>
      </w:r>
      <w:r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="0011312A" w:rsidRPr="00FB303B">
        <w:rPr>
          <w:rFonts w:ascii="Times New Roman" w:hAnsi="Times New Roman" w:cs="Times New Roman"/>
          <w:sz w:val="24"/>
          <w:szCs w:val="24"/>
        </w:rPr>
        <w:t xml:space="preserve">текстов, в </w:t>
      </w:r>
      <w:proofErr w:type="gramStart"/>
      <w:r w:rsidR="0011312A" w:rsidRPr="00FB303B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FB303B">
        <w:rPr>
          <w:rFonts w:ascii="Times New Roman" w:hAnsi="Times New Roman" w:cs="Times New Roman"/>
          <w:sz w:val="24"/>
          <w:szCs w:val="24"/>
        </w:rPr>
        <w:t xml:space="preserve"> п</w:t>
      </w:r>
      <w:r w:rsidR="0011312A" w:rsidRPr="00FB303B">
        <w:rPr>
          <w:rFonts w:ascii="Times New Roman" w:hAnsi="Times New Roman" w:cs="Times New Roman"/>
          <w:sz w:val="24"/>
          <w:szCs w:val="24"/>
        </w:rPr>
        <w:t>редставлены</w:t>
      </w:r>
      <w:proofErr w:type="gramEnd"/>
      <w:r w:rsidR="0011312A" w:rsidRPr="00FB303B">
        <w:rPr>
          <w:rFonts w:ascii="Times New Roman" w:hAnsi="Times New Roman" w:cs="Times New Roman"/>
          <w:sz w:val="24"/>
          <w:szCs w:val="24"/>
        </w:rPr>
        <w:t xml:space="preserve"> описания</w:t>
      </w:r>
      <w:r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="0011312A" w:rsidRPr="00FB303B">
        <w:rPr>
          <w:rFonts w:ascii="Times New Roman" w:hAnsi="Times New Roman" w:cs="Times New Roman"/>
          <w:sz w:val="24"/>
          <w:szCs w:val="24"/>
        </w:rPr>
        <w:t>помощи людям в тяжелой жизненной ситуации</w:t>
      </w:r>
      <w:r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="0011312A" w:rsidRPr="00FB303B">
        <w:rPr>
          <w:rFonts w:ascii="Times New Roman" w:hAnsi="Times New Roman" w:cs="Times New Roman"/>
          <w:sz w:val="24"/>
          <w:szCs w:val="24"/>
        </w:rPr>
        <w:t>(А.И. Куприн «Чудесный доктор», В.Г. Короленко</w:t>
      </w:r>
      <w:r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="0011312A" w:rsidRPr="00FB303B">
        <w:rPr>
          <w:rFonts w:ascii="Times New Roman" w:hAnsi="Times New Roman" w:cs="Times New Roman"/>
          <w:sz w:val="24"/>
          <w:szCs w:val="24"/>
        </w:rPr>
        <w:t>«Дети подземелья» и т.д.</w:t>
      </w:r>
      <w:r w:rsidRPr="00FB303B">
        <w:rPr>
          <w:rFonts w:ascii="Times New Roman" w:hAnsi="Times New Roman" w:cs="Times New Roman"/>
          <w:sz w:val="24"/>
          <w:szCs w:val="24"/>
        </w:rPr>
        <w:t>)</w:t>
      </w:r>
    </w:p>
    <w:p w14:paraId="56CAEE84" w14:textId="04B1693F" w:rsidR="00767079" w:rsidRPr="00FB303B" w:rsidRDefault="00767079" w:rsidP="00FB303B">
      <w:pPr>
        <w:pStyle w:val="a3"/>
        <w:numPr>
          <w:ilvl w:val="0"/>
          <w:numId w:val="3"/>
        </w:numPr>
        <w:spacing w:after="0" w:line="240" w:lineRule="auto"/>
        <w:ind w:firstLine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Times New Roman" w:hAnsi="Times New Roman" w:cs="Times New Roman"/>
          <w:sz w:val="24"/>
          <w:szCs w:val="24"/>
        </w:rPr>
        <w:t>«Физическая культура» - составить комплекс упражнений тренировки группы мышц ног при осуществлении социального патроната клиента.</w:t>
      </w:r>
    </w:p>
    <w:p w14:paraId="40C4965A" w14:textId="08994FFF" w:rsidR="00767079" w:rsidRPr="00FB303B" w:rsidRDefault="00873A1C" w:rsidP="00FB303B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Times New Roman" w:hAnsi="Times New Roman" w:cs="Times New Roman"/>
          <w:sz w:val="24"/>
          <w:szCs w:val="24"/>
        </w:rPr>
        <w:t>Тема «</w:t>
      </w:r>
      <w:r w:rsidR="00767079" w:rsidRPr="00FB303B">
        <w:rPr>
          <w:rFonts w:ascii="Times New Roman" w:hAnsi="Times New Roman" w:cs="Times New Roman"/>
          <w:sz w:val="24"/>
          <w:szCs w:val="24"/>
        </w:rPr>
        <w:t>Геометрические тела, их поверхности и объемы</w:t>
      </w:r>
      <w:r w:rsidRPr="00FB303B">
        <w:rPr>
          <w:rFonts w:ascii="Times New Roman" w:hAnsi="Times New Roman" w:cs="Times New Roman"/>
          <w:sz w:val="24"/>
          <w:szCs w:val="24"/>
        </w:rPr>
        <w:t>» в связи с ОД</w:t>
      </w:r>
    </w:p>
    <w:p w14:paraId="7C9EA3B4" w14:textId="4D478E18" w:rsidR="00873A1C" w:rsidRPr="00FB303B" w:rsidRDefault="00873A1C" w:rsidP="00FB303B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Times New Roman" w:hAnsi="Times New Roman" w:cs="Times New Roman"/>
          <w:sz w:val="24"/>
          <w:szCs w:val="24"/>
        </w:rPr>
        <w:t>«Биология» - изучить виды и формы кустарников; разбить форму кустарника на составляющие геометрические фигуры.</w:t>
      </w:r>
    </w:p>
    <w:p w14:paraId="4D230782" w14:textId="5512CA3D" w:rsidR="00873A1C" w:rsidRPr="00FB303B" w:rsidRDefault="00873A1C" w:rsidP="00FB303B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Times New Roman" w:hAnsi="Times New Roman" w:cs="Times New Roman"/>
          <w:sz w:val="24"/>
          <w:szCs w:val="24"/>
        </w:rPr>
        <w:t>«Русский язык» - написать тезисы «Формирование кроны кустарников различной формы»</w:t>
      </w:r>
    </w:p>
    <w:p w14:paraId="4CE56013" w14:textId="26947995" w:rsidR="00967406" w:rsidRPr="00FB303B" w:rsidRDefault="00967406" w:rsidP="00FB303B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Times New Roman" w:hAnsi="Times New Roman" w:cs="Times New Roman"/>
          <w:sz w:val="24"/>
          <w:szCs w:val="24"/>
        </w:rPr>
        <w:t xml:space="preserve">Функции и графики </w:t>
      </w:r>
    </w:p>
    <w:p w14:paraId="21FECE83" w14:textId="77777777" w:rsidR="00FB303B" w:rsidRDefault="00967406" w:rsidP="00FB303B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Times New Roman" w:hAnsi="Times New Roman" w:cs="Times New Roman"/>
          <w:sz w:val="24"/>
          <w:szCs w:val="24"/>
        </w:rPr>
        <w:t>«</w:t>
      </w:r>
      <w:r w:rsidRPr="00FB303B">
        <w:rPr>
          <w:rFonts w:ascii="Times New Roman" w:hAnsi="Times New Roman" w:cs="Times New Roman"/>
          <w:sz w:val="24"/>
          <w:szCs w:val="24"/>
        </w:rPr>
        <w:t>МДК 01.02.</w:t>
      </w:r>
      <w:r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Теоретические и</w:t>
      </w:r>
      <w:r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методические основы</w:t>
      </w:r>
      <w:r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физического</w:t>
      </w:r>
      <w:r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воспитания и</w:t>
      </w:r>
      <w:r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развития детей</w:t>
      </w:r>
      <w:r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раннего и</w:t>
      </w:r>
      <w:r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дошкольного</w:t>
      </w:r>
      <w:r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возраста</w:t>
      </w:r>
      <w:r w:rsidRPr="00FB303B">
        <w:rPr>
          <w:rFonts w:ascii="Times New Roman" w:hAnsi="Times New Roman" w:cs="Times New Roman"/>
          <w:sz w:val="24"/>
          <w:szCs w:val="24"/>
        </w:rPr>
        <w:t>» - п</w:t>
      </w:r>
      <w:r w:rsidRPr="00FB303B">
        <w:rPr>
          <w:rFonts w:ascii="Times New Roman" w:hAnsi="Times New Roman" w:cs="Times New Roman"/>
          <w:sz w:val="24"/>
          <w:szCs w:val="24"/>
        </w:rPr>
        <w:t>рактическая работа «Составление</w:t>
      </w:r>
      <w:r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 xml:space="preserve">карты </w:t>
      </w:r>
      <w:r w:rsidRPr="00FB303B">
        <w:rPr>
          <w:rFonts w:ascii="Times New Roman" w:hAnsi="Times New Roman" w:cs="Times New Roman"/>
          <w:sz w:val="24"/>
          <w:szCs w:val="24"/>
        </w:rPr>
        <w:t>ф</w:t>
      </w:r>
      <w:r w:rsidRPr="00FB303B">
        <w:rPr>
          <w:rFonts w:ascii="Times New Roman" w:hAnsi="Times New Roman" w:cs="Times New Roman"/>
          <w:sz w:val="24"/>
          <w:szCs w:val="24"/>
        </w:rPr>
        <w:t>изического развития</w:t>
      </w:r>
      <w:r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ребенка», построение графиков</w:t>
      </w:r>
      <w:r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функциональной зависимост</w:t>
      </w:r>
      <w:r w:rsidR="00FB303B" w:rsidRPr="00FB303B">
        <w:rPr>
          <w:rFonts w:ascii="Times New Roman" w:hAnsi="Times New Roman" w:cs="Times New Roman"/>
          <w:sz w:val="24"/>
          <w:szCs w:val="24"/>
        </w:rPr>
        <w:t xml:space="preserve">и </w:t>
      </w:r>
      <w:r w:rsidRPr="00FB303B">
        <w:rPr>
          <w:rFonts w:ascii="Times New Roman" w:hAnsi="Times New Roman" w:cs="Times New Roman"/>
          <w:sz w:val="24"/>
          <w:szCs w:val="24"/>
        </w:rPr>
        <w:t>физических результатов от возраста,</w:t>
      </w:r>
      <w:r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физических данных и т.д.</w:t>
      </w:r>
    </w:p>
    <w:p w14:paraId="24E5CE4E" w14:textId="1B5EE188" w:rsidR="00967406" w:rsidRPr="00FB303B" w:rsidRDefault="00967406" w:rsidP="00FB303B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Times New Roman" w:hAnsi="Times New Roman" w:cs="Times New Roman"/>
          <w:sz w:val="24"/>
          <w:szCs w:val="24"/>
        </w:rPr>
        <w:t xml:space="preserve">«Информатика» - практическая работа </w:t>
      </w:r>
      <w:r w:rsidR="008F39A4" w:rsidRPr="00FB303B">
        <w:rPr>
          <w:rFonts w:ascii="Times New Roman" w:hAnsi="Times New Roman" w:cs="Times New Roman"/>
          <w:sz w:val="24"/>
          <w:szCs w:val="24"/>
        </w:rPr>
        <w:t>«С</w:t>
      </w:r>
      <w:r w:rsidRPr="00FB303B">
        <w:rPr>
          <w:rFonts w:ascii="Times New Roman" w:hAnsi="Times New Roman" w:cs="Times New Roman"/>
          <w:sz w:val="24"/>
          <w:szCs w:val="24"/>
        </w:rPr>
        <w:t xml:space="preserve">редствами программы МS </w:t>
      </w:r>
      <w:proofErr w:type="spellStart"/>
      <w:r w:rsidRPr="00FB303B">
        <w:rPr>
          <w:rFonts w:ascii="Times New Roman" w:hAnsi="Times New Roman" w:cs="Times New Roman"/>
          <w:sz w:val="24"/>
          <w:szCs w:val="24"/>
        </w:rPr>
        <w:t>Ехcеl</w:t>
      </w:r>
      <w:proofErr w:type="spellEnd"/>
      <w:r w:rsidR="008F39A4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построить график степенной функции</w:t>
      </w:r>
      <w:r w:rsidR="008F39A4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с шагом 0,5. Границы [-10; 10]</w:t>
      </w:r>
      <w:r w:rsidR="008F39A4" w:rsidRPr="00FB303B">
        <w:rPr>
          <w:rFonts w:ascii="Times New Roman" w:hAnsi="Times New Roman" w:cs="Times New Roman"/>
          <w:sz w:val="24"/>
          <w:szCs w:val="24"/>
        </w:rPr>
        <w:t>»</w:t>
      </w:r>
    </w:p>
    <w:p w14:paraId="30C9CF59" w14:textId="1FE2A64E" w:rsidR="00873A1C" w:rsidRPr="00FB303B" w:rsidRDefault="00873A1C" w:rsidP="00FB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Times New Roman" w:hAnsi="Times New Roman" w:cs="Times New Roman"/>
          <w:sz w:val="24"/>
          <w:szCs w:val="24"/>
        </w:rPr>
        <w:t xml:space="preserve">Например, при формировании общих компетенций (развития личностных результатов)возможно использовать следующие задания текущего контроля: найти и </w:t>
      </w:r>
      <w:r w:rsidRPr="00FB303B">
        <w:rPr>
          <w:rFonts w:ascii="Times New Roman" w:hAnsi="Times New Roman" w:cs="Times New Roman"/>
          <w:sz w:val="24"/>
          <w:szCs w:val="24"/>
        </w:rPr>
        <w:lastRenderedPageBreak/>
        <w:t xml:space="preserve">проанализировать данные по схожести семян пшеницы за последние 5 лет, выполнить статистический анализ, составить диаграмму, а при формировании профессиональных компетенций </w:t>
      </w:r>
      <w:r w:rsidR="006A0691" w:rsidRPr="00FB303B">
        <w:rPr>
          <w:rFonts w:ascii="Times New Roman" w:hAnsi="Times New Roman" w:cs="Times New Roman"/>
          <w:sz w:val="24"/>
          <w:szCs w:val="24"/>
        </w:rPr>
        <w:t>специальности «Экономика и бухгалтерский учет», профессии «Повар, кондитер» – проведение деловой игры «Расчет потребительской корзины с учетом рационального питания</w:t>
      </w:r>
      <w:r w:rsidR="00967406" w:rsidRPr="00FB303B">
        <w:rPr>
          <w:rFonts w:ascii="Times New Roman" w:hAnsi="Times New Roman" w:cs="Times New Roman"/>
          <w:sz w:val="24"/>
          <w:szCs w:val="24"/>
        </w:rPr>
        <w:t>, специальности «Дошкольное образование – организация р</w:t>
      </w:r>
      <w:r w:rsidR="00967406" w:rsidRPr="00FB303B">
        <w:rPr>
          <w:rFonts w:ascii="Times New Roman" w:hAnsi="Times New Roman" w:cs="Times New Roman"/>
          <w:sz w:val="24"/>
          <w:szCs w:val="24"/>
        </w:rPr>
        <w:t>олев</w:t>
      </w:r>
      <w:r w:rsidR="00967406" w:rsidRPr="00FB303B">
        <w:rPr>
          <w:rFonts w:ascii="Times New Roman" w:hAnsi="Times New Roman" w:cs="Times New Roman"/>
          <w:sz w:val="24"/>
          <w:szCs w:val="24"/>
        </w:rPr>
        <w:t>ой</w:t>
      </w:r>
      <w:r w:rsidR="00967406" w:rsidRPr="00FB303B">
        <w:rPr>
          <w:rFonts w:ascii="Times New Roman" w:hAnsi="Times New Roman" w:cs="Times New Roman"/>
          <w:sz w:val="24"/>
          <w:szCs w:val="24"/>
        </w:rPr>
        <w:t xml:space="preserve"> игр</w:t>
      </w:r>
      <w:r w:rsidR="00967406" w:rsidRPr="00FB303B">
        <w:rPr>
          <w:rFonts w:ascii="Times New Roman" w:hAnsi="Times New Roman" w:cs="Times New Roman"/>
          <w:sz w:val="24"/>
          <w:szCs w:val="24"/>
        </w:rPr>
        <w:t>ы</w:t>
      </w:r>
      <w:r w:rsidR="00967406" w:rsidRPr="00FB303B">
        <w:rPr>
          <w:rFonts w:ascii="Times New Roman" w:hAnsi="Times New Roman" w:cs="Times New Roman"/>
          <w:sz w:val="24"/>
          <w:szCs w:val="24"/>
        </w:rPr>
        <w:t>: «Родительское собрание»</w:t>
      </w:r>
      <w:r w:rsidR="00967406" w:rsidRPr="00FB303B">
        <w:rPr>
          <w:rFonts w:ascii="Times New Roman" w:hAnsi="Times New Roman" w:cs="Times New Roman"/>
          <w:sz w:val="24"/>
          <w:szCs w:val="24"/>
        </w:rPr>
        <w:t xml:space="preserve"> (п</w:t>
      </w:r>
      <w:r w:rsidR="00967406" w:rsidRPr="00FB303B">
        <w:rPr>
          <w:rFonts w:ascii="Times New Roman" w:hAnsi="Times New Roman" w:cs="Times New Roman"/>
          <w:sz w:val="24"/>
          <w:szCs w:val="24"/>
        </w:rPr>
        <w:t>редставить данные на каждого ребенка,</w:t>
      </w:r>
      <w:r w:rsidR="00967406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="00967406" w:rsidRPr="00FB303B">
        <w:rPr>
          <w:rFonts w:ascii="Times New Roman" w:hAnsi="Times New Roman" w:cs="Times New Roman"/>
          <w:sz w:val="24"/>
          <w:szCs w:val="24"/>
        </w:rPr>
        <w:t>используя проведенную диагностику, обыграть</w:t>
      </w:r>
      <w:r w:rsidR="00967406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="00967406" w:rsidRPr="00FB303B">
        <w:rPr>
          <w:rFonts w:ascii="Times New Roman" w:hAnsi="Times New Roman" w:cs="Times New Roman"/>
          <w:sz w:val="24"/>
          <w:szCs w:val="24"/>
        </w:rPr>
        <w:t>ситуацию в роли родителя и педагога</w:t>
      </w:r>
      <w:r w:rsidR="00967406" w:rsidRPr="00FB303B">
        <w:rPr>
          <w:rFonts w:ascii="Times New Roman" w:hAnsi="Times New Roman" w:cs="Times New Roman"/>
          <w:sz w:val="24"/>
          <w:szCs w:val="24"/>
        </w:rPr>
        <w:t>).</w:t>
      </w:r>
    </w:p>
    <w:p w14:paraId="5188D409" w14:textId="36C9A10F" w:rsidR="00873A1C" w:rsidRPr="00FB303B" w:rsidRDefault="008F39A4" w:rsidP="00FB303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03B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FB303B">
        <w:rPr>
          <w:rFonts w:ascii="Times New Roman" w:hAnsi="Times New Roman" w:cs="Times New Roman"/>
          <w:sz w:val="24"/>
          <w:szCs w:val="24"/>
        </w:rPr>
        <w:t>. реалистичным и приносящим результаты может служить а</w:t>
      </w:r>
      <w:r w:rsidRPr="00FB303B">
        <w:rPr>
          <w:rFonts w:ascii="Times New Roman" w:hAnsi="Times New Roman" w:cs="Times New Roman"/>
          <w:sz w:val="24"/>
          <w:szCs w:val="24"/>
        </w:rPr>
        <w:t xml:space="preserve">лгоритм работы с </w:t>
      </w:r>
      <w:r w:rsidR="009D7DCD" w:rsidRPr="00FB303B">
        <w:rPr>
          <w:rFonts w:ascii="Times New Roman" w:hAnsi="Times New Roman" w:cs="Times New Roman"/>
          <w:sz w:val="24"/>
          <w:szCs w:val="24"/>
        </w:rPr>
        <w:t>м</w:t>
      </w:r>
      <w:r w:rsidRPr="00FB303B">
        <w:rPr>
          <w:rFonts w:ascii="Times New Roman" w:hAnsi="Times New Roman" w:cs="Times New Roman"/>
          <w:sz w:val="24"/>
          <w:szCs w:val="24"/>
        </w:rPr>
        <w:t>етодикой преподавания</w:t>
      </w:r>
      <w:r w:rsidRPr="00FB303B">
        <w:rPr>
          <w:rFonts w:ascii="Times New Roman" w:hAnsi="Times New Roman" w:cs="Times New Roman"/>
          <w:sz w:val="24"/>
          <w:szCs w:val="24"/>
        </w:rPr>
        <w:t>:</w:t>
      </w:r>
    </w:p>
    <w:p w14:paraId="3967B728" w14:textId="42A844A0" w:rsidR="008F39A4" w:rsidRPr="00FB303B" w:rsidRDefault="008F39A4" w:rsidP="00FB303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Times New Roman" w:hAnsi="Times New Roman" w:cs="Times New Roman"/>
          <w:sz w:val="24"/>
          <w:szCs w:val="24"/>
        </w:rPr>
        <w:t>1 этап</w:t>
      </w:r>
      <w:r w:rsidR="00FB303B">
        <w:rPr>
          <w:rFonts w:ascii="Times New Roman" w:hAnsi="Times New Roman" w:cs="Times New Roman"/>
          <w:sz w:val="24"/>
          <w:szCs w:val="24"/>
        </w:rPr>
        <w:t xml:space="preserve">. </w:t>
      </w:r>
      <w:r w:rsidRPr="00FB303B">
        <w:rPr>
          <w:rFonts w:ascii="Times New Roman" w:hAnsi="Times New Roman" w:cs="Times New Roman"/>
          <w:sz w:val="24"/>
          <w:szCs w:val="24"/>
        </w:rPr>
        <w:t>Соотнесение</w:t>
      </w:r>
      <w:r w:rsidR="009D7DCD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ФГОС СОО</w:t>
      </w:r>
      <w:r w:rsidR="009D7DCD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и ФГОС СПО</w:t>
      </w:r>
      <w:r w:rsidR="009D7DCD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и синхронизация</w:t>
      </w:r>
      <w:r w:rsidR="009D7DCD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результатов</w:t>
      </w:r>
    </w:p>
    <w:p w14:paraId="3F119D48" w14:textId="4C5D7874" w:rsidR="008F39A4" w:rsidRPr="00FB303B" w:rsidRDefault="008F39A4" w:rsidP="00FB303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Times New Roman" w:hAnsi="Times New Roman" w:cs="Times New Roman"/>
          <w:sz w:val="24"/>
          <w:szCs w:val="24"/>
        </w:rPr>
        <w:t>2 этап</w:t>
      </w:r>
      <w:r w:rsidR="00FB303B">
        <w:rPr>
          <w:rFonts w:ascii="Times New Roman" w:hAnsi="Times New Roman" w:cs="Times New Roman"/>
          <w:sz w:val="24"/>
          <w:szCs w:val="24"/>
        </w:rPr>
        <w:t xml:space="preserve">. </w:t>
      </w:r>
      <w:r w:rsidRPr="00FB303B">
        <w:rPr>
          <w:rFonts w:ascii="Times New Roman" w:hAnsi="Times New Roman" w:cs="Times New Roman"/>
          <w:sz w:val="24"/>
          <w:szCs w:val="24"/>
        </w:rPr>
        <w:t>Интеграция</w:t>
      </w:r>
      <w:r w:rsidR="009D7DCD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предметного</w:t>
      </w:r>
      <w:r w:rsidR="009D7DCD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содержания</w:t>
      </w:r>
      <w:r w:rsidR="009D7DCD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(общеобразовательные дисциплины –</w:t>
      </w:r>
    </w:p>
    <w:p w14:paraId="5D11FC56" w14:textId="1A5A2B1C" w:rsidR="008F39A4" w:rsidRPr="00FB303B" w:rsidRDefault="008F39A4" w:rsidP="00FB3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Times New Roman" w:hAnsi="Times New Roman" w:cs="Times New Roman"/>
          <w:sz w:val="24"/>
          <w:szCs w:val="24"/>
        </w:rPr>
        <w:t>дисциплины, ПМ (МДК)</w:t>
      </w:r>
    </w:p>
    <w:p w14:paraId="10348CE5" w14:textId="38E2DB2C" w:rsidR="008F39A4" w:rsidRPr="00FB303B" w:rsidRDefault="008F39A4" w:rsidP="00FB303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Times New Roman" w:hAnsi="Times New Roman" w:cs="Times New Roman"/>
          <w:sz w:val="24"/>
          <w:szCs w:val="24"/>
        </w:rPr>
        <w:t>3 этап</w:t>
      </w:r>
      <w:r w:rsidR="00FB303B">
        <w:rPr>
          <w:rFonts w:ascii="Times New Roman" w:hAnsi="Times New Roman" w:cs="Times New Roman"/>
          <w:sz w:val="24"/>
          <w:szCs w:val="24"/>
        </w:rPr>
        <w:t xml:space="preserve">. </w:t>
      </w:r>
      <w:r w:rsidRPr="00FB303B">
        <w:rPr>
          <w:rFonts w:ascii="Times New Roman" w:hAnsi="Times New Roman" w:cs="Times New Roman"/>
          <w:sz w:val="24"/>
          <w:szCs w:val="24"/>
        </w:rPr>
        <w:t>Механизмы</w:t>
      </w:r>
      <w:r w:rsidR="009D7DCD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реализации</w:t>
      </w:r>
      <w:r w:rsidR="009D7DCD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направлений</w:t>
      </w:r>
      <w:r w:rsidR="009D7DCD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9D7DCD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системы</w:t>
      </w:r>
      <w:r w:rsidR="009D7DCD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преподавания</w:t>
      </w:r>
      <w:r w:rsidR="009D7DCD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9D7DCD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дисциплин</w:t>
      </w:r>
      <w:r w:rsidR="009D7DCD" w:rsidRPr="00FB303B">
        <w:rPr>
          <w:rFonts w:ascii="Times New Roman" w:hAnsi="Times New Roman" w:cs="Times New Roman"/>
          <w:sz w:val="24"/>
          <w:szCs w:val="24"/>
        </w:rPr>
        <w:t>.</w:t>
      </w:r>
    </w:p>
    <w:p w14:paraId="3805235C" w14:textId="1B53A577" w:rsidR="009D7DCD" w:rsidRPr="00FB303B" w:rsidRDefault="009D7DCD" w:rsidP="00FB303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Pr="00FB303B">
        <w:rPr>
          <w:rFonts w:ascii="Times New Roman" w:hAnsi="Times New Roman" w:cs="Times New Roman"/>
          <w:sz w:val="24"/>
          <w:szCs w:val="24"/>
        </w:rPr>
        <w:t xml:space="preserve">календарно-тематического </w:t>
      </w:r>
      <w:proofErr w:type="gramStart"/>
      <w:r w:rsidRPr="00FB303B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Pr="00FB303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B303B">
        <w:rPr>
          <w:rFonts w:ascii="Times New Roman" w:hAnsi="Times New Roman" w:cs="Times New Roman"/>
          <w:sz w:val="24"/>
          <w:szCs w:val="24"/>
        </w:rPr>
        <w:t xml:space="preserve"> учетом профессиональной</w:t>
      </w:r>
      <w:r w:rsidR="00FB303B">
        <w:rPr>
          <w:rFonts w:ascii="Times New Roman" w:hAnsi="Times New Roman" w:cs="Times New Roman"/>
          <w:sz w:val="24"/>
          <w:szCs w:val="24"/>
        </w:rPr>
        <w:t xml:space="preserve"> н</w:t>
      </w:r>
      <w:r w:rsidRPr="00FB303B">
        <w:rPr>
          <w:rFonts w:ascii="Times New Roman" w:hAnsi="Times New Roman" w:cs="Times New Roman"/>
          <w:sz w:val="24"/>
          <w:szCs w:val="24"/>
        </w:rPr>
        <w:t>аправленности</w:t>
      </w:r>
      <w:r w:rsidRPr="00FB303B">
        <w:rPr>
          <w:rFonts w:ascii="Times New Roman" w:hAnsi="Times New Roman" w:cs="Times New Roman"/>
          <w:sz w:val="24"/>
          <w:szCs w:val="24"/>
        </w:rPr>
        <w:t xml:space="preserve"> должно быть ориентировано</w:t>
      </w:r>
      <w:r w:rsidRPr="00FB303B">
        <w:rPr>
          <w:rFonts w:ascii="Times New Roman" w:hAnsi="Times New Roman" w:cs="Times New Roman"/>
          <w:sz w:val="24"/>
          <w:szCs w:val="24"/>
        </w:rPr>
        <w:t>:</w:t>
      </w:r>
    </w:p>
    <w:p w14:paraId="50B6F9BB" w14:textId="3D180AB5" w:rsidR="009D7DCD" w:rsidRPr="00FB303B" w:rsidRDefault="009D7DCD" w:rsidP="00FB303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Segoe UI Symbol" w:hAnsi="Segoe UI Symbol" w:cs="Segoe UI Symbol"/>
          <w:sz w:val="24"/>
          <w:szCs w:val="24"/>
        </w:rPr>
        <w:t>✔</w:t>
      </w:r>
      <w:r w:rsidRPr="00FB303B">
        <w:rPr>
          <w:rFonts w:ascii="Times New Roman" w:hAnsi="Times New Roman" w:cs="Times New Roman"/>
          <w:sz w:val="24"/>
          <w:szCs w:val="24"/>
        </w:rPr>
        <w:t xml:space="preserve"> знания и умения, отраженные в планируемых результатах</w:t>
      </w:r>
      <w:r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освоения ОД должны быть полном объеме отражены в</w:t>
      </w:r>
      <w:r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тематическом плане и содержании ОД;</w:t>
      </w:r>
    </w:p>
    <w:p w14:paraId="495C41EB" w14:textId="44C98FC5" w:rsidR="009D7DCD" w:rsidRPr="00FB303B" w:rsidRDefault="009D7DCD" w:rsidP="00FB303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Segoe UI Symbol" w:hAnsi="Segoe UI Symbol" w:cs="Segoe UI Symbol"/>
          <w:sz w:val="24"/>
          <w:szCs w:val="24"/>
        </w:rPr>
        <w:t>✔</w:t>
      </w:r>
      <w:r w:rsidRPr="00FB303B">
        <w:rPr>
          <w:rFonts w:ascii="Times New Roman" w:hAnsi="Times New Roman" w:cs="Times New Roman"/>
          <w:sz w:val="24"/>
          <w:szCs w:val="24"/>
        </w:rPr>
        <w:t xml:space="preserve"> при разработке самостоятельной работы необходимо учитывать</w:t>
      </w:r>
      <w:r w:rsidR="00FB303B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ПК и ОК;</w:t>
      </w:r>
    </w:p>
    <w:p w14:paraId="1E1976C0" w14:textId="3CB0CC3B" w:rsidR="009D7DCD" w:rsidRPr="00FB303B" w:rsidRDefault="009D7DCD" w:rsidP="00FB303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303B">
        <w:rPr>
          <w:rFonts w:ascii="Segoe UI Symbol" w:hAnsi="Segoe UI Symbol" w:cs="Segoe UI Symbol"/>
          <w:sz w:val="24"/>
          <w:szCs w:val="24"/>
        </w:rPr>
        <w:t>✔</w:t>
      </w:r>
      <w:r w:rsidRPr="00FB303B">
        <w:rPr>
          <w:rFonts w:ascii="Times New Roman" w:hAnsi="Times New Roman" w:cs="Times New Roman"/>
          <w:sz w:val="24"/>
          <w:szCs w:val="24"/>
        </w:rPr>
        <w:t xml:space="preserve"> при разработке тематик индивидуального проекта необходимо</w:t>
      </w:r>
      <w:r w:rsidR="00FB303B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указать связь с иной общепрофессиональной дисциплиной или</w:t>
      </w:r>
      <w:r w:rsidR="00FB303B" w:rsidRPr="00FB303B">
        <w:rPr>
          <w:rFonts w:ascii="Times New Roman" w:hAnsi="Times New Roman" w:cs="Times New Roman"/>
          <w:sz w:val="24"/>
          <w:szCs w:val="24"/>
        </w:rPr>
        <w:t xml:space="preserve"> </w:t>
      </w:r>
      <w:r w:rsidRPr="00FB303B">
        <w:rPr>
          <w:rFonts w:ascii="Times New Roman" w:hAnsi="Times New Roman" w:cs="Times New Roman"/>
          <w:sz w:val="24"/>
          <w:szCs w:val="24"/>
        </w:rPr>
        <w:t>профессиональным модулем (МДК).</w:t>
      </w:r>
    </w:p>
    <w:sectPr w:rsidR="009D7DCD" w:rsidRPr="00FB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0FAF"/>
    <w:multiLevelType w:val="hybridMultilevel"/>
    <w:tmpl w:val="C4E8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5586"/>
    <w:multiLevelType w:val="hybridMultilevel"/>
    <w:tmpl w:val="7EE0C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A7A32"/>
    <w:multiLevelType w:val="hybridMultilevel"/>
    <w:tmpl w:val="5A587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F6320"/>
    <w:multiLevelType w:val="hybridMultilevel"/>
    <w:tmpl w:val="3F889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155975"/>
    <w:multiLevelType w:val="hybridMultilevel"/>
    <w:tmpl w:val="5320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FE"/>
    <w:rsid w:val="0011312A"/>
    <w:rsid w:val="001C52FE"/>
    <w:rsid w:val="003E6E2F"/>
    <w:rsid w:val="004B3C7B"/>
    <w:rsid w:val="006A0691"/>
    <w:rsid w:val="00767079"/>
    <w:rsid w:val="007A6D53"/>
    <w:rsid w:val="00873A1C"/>
    <w:rsid w:val="008F39A4"/>
    <w:rsid w:val="00967406"/>
    <w:rsid w:val="009D7DCD"/>
    <w:rsid w:val="00D24A1C"/>
    <w:rsid w:val="00FB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EBC8"/>
  <w15:chartTrackingRefBased/>
  <w15:docId w15:val="{03BCD3B6-AA58-4267-A3EA-431A296B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2022-03-26T05:48:00Z</cp:lastPrinted>
  <dcterms:created xsi:type="dcterms:W3CDTF">2022-03-26T05:46:00Z</dcterms:created>
  <dcterms:modified xsi:type="dcterms:W3CDTF">2022-03-26T05:48:00Z</dcterms:modified>
</cp:coreProperties>
</file>