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709"/>
        <w:jc w:val="center"/>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Игра как условие развития дошкольника</w:t>
      </w:r>
    </w:p>
    <w:p>
      <w:pPr>
        <w:ind w:firstLine="709"/>
        <w:jc w:val="center"/>
        <w:spacing w:after="0" w:line="360" w:lineRule="auto"/>
        <w:rPr>
          <w:rFonts w:ascii="Times New Roman" w:hAnsi="Times New Roman" w:cs="Times New Roman"/>
          <w:sz w:val="28"/>
          <w:szCs w:val="28"/>
          <w:rtl w:val="off"/>
        </w:rPr>
      </w:pPr>
    </w:p>
    <w:p>
      <w:pPr>
        <w:ind w:firstLine="709"/>
        <w:jc w:val="left"/>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Аннотация: данная статья посвящена изучению условий развития личности дошкольников посредством игровой деятельности, так как именно в этом возрастном периоде закладываются начала будущей личности, а также складываются физические, умственные и нравственные способности.</w:t>
      </w:r>
    </w:p>
    <w:p>
      <w:pPr>
        <w:ind w:firstLine="709"/>
        <w:jc w:val="left"/>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Ключевые слова: игра, дошкольный возраст, условие развития, педагогика игры, деятельность.</w:t>
      </w:r>
    </w:p>
    <w:p>
      <w:pPr>
        <w:ind w:firstLine="709"/>
        <w:jc w:val="left"/>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 xml:space="preserve"> </w:t>
      </w:r>
    </w:p>
    <w:p>
      <w:pPr>
        <w:ind w:firstLine="709"/>
        <w:jc w:val="left"/>
        <w:spacing w:after="0" w:line="360" w:lineRule="auto"/>
        <w:rPr>
          <w:rFonts w:ascii="Times New Roman" w:hAnsi="Times New Roman" w:cs="Times New Roman"/>
          <w:sz w:val="28"/>
          <w:szCs w:val="28"/>
          <w:rtl w:val="off"/>
        </w:rPr>
      </w:pPr>
      <w:r>
        <w:rPr>
          <w:rFonts w:ascii="Times New Roman" w:hAnsi="Times New Roman" w:cs="Times New Roman"/>
          <w:sz w:val="28"/>
          <w:szCs w:val="28"/>
        </w:rPr>
        <w:t>Игра («игровая деятельность») — инстинктивный способ получения и развития навыков людьми и животными в момент отсутствия непосредственной угрозы для жизни.</w:t>
      </w:r>
      <w:r>
        <w:rPr>
          <w:rFonts w:ascii="Times New Roman" w:hAnsi="Times New Roman" w:cs="Times New Roman"/>
          <w:sz w:val="28"/>
          <w:szCs w:val="28"/>
          <w:rtl w:val="off"/>
        </w:rPr>
        <w:t xml:space="preserve"> Которая в свою очередь характеризуется, как писал Д.Б. Эльконин “</w:t>
      </w:r>
      <w:r>
        <w:rPr>
          <w:rFonts w:ascii="Times New Roman" w:hAnsi="Times New Roman" w:cs="Times New Roman"/>
          <w:sz w:val="28"/>
          <w:szCs w:val="28"/>
        </w:rPr>
        <w:t>тенденцией к повторению и отсутствием цели как мотива к удовлетворению физиологических потребностей</w:t>
      </w:r>
      <w:r>
        <w:rPr>
          <w:rFonts w:ascii="Times New Roman" w:hAnsi="Times New Roman" w:cs="Times New Roman"/>
          <w:sz w:val="28"/>
          <w:szCs w:val="28"/>
          <w:rtl w:val="off"/>
        </w:rPr>
        <w:t>”. [1].</w:t>
      </w:r>
    </w:p>
    <w:p>
      <w:pPr>
        <w:ind w:firstLine="709"/>
        <w:jc w:val="both"/>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Возраст от 3 до 7 лет является важным этапом в психическом развитии детей. В этом возрасте дети активно учатся и познают мир, расширяют свой опыт и навыки. Одной из характерных особенностей дошкольного возраста является игра. Через игру дети могут испытать различные роли и профессии, что помогает им развить свою фантазию и воображение. В этом возрасте также происходит активное развитие нервной системы и нервной деятельности. Дети усваивают различные знания, формируют навыки и умения. Они начинают осознавать пространство, время и движение, а также воспринимать и оценивать социальные отношения с другими людьми.</w:t>
      </w:r>
    </w:p>
    <w:p>
      <w:pPr>
        <w:ind w:firstLine="709"/>
        <w:jc w:val="both"/>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Внимание и память также развиваются в этом возрасте. Дети начинают формировать устойчивость и сосредоточение внимания. Они переходят от непроизвольной памяти к произвольной и развивают эйдетическую память. Мышление детей становится более сложным, они начинают формировать простейшие формы рассуждений и причинное мышление. В этом возрасте также развивается воображение, которое влияет на творчество детей.</w:t>
      </w:r>
    </w:p>
    <w:p>
      <w:pPr>
        <w:ind w:firstLine="709"/>
        <w:jc w:val="both"/>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Развитие речи является одной из важных составляющих дошкольного возраста. Дети улучшают свой словарный запас и грамматическую структуру речи. Они начинают осознавать звуковой состав слов и овладевают механизмом слогового чтения. Кроме того, общение с взрослыми и сверстниками становится все более продуктивным и действенным.</w:t>
      </w:r>
    </w:p>
    <w:p>
      <w:pPr>
        <w:ind w:firstLine="709"/>
        <w:jc w:val="both"/>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Дошкольный возраст также характеризуется развитием самостоятельности и активности детей. Они становятся более уверенными в своих движениях, стремятся к общению со сверстниками и проявляют интерес к познавательному общению. Они также начинают проявлять потребность в самостоятельной деятельности и развивают умения ролевого поведения.</w:t>
      </w:r>
    </w:p>
    <w:p>
      <w:pPr>
        <w:ind w:firstLine="709"/>
        <w:jc w:val="both"/>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В целом, дошкольный возраст является важным периодом развития, где дети активно исследуют мир, учатся новым навыкам и формируют свою личность. Поэтому важно создать благоприятные условия для их развития и поддерживать их интересы и инициативу.</w:t>
      </w:r>
    </w:p>
    <w:p>
      <w:pPr>
        <w:ind w:firstLine="709"/>
        <w:jc w:val="both"/>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И. С. Выгодский утверждал, что "В дошкольном возрасте возникают специфические потребности, специфические импульсы, которые очень важны для развития ребенка и непосредственно приводят к игре. Они заключаются в том, что в этом возрасте у ребенка появляется целый спектр нереализованных склонностей, нереализованных желаний" [2, с. 202].</w:t>
      </w:r>
    </w:p>
    <w:p>
      <w:pPr>
        <w:ind w:firstLine="709"/>
        <w:jc w:val="both"/>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 xml:space="preserve">Роль игры в развитии дошкольника очень высока. Это основное занятие, которым дети занимаются в свободное время. </w:t>
      </w:r>
      <w:r>
        <w:rPr>
          <w:caps w:val="off"/>
          <w:rFonts w:ascii="Times New Roman" w:eastAsia="Times New Roman" w:hAnsi="Times New Roman" w:cs="&quot;Noto Sans&quot;"/>
          <w:b w:val="0"/>
          <w:i w:val="0"/>
          <w:sz w:val="28"/>
          <w:szCs w:val="28"/>
        </w:rPr>
        <w:t xml:space="preserve">Как правило, игры являются основным видом занятий для детей. В процессе игры они укрепляют свои физические способности, развивают ловкость и гибкость. Кроме того, игровая деятельность способствует духовному развитию детей, помогая им учиться креативности, самовыражению и фантазии. Но игры также тренируют и умственные навыки: память и внимание. Игровые ситуации, учат </w:t>
      </w:r>
      <w:r>
        <w:rPr>
          <w:caps w:val="off"/>
          <w:rFonts w:ascii="Times New Roman" w:eastAsia="Times New Roman" w:hAnsi="Times New Roman" w:cs="&quot;Noto Sans&quot;"/>
          <w:b w:val="0"/>
          <w:i w:val="0"/>
          <w:sz w:val="28"/>
          <w:szCs w:val="28"/>
          <w:rtl w:val="off"/>
        </w:rPr>
        <w:t>детей</w:t>
      </w:r>
      <w:r>
        <w:rPr>
          <w:caps w:val="off"/>
          <w:rFonts w:ascii="Times New Roman" w:eastAsia="Times New Roman" w:hAnsi="Times New Roman" w:cs="&quot;Noto Sans&quot;"/>
          <w:b w:val="0"/>
          <w:i w:val="0"/>
          <w:sz w:val="28"/>
          <w:szCs w:val="28"/>
        </w:rPr>
        <w:t xml:space="preserve"> дисциплине и взаимодействию с другими людьми.</w:t>
      </w:r>
      <w:r>
        <w:rPr>
          <w:rFonts w:ascii="Times New Roman" w:hAnsi="Times New Roman" w:cs="Times New Roman"/>
          <w:sz w:val="28"/>
          <w:szCs w:val="28"/>
          <w:rtl w:val="off"/>
        </w:rPr>
        <w:t xml:space="preserve"> Более того, они являются эффективным методом приобретения социального опыта, что вполне естественно для дошкольников.</w:t>
      </w:r>
    </w:p>
    <w:p>
      <w:pPr>
        <w:ind w:firstLine="709"/>
        <w:jc w:val="both"/>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В</w:t>
      </w:r>
      <w:r>
        <w:rPr>
          <w:caps w:val="off"/>
          <w:rFonts w:ascii="&quot;Noto Sans&quot;" w:eastAsia="&quot;Noto Sans&quot;" w:hAnsi="&quot;Noto Sans&quot;" w:cs="&quot;Noto Sans&quot;"/>
          <w:b w:val="0"/>
          <w:i w:val="0"/>
          <w:sz w:val="16"/>
        </w:rPr>
        <w:t xml:space="preserve"> </w:t>
      </w:r>
      <w:r>
        <w:rPr>
          <w:caps w:val="off"/>
          <w:rFonts w:ascii="Times New Roman" w:eastAsia="Times New Roman" w:hAnsi="Times New Roman" w:cs="&quot;Noto Sans&quot;"/>
          <w:b w:val="0"/>
          <w:i w:val="0"/>
          <w:sz w:val="28"/>
          <w:szCs w:val="28"/>
        </w:rPr>
        <w:t>мире игр все происходит по-особенному, словно в сказочной стране. Однако все эти воображаемые события и образы, которые юные игроки придумывают в своей вымышленной реальности, отражают немалую долю настоящего мира.</w:t>
      </w:r>
      <w:r>
        <w:rPr>
          <w:rFonts w:ascii="Times New Roman" w:hAnsi="Times New Roman" w:cs="Times New Roman"/>
          <w:sz w:val="28"/>
          <w:szCs w:val="28"/>
          <w:rtl w:val="off"/>
        </w:rPr>
        <w:t xml:space="preserve"> Ведь все действия участников игры естественны, они переживают ситуацию со всей серьезностью, испытывая неподдельные чувства.</w:t>
      </w:r>
    </w:p>
    <w:p>
      <w:pPr>
        <w:ind w:firstLine="709"/>
        <w:jc w:val="both"/>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Дети прекрасно знают, что у них в руках игрушки, но они любят этих персонажей, как если бы те были живыми. Ребенок понимает, что моряки и солдаты ненастоящие, и все же играет их роль, на самом деле чувствуя себя самим собой и радуясь своим маленьким победам. Не без помощи воображения дошкольник подражает взрослым в игре. Более того, он не повторяет реальность, а сочетает свой жизненный опыт с личными переживаниями. О.В. Иевлева утверждала, что "В игре ребенок вкладывает свой творческий потенциал в идею игры и проявляет его в способах ее реализации. В каждой игре дети выполняют несколько ролей: сценариста, художника по реквизиту, декоратора, актера. В отличие от последних, они не обдумывают идею и не работают над ролью. Дошкольники играют охотно, для удовольствия, чтобы исполнить свои желания и мечты, выразить те чувства, которые они испытывают в данный момент" [3].</w:t>
      </w:r>
    </w:p>
    <w:p>
      <w:pPr>
        <w:ind w:firstLine="709"/>
        <w:jc w:val="both"/>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Игра - это самостоятельные действия ребенка, вступившего в общение со сверстниками. У них есть общая цель и интересы, и они вместе стремятся к ее достижению, коллективно переживая взлеты и падения.</w:t>
      </w:r>
    </w:p>
    <w:p>
      <w:pPr>
        <w:ind w:firstLine="709"/>
        <w:jc w:val="both"/>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Дошкольники предпочитают игры по своему вкусу и придумывают собственные сценарии. Однако ни в одной из сфер нет таких четких правил и алгоритмов поведения, как в играх. Именно поэтому игровые ситуации учат ребенка мыслить и действовать целенаправленно.</w:t>
      </w:r>
    </w:p>
    <w:p>
      <w:pPr>
        <w:ind w:firstLine="709"/>
        <w:jc w:val="both"/>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Немало важное место занимают сюжетно-ролевые игры, которые создаются самими детьми. О.В. Иевлева также отметила, что "В игре формируется свобода поведения, активизируются когнитивные процессы. Формируются все аспекты личности ребенка, в его психике происходят значительные изменения, готовящие к переходу на новый этап развития. Этим объясняются обширные воспитательные возможности игры, которую психологи считают ведущей деятельностью дошкольника" [3].</w:t>
      </w:r>
    </w:p>
    <w:p>
      <w:pPr>
        <w:ind w:firstLine="709"/>
        <w:jc w:val="both"/>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В ней ребенок повторяет бытовую и социальную жизнь взрослых. В игре он учится сочитать свои желания с определенными требованиями - это важная так назваемая “база” для формирования воли. Намного проще соблюдать правило, которое связанно с выполнением роли в игре.</w:t>
      </w:r>
    </w:p>
    <w:p>
      <w:pPr>
        <w:ind w:firstLine="709"/>
        <w:jc w:val="both"/>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Современные условия жизни таковы, что дошкольники часто могут играть только в детском саду, дома на игры нет времени, так как родители начинают учить своих малышей буквам, цифрам и звукам. Они стараются дать детям как можно больше знаний, помочь им получить достойное образование.</w:t>
      </w:r>
    </w:p>
    <w:p>
      <w:pPr>
        <w:ind w:firstLine="709"/>
        <w:jc w:val="both"/>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Дошкольникам нелегко, так как они должны получить хорошее образование и соответствовать ожиданиям взрослых. Но ребенка изменить нельзя: он хочет играть с другими детьми и получать от этого удовольствие. Он не знает, как классифицируются игры, но для него важно играть вместе с другими, иметь возможность общаться со сверстниками, помогать заводить новых друзей.</w:t>
      </w:r>
    </w:p>
    <w:p>
      <w:pPr>
        <w:ind w:firstLine="709"/>
        <w:jc w:val="both"/>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Игра занимает далеко не самое последнее, если вообще не центральное, место в жизни каждого дошкольника, являясь преобладающей формой его индивидуальных действий, мыслей. А.Р. Латыпова отметила, что "Свободная сюжетная игра - наиболее привлекательное занятие для дошкольников. Ее привлекательность объясняется тем, что в игре ребенок испытывает внутреннее субъективное ощущение свободы, подчиненности ему вещей, действий, отношений - всего того, что в практической продуктивной деятельности сопротивляется, дается с трудом. Сюжетная игра не требует от ребенка реального, осязаемого продукта, все происходит "как будто", "понарошку". Ребенок может участвовать в таких захватывающих событиях, происшествиях, которые на самом деле никогда с ним не происходили; он может повторять, "переживать заново" события, в которых он не смог проявить себя так, как ему хотелось бы. Все эти "возможности" сюжетной игры расширяют практический мир дошкольника и обеспечивают его внутренний эмоциональный комфорт" [4].</w:t>
      </w:r>
    </w:p>
    <w:p>
      <w:pPr>
        <w:ind w:firstLine="709"/>
        <w:jc w:val="both"/>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Игра значима не только для умственного, но и для личностного развития, ведь она позволяет ребенку брать на себя различные роли, отображать действия и поведение людей. Он сопереживает их чувствам и целям, начинает переживать их сам и понимает, что между ними присутствуют какие-то взаимоотношения.</w:t>
      </w:r>
    </w:p>
    <w:p>
      <w:pPr>
        <w:ind w:firstLine="709"/>
        <w:jc w:val="both"/>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Как и обучение, игра возникла в ходе истории человечества как способ подготовки детей к жизни в обществе и работе.</w:t>
      </w:r>
    </w:p>
    <w:p>
      <w:pPr>
        <w:ind w:firstLine="709"/>
        <w:jc w:val="both"/>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В дошкольном возрасте у нее есть определенная тема. Дети играют в ту же "семью", "больницу", "магазин" и много чего другого, все это разные темы игр. Которые по большей части формируются из окружающей среды, но часто возникают и на сказочной основе. С.Л. Сирота заявила, что "Сюжет игры построен в соответствии с темой - это события, изображенные в игре. Игровые сюжеты обычно включают определенную последовательность событий: мать кормит дочь, затем выводит ее на прогулку, укладывает спать.</w:t>
      </w:r>
    </w:p>
    <w:p>
      <w:pPr>
        <w:ind w:firstLine="709"/>
        <w:jc w:val="both"/>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Разыгрывая определенный сюжет, ребенок берет на себя роль - матери, отца, врача и т.д. Невозможно изобразить мать, если у нее нет дочери, или врача, если некого лечить" [5].</w:t>
      </w:r>
    </w:p>
    <w:p>
      <w:pPr>
        <w:ind w:firstLine="709"/>
        <w:jc w:val="both"/>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Когда дошкольник играет один, то берет на себя только одну роль и использует игрушки в качестве заменителей для других ролей. В игре с двумя или более детьми роли распределяются между ними. Они делятся на главные и второстепенные. Главная роль - это человек, который ведет за собой остальных в соответствии с сюжетом. Например, это может быть роль матери или отца в семье, или врача в больнице. Ребенок выбирает роль, которая его привлекает, и придумывает сценарий игры на основе этой роли. Роли исполняются через игровые действия, которые могут быть как реальными и практическими (например, кормление или измерение температуры), так и вербальными (команды, советы, замечания). Для выполнения своей роли ребенок использует игрушки и другие предметы-заменители.</w:t>
      </w:r>
    </w:p>
    <w:p>
      <w:pPr>
        <w:ind w:firstLine="709"/>
        <w:jc w:val="both"/>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Главной особенностью игрового материала является то, что объекты используются в игре не по прямому назначению, а как заменители других реальных объектов. В раннем детстве впервые возникает необходимость использования предметов в игре - именно с этого начинается развитие игры.</w:t>
      </w:r>
    </w:p>
    <w:p>
      <w:pPr>
        <w:ind w:firstLine="709"/>
        <w:jc w:val="both"/>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Хотя это позволяет довольно свободно использовать игровые материалы, заменяющие предметы не обязательно должны напоминать реальные объекты, которые они представляют. Выбор материала для игры имеет важное значение. Некоторые игрушки, особенно если это наборы (например, "Больница" или "Парикмахерская"), могут вдохновить детей на выполнение определенной роли, выбор темы и создание сценария игры. Кроме того, материал должен позволять детям взаимодействовать с ним во время игры.</w:t>
      </w:r>
    </w:p>
    <w:p>
      <w:pPr>
        <w:ind w:firstLine="709"/>
        <w:jc w:val="both"/>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Когда дети играют вместе, они вступают в ролевые отношения, определяемые ролями и выражаемые в игровых действиях, направленных друг на друга. Реальные отношения между детьми проявляются и в игре. Они договариваются о том, что будут играть, распределяют роли и игрушки, обсуждают, что будут делать и говорить. Иногда реальные отношения могут привести к конфликту, когда дети не могут договориться, и игра разваливается. В начале дошкольники обычно играют в одиночку, так как им еще сложно договариваться и делиться ролями и игрушками.</w:t>
      </w:r>
    </w:p>
    <w:p>
      <w:pPr>
        <w:ind w:firstLine="709"/>
        <w:jc w:val="both"/>
        <w:spacing w:after="0" w:line="360" w:lineRule="auto"/>
        <w:rPr>
          <w:rFonts w:ascii="Times New Roman" w:hAnsi="Times New Roman" w:cs="Times New Roman"/>
          <w:sz w:val="28"/>
          <w:szCs w:val="28"/>
          <w:rtl w:val="off"/>
        </w:rPr>
      </w:pPr>
      <w:r>
        <w:rPr>
          <w:rFonts w:ascii="Times New Roman" w:hAnsi="Times New Roman" w:cs="Times New Roman"/>
          <w:sz w:val="28"/>
          <w:szCs w:val="28"/>
          <w:rtl w:val="off"/>
        </w:rPr>
        <w:t>Темы игр дошкольников обычно основаны на их собственной жизни, окружении и переживаниях. Сюжеты игр часто повторяются, так как дети воспроизводят одни и те же действия. В играх дошкольников преобладают внешние действия, которые копируют действия изображенных персонажей.</w:t>
      </w:r>
    </w:p>
    <w:p>
      <w:pPr>
        <w:ind w:firstLine="709"/>
        <w:jc w:val="both"/>
        <w:spacing w:after="0" w:line="360" w:lineRule="auto"/>
        <w:rPr>
          <w:rFonts w:ascii="Times New Roman" w:hAnsi="Times New Roman" w:cs="Times New Roman"/>
          <w:sz w:val="28"/>
          <w:szCs w:val="28"/>
        </w:rPr>
      </w:pPr>
      <w:r>
        <w:rPr>
          <w:rFonts w:ascii="Times New Roman" w:hAnsi="Times New Roman" w:cs="Times New Roman"/>
          <w:sz w:val="28"/>
          <w:szCs w:val="28"/>
          <w:rtl w:val="off"/>
        </w:rPr>
        <w:t>С возрастом в сюжетно-ролевых играх дошкольников происходят значительные изменения. Переход от игры в одиночку к игре вместе с другими детьми происходит постепенно.</w:t>
      </w:r>
    </w:p>
    <w:p>
      <w:pPr>
        <w:ind w:firstLine="709"/>
        <w:tabs>
          <w:tab w:val="left" w:pos="6528"/>
        </w:tabs>
        <w:spacing w:after="0" w:line="360" w:lineRule="auto"/>
        <w:rPr>
          <w:rFonts w:ascii="Times New Roman" w:hAnsi="Times New Roman" w:cs="Times New Roman"/>
          <w:sz w:val="28"/>
          <w:szCs w:val="28"/>
        </w:rPr>
      </w:pPr>
      <w:r>
        <w:rPr>
          <w:rFonts w:ascii="Times New Roman" w:hAnsi="Times New Roman" w:cs="Times New Roman"/>
          <w:sz w:val="28"/>
          <w:szCs w:val="28"/>
        </w:rPr>
        <w:t>Рекомендации по организации игровой деятельности:</w:t>
      </w:r>
    </w:p>
    <w:p>
      <w:pPr>
        <w:pStyle w:val="af3"/>
        <w:numPr>
          <w:ilvl w:val="0"/>
          <w:numId w:val="1"/>
        </w:numPr>
        <w:tabs>
          <w:tab w:val="left" w:pos="6528"/>
        </w:tabs>
        <w:spacing w:after="0" w:line="360" w:lineRule="auto"/>
        <w:rPr>
          <w:rFonts w:ascii="Times New Roman" w:hAnsi="Times New Roman" w:cs="Times New Roman"/>
          <w:sz w:val="28"/>
          <w:szCs w:val="28"/>
        </w:rPr>
      </w:pPr>
      <w:r>
        <w:rPr>
          <w:rFonts w:ascii="Times New Roman" w:hAnsi="Times New Roman" w:cs="Times New Roman"/>
          <w:sz w:val="28"/>
          <w:szCs w:val="28"/>
        </w:rPr>
        <w:t>Использование многообразных тематик игр на основе известных сказок</w:t>
      </w:r>
    </w:p>
    <w:p>
      <w:pPr>
        <w:pStyle w:val="af3"/>
        <w:numPr>
          <w:ilvl w:val="0"/>
          <w:numId w:val="1"/>
        </w:numPr>
        <w:tabs>
          <w:tab w:val="left" w:pos="6528"/>
        </w:tabs>
        <w:spacing w:after="0" w:line="360" w:lineRule="auto"/>
        <w:rPr>
          <w:rFonts w:ascii="Times New Roman" w:hAnsi="Times New Roman" w:cs="Times New Roman"/>
          <w:sz w:val="28"/>
          <w:szCs w:val="28"/>
        </w:rPr>
      </w:pPr>
      <w:r>
        <w:rPr>
          <w:rFonts w:ascii="Times New Roman" w:hAnsi="Times New Roman" w:cs="Times New Roman"/>
          <w:sz w:val="28"/>
          <w:szCs w:val="28"/>
        </w:rPr>
        <w:t>Делать упор на ролевом диалоге</w:t>
      </w:r>
    </w:p>
    <w:p>
      <w:pPr>
        <w:pStyle w:val="af3"/>
        <w:numPr>
          <w:ilvl w:val="0"/>
          <w:numId w:val="1"/>
        </w:numPr>
        <w:tabs>
          <w:tab w:val="left" w:pos="6528"/>
        </w:tabs>
        <w:spacing w:after="0" w:line="360" w:lineRule="auto"/>
        <w:rPr>
          <w:rFonts w:ascii="Times New Roman" w:hAnsi="Times New Roman" w:cs="Times New Roman"/>
          <w:sz w:val="28"/>
          <w:szCs w:val="28"/>
        </w:rPr>
      </w:pPr>
      <w:r>
        <w:rPr>
          <w:rFonts w:ascii="Times New Roman" w:hAnsi="Times New Roman" w:cs="Times New Roman"/>
          <w:sz w:val="28"/>
          <w:szCs w:val="28"/>
        </w:rPr>
        <w:t>Включаться в игру с детьми в качестве партнера</w:t>
      </w:r>
    </w:p>
    <w:p>
      <w:pPr>
        <w:pStyle w:val="af3"/>
        <w:numPr>
          <w:ilvl w:val="0"/>
          <w:numId w:val="1"/>
        </w:numPr>
        <w:tabs>
          <w:tab w:val="left" w:pos="6528"/>
        </w:tabs>
        <w:spacing w:after="0" w:line="360" w:lineRule="auto"/>
        <w:rPr>
          <w:rFonts w:ascii="Times New Roman" w:hAnsi="Times New Roman" w:cs="Times New Roman"/>
          <w:sz w:val="28"/>
          <w:szCs w:val="28"/>
        </w:rPr>
      </w:pPr>
      <w:r>
        <w:rPr>
          <w:rFonts w:ascii="Times New Roman" w:hAnsi="Times New Roman" w:cs="Times New Roman"/>
          <w:sz w:val="28"/>
          <w:szCs w:val="28"/>
        </w:rPr>
        <w:t>Развивать у детей интерес к игре индивидуальной и вместе с сверстниками</w:t>
      </w:r>
    </w:p>
    <w:p>
      <w:pPr>
        <w:pStyle w:val="af3"/>
        <w:numPr>
          <w:ilvl w:val="0"/>
          <w:numId w:val="1"/>
        </w:numPr>
        <w:tabs>
          <w:tab w:val="left" w:pos="6528"/>
        </w:tabs>
        <w:spacing w:after="0" w:line="360" w:lineRule="auto"/>
        <w:rPr>
          <w:rFonts w:ascii="Times New Roman" w:hAnsi="Times New Roman" w:cs="Times New Roman"/>
          <w:sz w:val="28"/>
          <w:szCs w:val="28"/>
        </w:rPr>
      </w:pPr>
      <w:r>
        <w:rPr>
          <w:rFonts w:ascii="Times New Roman" w:hAnsi="Times New Roman" w:cs="Times New Roman"/>
          <w:sz w:val="28"/>
          <w:szCs w:val="28"/>
        </w:rPr>
        <w:t>Давать возможность ребенку самому выбирать игры, соответствующие его интересам</w:t>
      </w:r>
    </w:p>
    <w:p>
      <w:pPr>
        <w:pStyle w:val="af3"/>
        <w:numPr>
          <w:ilvl w:val="0"/>
          <w:numId w:val="1"/>
        </w:numPr>
        <w:tabs>
          <w:tab w:val="left" w:pos="6528"/>
        </w:tabs>
        <w:spacing w:after="0" w:line="360" w:lineRule="auto"/>
        <w:rPr>
          <w:rFonts w:ascii="Times New Roman" w:hAnsi="Times New Roman" w:cs="Times New Roman"/>
          <w:sz w:val="28"/>
          <w:szCs w:val="28"/>
          <w:rtl w:val="off"/>
        </w:rPr>
      </w:pPr>
      <w:r>
        <w:rPr>
          <w:rFonts w:ascii="Times New Roman" w:hAnsi="Times New Roman" w:cs="Times New Roman"/>
          <w:sz w:val="28"/>
          <w:szCs w:val="28"/>
        </w:rPr>
        <w:t>Уделять внимание формированию у детей способности придумывать самому сюжеты игры</w:t>
      </w:r>
    </w:p>
    <w:p>
      <w:pPr>
        <w:pStyle w:val="af3"/>
        <w:numPr>
          <w:ilvl w:val="0"/>
          <w:numId w:val="1"/>
        </w:numPr>
        <w:tabs>
          <w:tab w:val="left" w:pos="6528"/>
        </w:tabs>
        <w:spacing w:after="0" w:line="360" w:lineRule="auto"/>
        <w:rPr>
          <w:rFonts w:ascii="Times New Roman" w:hAnsi="Times New Roman" w:cs="Times New Roman"/>
          <w:sz w:val="28"/>
          <w:szCs w:val="28"/>
          <w:rtl w:val="off"/>
        </w:rPr>
      </w:pPr>
      <w:r>
        <w:rPr>
          <w:rFonts w:ascii="Times New Roman" w:hAnsi="Times New Roman" w:cs="Times New Roman"/>
          <w:sz w:val="28"/>
          <w:szCs w:val="28"/>
        </w:rPr>
        <w:t>Поддерживать у ребенка потребность изготавливать своими руками недостающие предметы для игры</w:t>
      </w:r>
    </w:p>
    <w:p>
      <w:pPr>
        <w:rPr>
          <w:rFonts w:ascii="Times New Roman" w:hAnsi="Times New Roman" w:cs="Times New Roman"/>
          <w:sz w:val="28"/>
          <w:szCs w:val="28"/>
          <w:rtl w:val="off"/>
        </w:rPr>
      </w:pPr>
      <w:r>
        <w:rPr>
          <w:rFonts w:ascii="Times New Roman" w:hAnsi="Times New Roman" w:cs="Times New Roman"/>
          <w:sz w:val="28"/>
          <w:szCs w:val="28"/>
          <w:rtl w:val="off"/>
        </w:rPr>
        <w:tab/>
      </w:r>
      <w:r>
        <w:rPr>
          <w:rFonts w:ascii="Times New Roman" w:hAnsi="Times New Roman" w:cs="Times New Roman"/>
          <w:sz w:val="28"/>
          <w:szCs w:val="28"/>
          <w:rtl w:val="off"/>
        </w:rPr>
        <w:t>Таким образом, игровая деятельность является важным аспектом развития дошкольника. Это позволяет им исследовать и узнавать об окружающей среде, улучшать свои когнитивные и физические способности, а также развивать социальные и эмоциональные навыки. Игра позволяет дошкольникам творчески самовыражаться, решать проблемы и укреплять уверенность в себе. С помощью игры они развивают свои языковые и коммуникативные навыки, а также способность взаимодействовать с другими людьми. Игровая деятельность помогает дошкольникам выражать свои эмоции и управлять ими, развивать эмпатию и строить отношения со сверстниками. Таким образом, игровая деятельность является неотъемлемой частью роста и развития дошкольника.</w:t>
      </w:r>
    </w:p>
    <w:p>
      <w:pPr>
        <w:rPr>
          <w:rtl w:val="off"/>
        </w:rPr>
      </w:pPr>
    </w:p>
    <w:p>
      <w:pPr>
        <w:jc w:val="center"/>
        <w:rPr>
          <w:rFonts w:ascii="Times New Roman" w:eastAsia="Times New Roman" w:hAnsi="Times New Roman"/>
          <w:sz w:val="28"/>
          <w:szCs w:val="28"/>
          <w:rtl w:val="off"/>
        </w:rPr>
      </w:pPr>
      <w:r>
        <w:rPr>
          <w:rFonts w:ascii="Times New Roman" w:eastAsia="Times New Roman" w:hAnsi="Times New Roman" w:hint="default"/>
          <w:sz w:val="28"/>
          <w:szCs w:val="28"/>
          <w:rtl w:val="off"/>
        </w:rPr>
        <w:t>Список использованной литературы</w:t>
      </w:r>
    </w:p>
    <w:p>
      <w:pPr>
        <w:jc w:val="center"/>
        <w:rPr>
          <w:rFonts w:ascii="Times New Roman" w:eastAsia="Times New Roman" w:hAnsi="Times New Roman"/>
          <w:sz w:val="28"/>
          <w:szCs w:val="28"/>
          <w:rtl w:val="off"/>
        </w:rPr>
      </w:pPr>
    </w:p>
    <w:p>
      <w:pPr>
        <w:pStyle w:val="af3"/>
        <w:ind w:leftChars="0"/>
        <w:numPr>
          <w:ilvl w:val="0"/>
          <w:numId w:val="2"/>
        </w:numPr>
        <w:rPr>
          <w:rFonts w:ascii="Times New Roman" w:eastAsia="Times New Roman" w:hAnsi="Times New Roman"/>
          <w:sz w:val="28"/>
          <w:szCs w:val="28"/>
          <w:rtl w:val="off"/>
        </w:rPr>
      </w:pPr>
      <w:r>
        <w:rPr>
          <w:rFonts w:ascii="Times New Roman" w:eastAsia="Times New Roman" w:hAnsi="Times New Roman" w:hint="default"/>
          <w:sz w:val="28"/>
          <w:szCs w:val="28"/>
          <w:rtl w:val="off"/>
        </w:rPr>
        <w:t>Эльконин Д.Б. Психология игры. – М.: Владос. – 1999. – 360 с.</w:t>
      </w:r>
    </w:p>
    <w:p>
      <w:pPr>
        <w:pStyle w:val="af3"/>
        <w:ind w:leftChars="0"/>
        <w:numPr>
          <w:ilvl w:val="0"/>
          <w:numId w:val="2"/>
        </w:numPr>
        <w:rPr>
          <w:rFonts w:ascii="Times New Roman" w:eastAsia="Times New Roman" w:hAnsi="Times New Roman" w:cs="Times New Roman"/>
          <w:sz w:val="28"/>
          <w:szCs w:val="28"/>
          <w:rtl w:val="off"/>
        </w:rPr>
      </w:pPr>
      <w:r>
        <w:rPr>
          <w:rFonts w:ascii="Times New Roman" w:eastAsia="Times New Roman" w:hAnsi="Times New Roman" w:cs="Times New Roman"/>
          <w:sz w:val="28"/>
          <w:szCs w:val="28"/>
        </w:rPr>
        <w:t xml:space="preserve">Выготский Л.С. Психология развития ребенка. </w:t>
      </w:r>
      <w:r>
        <w:rPr>
          <w:rFonts w:ascii="Times New Roman" w:eastAsia="Times New Roman" w:hAnsi="Times New Roman" w:cs="Times New Roman"/>
          <w:sz w:val="28"/>
          <w:szCs w:val="28"/>
          <w:rtl w:val="off"/>
        </w:rPr>
        <w:t>–</w:t>
      </w:r>
      <w:r>
        <w:rPr>
          <w:rFonts w:ascii="Times New Roman" w:eastAsia="Times New Roman" w:hAnsi="Times New Roman" w:cs="Times New Roman"/>
          <w:sz w:val="28"/>
          <w:szCs w:val="28"/>
        </w:rPr>
        <w:t xml:space="preserve"> М.: Изд-во</w:t>
      </w:r>
      <w:r>
        <w:rPr>
          <w:rFonts w:ascii="Times New Roman" w:eastAsia="Times New Roman" w:hAnsi="Times New Roman" w:cs="Times New Roman"/>
          <w:sz w:val="28"/>
          <w:szCs w:val="28"/>
          <w:rtl w:val="off"/>
        </w:rPr>
        <w:t xml:space="preserve"> </w:t>
      </w:r>
      <w:r>
        <w:rPr>
          <w:rFonts w:ascii="Times New Roman" w:eastAsia="Times New Roman" w:hAnsi="Times New Roman" w:cs="Times New Roman"/>
          <w:sz w:val="28"/>
          <w:szCs w:val="28"/>
        </w:rPr>
        <w:t>Смысл, Изд-во Эксмо</w:t>
      </w:r>
      <w:r>
        <w:rPr>
          <w:rFonts w:ascii="Times New Roman" w:eastAsia="Times New Roman" w:hAnsi="Times New Roman" w:cs="Times New Roman"/>
          <w:sz w:val="28"/>
          <w:szCs w:val="28"/>
          <w:rtl w:val="off"/>
        </w:rPr>
        <w:t xml:space="preserve">. – </w:t>
      </w:r>
      <w:r>
        <w:rPr>
          <w:rFonts w:ascii="Times New Roman" w:eastAsia="Times New Roman" w:hAnsi="Times New Roman" w:cs="Times New Roman"/>
          <w:sz w:val="28"/>
          <w:szCs w:val="28"/>
        </w:rPr>
        <w:t xml:space="preserve">2005. </w:t>
      </w:r>
      <w:r>
        <w:rPr>
          <w:rFonts w:ascii="Times New Roman" w:eastAsia="Times New Roman" w:hAnsi="Times New Roman" w:cs="Times New Roman"/>
          <w:sz w:val="28"/>
          <w:szCs w:val="28"/>
          <w:rtl w:val="off"/>
        </w:rPr>
        <w:t>– 512 с.</w:t>
      </w:r>
    </w:p>
    <w:p>
      <w:pPr>
        <w:pStyle w:val="af3"/>
        <w:ind w:leftChars="0"/>
        <w:numPr>
          <w:ilvl w:val="0"/>
          <w:numId w:val="2"/>
        </w:numPr>
        <w:rPr>
          <w:rFonts w:ascii="Times New Roman" w:eastAsia="Times New Roman" w:hAnsi="Times New Roman" w:cs="Times New Roman"/>
          <w:sz w:val="28"/>
          <w:szCs w:val="28"/>
          <w:rtl w:val="off"/>
        </w:rPr>
      </w:pPr>
      <w:r>
        <w:rPr>
          <w:rFonts w:ascii="Times New Roman" w:eastAsia="Times New Roman" w:hAnsi="Times New Roman" w:cs="Times New Roman"/>
          <w:sz w:val="28"/>
          <w:szCs w:val="28"/>
          <w:rtl w:val="off"/>
        </w:rPr>
        <w:t>Иевлева О.В. Роль игры в развитии дошкольника [Электронный ресурс]. URL:</w:t>
      </w:r>
      <w:r>
        <w:rPr>
          <w:rFonts w:ascii="Times New Roman" w:eastAsia="Times New Roman" w:hAnsi="Times New Roman" w:cs="Times New Roman"/>
          <w:sz w:val="28"/>
          <w:szCs w:val="28"/>
        </w:rPr>
        <w:t>https://solncesvet.ru/blog/psihologiya-i-vospitanie/rol-igry-v-razvitii-rebenka-doshkolnogo-vozrasta/</w:t>
      </w:r>
      <w:r>
        <w:rPr>
          <w:rFonts w:ascii="Times New Roman" w:eastAsia="Times New Roman" w:hAnsi="Times New Roman" w:cs="Times New Roman"/>
          <w:sz w:val="28"/>
          <w:szCs w:val="28"/>
          <w:rtl w:val="off"/>
        </w:rPr>
        <w:t xml:space="preserve"> (дата обращения: 28.10.2022).</w:t>
      </w:r>
    </w:p>
    <w:p>
      <w:pPr>
        <w:pStyle w:val="af3"/>
        <w:ind w:leftChars="0"/>
        <w:numPr>
          <w:ilvl w:val="0"/>
          <w:numId w:val="2"/>
        </w:numPr>
        <w:rPr>
          <w:rFonts w:ascii="Times New Roman" w:eastAsia="Times New Roman" w:hAnsi="Times New Roman" w:cs="Times New Roman"/>
          <w:sz w:val="28"/>
          <w:szCs w:val="28"/>
          <w:rtl w:val="off"/>
        </w:rPr>
      </w:pPr>
      <w:r>
        <w:rPr>
          <w:rFonts w:ascii="Times New Roman" w:eastAsia="Times New Roman" w:hAnsi="Times New Roman" w:cs="Times New Roman"/>
          <w:sz w:val="28"/>
          <w:szCs w:val="28"/>
          <w:rtl w:val="off"/>
        </w:rPr>
        <w:t xml:space="preserve">Латыпова А.Р. </w:t>
      </w:r>
      <w:r>
        <w:rPr>
          <w:caps w:val="off"/>
          <w:rFonts w:ascii="Times New Roman" w:eastAsia="Times New Roman" w:hAnsi="Times New Roman" w:cs="&quot;PT Sans&quot;"/>
          <w:b w:val="0"/>
          <w:i w:val="0"/>
          <w:sz w:val="28"/>
          <w:szCs w:val="28"/>
        </w:rPr>
        <w:t>Особенности организации свободной совместной игры в старшем дошкольном возрасте</w:t>
      </w:r>
      <w:r>
        <w:rPr>
          <w:caps w:val="off"/>
          <w:rFonts w:ascii="Times New Roman" w:eastAsia="Times New Roman" w:hAnsi="Times New Roman" w:cs="&quot;PT Sans&quot;"/>
          <w:b w:val="0"/>
          <w:i w:val="0"/>
          <w:sz w:val="28"/>
          <w:szCs w:val="28"/>
          <w:rtl w:val="off"/>
        </w:rPr>
        <w:t xml:space="preserve"> [Электронный ресурс]. URL:</w:t>
      </w:r>
      <w:r>
        <w:rPr>
          <w:rFonts w:ascii="Times New Roman" w:eastAsia="Times New Roman" w:hAnsi="Times New Roman" w:cs="Times New Roman"/>
          <w:sz w:val="28"/>
          <w:szCs w:val="28"/>
        </w:rPr>
        <w:t>https://multiurok.ru/files/osobiennosti-orghanizatsii-svobodnoi-sovmiestnoi-i.html</w:t>
      </w:r>
      <w:r>
        <w:rPr>
          <w:rFonts w:ascii="Times New Roman" w:eastAsia="Times New Roman" w:hAnsi="Times New Roman" w:cs="Times New Roman"/>
          <w:sz w:val="28"/>
          <w:szCs w:val="28"/>
          <w:rtl w:val="off"/>
        </w:rPr>
        <w:t xml:space="preserve"> (дата обращения: 02.10.2017).</w:t>
      </w:r>
    </w:p>
    <w:p>
      <w:pPr>
        <w:pStyle w:val="af3"/>
        <w:ind w:leftChars="0"/>
        <w:numPr>
          <w:ilvl w:val="0"/>
          <w:numId w:val="2"/>
        </w:numPr>
        <w:rPr>
          <w:rFonts w:ascii="Times New Roman" w:eastAsia="Times New Roman" w:hAnsi="Times New Roman" w:hint="default"/>
          <w:sz w:val="28"/>
          <w:szCs w:val="28"/>
        </w:rPr>
      </w:pPr>
      <w:r>
        <w:rPr>
          <w:rFonts w:ascii="Times New Roman" w:eastAsia="Times New Roman" w:hAnsi="Times New Roman" w:hint="default"/>
          <w:sz w:val="28"/>
          <w:szCs w:val="28"/>
          <w:rtl w:val="off"/>
        </w:rPr>
        <w:t xml:space="preserve">Сирота С.Л. </w:t>
      </w:r>
      <w:r>
        <w:rPr>
          <w:rFonts w:ascii="Times New Roman" w:eastAsia="Times New Roman" w:hAnsi="Times New Roman" w:hint="default"/>
          <w:sz w:val="28"/>
          <w:szCs w:val="28"/>
        </w:rPr>
        <w:t>Значение игровой деятельности в развитии детей</w:t>
      </w:r>
      <w:r>
        <w:rPr>
          <w:rFonts w:ascii="Times New Roman" w:eastAsia="Times New Roman" w:hAnsi="Times New Roman" w:hint="default"/>
          <w:sz w:val="28"/>
          <w:szCs w:val="28"/>
          <w:rtl w:val="off"/>
        </w:rPr>
        <w:t>. URL:</w:t>
      </w: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HYPERLINK "https://nsportal.ru/detskii-sad/vospitatelnaya-rabota/2023/01/04/znachenie-igrovoy-deyatelnosti-v-razvitii-detey" </w:instrText>
      </w:r>
      <w:r>
        <w:rPr>
          <w:rFonts w:ascii="Times New Roman" w:eastAsia="Times New Roman" w:hAnsi="Times New Roman" w:hint="default"/>
          <w:sz w:val="28"/>
          <w:szCs w:val="28"/>
        </w:rPr>
        <w:fldChar w:fldCharType="separate"/>
      </w:r>
      <w:r>
        <w:rPr>
          <w:rFonts w:ascii="Times New Roman" w:eastAsia="Times New Roman" w:hAnsi="Times New Roman" w:hint="default"/>
          <w:sz w:val="28"/>
          <w:szCs w:val="28"/>
        </w:rPr>
        <w:t>https://nsportal.ru/detskii-sad/vospitatelnaya-rabota/2023/01/04/znachenie-igrovoy-deyatelnosti-v-razvitii-detey</w:t>
      </w:r>
      <w:r>
        <w:rPr>
          <w:rStyle w:val="afa"/>
          <w:rFonts w:ascii="Times New Roman" w:eastAsia="Times New Roman" w:hAnsi="Times New Roman" w:cs="Times New Roman"/>
          <w:sz w:val="28"/>
          <w:szCs w:val="28"/>
        </w:rPr>
        <w:fldChar w:fldCharType="end"/>
      </w:r>
      <w:r>
        <w:rPr>
          <w:rFonts w:ascii="Times New Roman" w:eastAsia="Times New Roman" w:hAnsi="Times New Roman" w:hint="default"/>
          <w:sz w:val="28"/>
          <w:szCs w:val="28"/>
          <w:rtl w:val="off"/>
        </w:rPr>
        <w:t xml:space="preserve"> (дата обращения: 04.01.2023)</w:t>
      </w:r>
    </w:p>
    <w:sectPr>
      <w:pgSz w:w="11906" w:h="16838"/>
      <w:pgMar w:top="1985" w:right="1701" w:bottom="1701" w:left="1701" w:header="720" w:footer="720" w:gutter="0"/>
      <w:cols/>
      <w:docGrid w:linePitch="170" w:charSpace="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charset w:val="00"/>
    <w:notTrueType w:val="false"/>
    <w:sig w:usb0="E0002EFF" w:usb1="C000785B" w:usb2="00000009" w:usb3="00000001" w:csb0="400001FF" w:csb1="FFFF0000"/>
  </w:font>
  <w:font w:name="&quot;Noto Sans&quot;">
    <w:altName w:val="Times New Roman"/>
    <w:charset w:val="00"/>
    <w:notTrueType w:val="false"/>
  </w:font>
  <w:font w:name="&quot;PT Sans&quot;">
    <w:charset w:val="00"/>
    <w:notTrueType w:val="false"/>
  </w:font>
  <w:font w:name="맑은 고딕">
    <w:panose1 w:val="020B0503020000020004"/>
    <w:charset w:val="00"/>
    <w:notTrueType w:val="false"/>
    <w:sig w:usb0="9000002F" w:usb1="29D77CFB" w:usb2="00000012" w:usb3="00000001" w:csb0="00080001"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504c4799"/>
    <w:multiLevelType w:val="hybridMultilevel"/>
    <w:tmpl w:val="ed825d32"/>
    <w:lvl w:ilvl="0" w:tplc="36000b54">
      <w:start w:val="1"/>
      <w:lvlText w:val="%1."/>
      <w:lvlJc w:val="left"/>
      <w:pPr>
        <w:ind w:left="1069" w:hanging="360"/>
      </w:pPr>
      <w:rPr>
        <w:rFonts w:hint="default"/>
      </w:rPr>
    </w:lvl>
    <w:lvl w:ilvl="1" w:tentative="on" w:tplc="4190019">
      <w:start w:val="1"/>
      <w:numFmt w:val="lowerLetter"/>
      <w:lvlText w:val="%2."/>
      <w:lvlJc w:val="left"/>
      <w:pPr>
        <w:ind w:left="1789" w:hanging="360"/>
      </w:pPr>
    </w:lvl>
    <w:lvl w:ilvl="2" w:tentative="on" w:tplc="419001b">
      <w:start w:val="1"/>
      <w:numFmt w:val="lowerRoman"/>
      <w:lvlText w:val="%3."/>
      <w:lvlJc w:val="right"/>
      <w:pPr>
        <w:ind w:left="2509" w:hanging="180"/>
      </w:pPr>
    </w:lvl>
    <w:lvl w:ilvl="3" w:tentative="on" w:tplc="419000f">
      <w:start w:val="1"/>
      <w:lvlText w:val="%4."/>
      <w:lvlJc w:val="left"/>
      <w:pPr>
        <w:ind w:left="3229" w:hanging="360"/>
      </w:pPr>
    </w:lvl>
    <w:lvl w:ilvl="4" w:tentative="on" w:tplc="4190019">
      <w:start w:val="1"/>
      <w:numFmt w:val="lowerLetter"/>
      <w:lvlText w:val="%5."/>
      <w:lvlJc w:val="left"/>
      <w:pPr>
        <w:ind w:left="3949" w:hanging="360"/>
      </w:pPr>
    </w:lvl>
    <w:lvl w:ilvl="5" w:tentative="on" w:tplc="419001b">
      <w:start w:val="1"/>
      <w:numFmt w:val="lowerRoman"/>
      <w:lvlText w:val="%6."/>
      <w:lvlJc w:val="right"/>
      <w:pPr>
        <w:ind w:left="4669" w:hanging="180"/>
      </w:pPr>
    </w:lvl>
    <w:lvl w:ilvl="6" w:tentative="on" w:tplc="419000f">
      <w:start w:val="1"/>
      <w:lvlText w:val="%7."/>
      <w:lvlJc w:val="left"/>
      <w:pPr>
        <w:ind w:left="5389" w:hanging="360"/>
      </w:pPr>
    </w:lvl>
    <w:lvl w:ilvl="7" w:tentative="on" w:tplc="4190019">
      <w:start w:val="1"/>
      <w:numFmt w:val="lowerLetter"/>
      <w:lvlText w:val="%8."/>
      <w:lvlJc w:val="left"/>
      <w:pPr>
        <w:ind w:left="6109" w:hanging="360"/>
      </w:pPr>
    </w:lvl>
    <w:lvl w:ilvl="8" w:tentative="on" w:tplc="419001b">
      <w:start w:val="1"/>
      <w:numFmt w:val="lowerRoman"/>
      <w:lvlText w:val="%9."/>
      <w:lvlJc w:val="right"/>
      <w:pPr>
        <w:ind w:left="6829" w:hanging="180"/>
      </w:pPr>
    </w:lvl>
  </w:abstractNum>
  <w:abstractNum w:abstractNumId="1">
    <w:nsid w:val="7fffa3f0"/>
    <w:multiLevelType w:val="hybridMultilevel"/>
    <w:lvl w:ilvl="0" w:tplc="409000f">
      <w:start w:val="1"/>
      <w:lvlText w:val="%1."/>
      <w:lvlJc w:val="left"/>
      <w:pPr>
        <w:ind w:left="800" w:hanging="400"/>
      </w:pPr>
      <w:rPr/>
    </w:lvl>
    <w:lvl w:ilvl="1" w:tplc="4392858c">
      <w:start w:val="1"/>
      <w:numFmt w:val="lowerLetter"/>
      <w:lvlText w:val="%2."/>
      <w:lvlJc w:val="left"/>
      <w:pPr>
        <w:ind w:left="1200" w:hanging="400"/>
      </w:pPr>
    </w:lvl>
    <w:lvl w:ilvl="2" w:tplc="409001b">
      <w:start w:val="1"/>
      <w:numFmt w:val="lowerRoman"/>
      <w:lvlText w:val="%3."/>
      <w:lvlJc w:val="left"/>
      <w:pPr>
        <w:ind w:left="1600" w:hanging="400"/>
      </w:pPr>
    </w:lvl>
    <w:lvl w:ilvl="3" w:tplc="409000f">
      <w:start w:val="1"/>
      <w:lvlText w:val="%4."/>
      <w:lvlJc w:val="left"/>
      <w:pPr>
        <w:ind w:left="2000" w:hanging="400"/>
      </w:pPr>
    </w:lvl>
    <w:lvl w:ilvl="4" w:tplc="4392858c">
      <w:start w:val="1"/>
      <w:numFmt w:val="lowerLetter"/>
      <w:lvlText w:val="%5."/>
      <w:lvlJc w:val="left"/>
      <w:pPr>
        <w:ind w:left="2400" w:hanging="400"/>
      </w:pPr>
    </w:lvl>
    <w:lvl w:ilvl="5" w:tplc="409001b">
      <w:start w:val="1"/>
      <w:numFmt w:val="lowerRoman"/>
      <w:lvlText w:val="%6."/>
      <w:lvlJc w:val="left"/>
      <w:pPr>
        <w:ind w:left="2800" w:hanging="400"/>
      </w:pPr>
    </w:lvl>
    <w:lvl w:ilvl="6" w:tplc="409000f">
      <w:start w:val="1"/>
      <w:lvlText w:val="%7."/>
      <w:lvlJc w:val="left"/>
      <w:pPr>
        <w:ind w:left="3200" w:hanging="400"/>
      </w:pPr>
    </w:lvl>
    <w:lvl w:ilvl="7" w:tplc="4392858c">
      <w:start w:val="1"/>
      <w:numFmt w:val="lowerLetter"/>
      <w:lvlText w:val="%8."/>
      <w:lvlJc w:val="left"/>
      <w:pPr>
        <w:ind w:left="3600" w:hanging="400"/>
      </w:pPr>
    </w:lvl>
    <w:lvl w:ilvl="8" w:tplc="409001b">
      <w:start w:val="1"/>
      <w:numFmt w:val="lowerRoman"/>
      <w:lvlText w:val="%9."/>
      <w:lvlJc w:val="lef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efaultTabStop w:val="800"/>
  <w:drawingGridHorizontalSpacing w:val="170"/>
  <w:drawingGridVerticalSpacing w:val="170"/>
  <w:displayHorizontalDrawingGridEvery w:val="2"/>
  <w:displayVerticalDrawingGridEvery w:val="2"/>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LA" w:eastAsia="ko-KR" w:bidi="ar-SA"/>
</w:settings>
</file>

<file path=word/styles.xml><?xml version="1.0" encoding="utf-8"?>
<w:styles xmlns:r="http://schemas.openxmlformats.org/officeDocument/2006/relationships" xmlns:w="http://schemas.openxmlformats.org/wordprocessingml/2006/main">
  <w:docDefaults>
    <w:rPrDefault>
      <w:rPr>
        <w:rFonts w:eastAsia="맑은 고딕"/>
        <w:color w:val="000011"/>
        <w:sz w:val="20"/>
      </w:rPr>
    </w:rPrDefault>
    <w:pPrDefault>
      <w:pPr>
        <w:bidi w:val="off"/>
        <w:jc w:val="both"/>
        <w:spacing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3">
    <w:name w:val="List Paragraph"/>
    <w:basedOn w:val="a1"/>
    <w:qFormat/>
    <w:pPr>
      <w:ind w:left="720"/>
      <w:contextualSpacing/>
    </w:pPr>
  </w:style>
  <w:style w:type="character" w:styleId="afa">
    <w:name w:val="Hyperlink"/>
    <w:basedOn w:val="a2"/>
    <w:rPr>
      <w:color w:val="000000"/>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Hancom Office">
  <a:themeElements>
    <a:clrScheme name="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mbria"/>
        <a:ea typeface=""/>
        <a:cs typeface=""/>
        <a:font script="Jpan" typeface="MS Gothic"/>
        <a:font script="Hang" typeface="HCR Dotum"/>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HCR Dotum"/>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cp:revision>
  <dcterms:modified xsi:type="dcterms:W3CDTF">2024-03-24T06:56:39Z</dcterms:modified>
  <cp:version>0900.0100.01</cp:version>
</cp:coreProperties>
</file>