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F9299" w14:textId="191869F9" w:rsidR="006524C7" w:rsidRPr="006524C7" w:rsidRDefault="006524C7" w:rsidP="006524C7">
      <w:pPr>
        <w:pStyle w:val="1"/>
        <w:jc w:val="center"/>
        <w:rPr>
          <w:rFonts w:ascii="Times New Roman" w:hAnsi="Times New Roman" w:cs="Times New Roman"/>
          <w:b/>
          <w:bCs/>
          <w:color w:val="auto"/>
          <w:sz w:val="28"/>
        </w:rPr>
      </w:pPr>
      <w:r w:rsidRPr="006524C7">
        <w:rPr>
          <w:rFonts w:ascii="Times New Roman" w:hAnsi="Times New Roman" w:cs="Times New Roman"/>
          <w:b/>
          <w:bCs/>
          <w:color w:val="auto"/>
          <w:sz w:val="28"/>
        </w:rPr>
        <w:t>Основные проблемы развития музыкального слуха у детей в процессе хоровых занятий.</w:t>
      </w:r>
    </w:p>
    <w:p w14:paraId="4AC7FE74" w14:textId="77777777" w:rsidR="006524C7" w:rsidRPr="00B45D42" w:rsidRDefault="006524C7" w:rsidP="006524C7"/>
    <w:p w14:paraId="7579802E" w14:textId="26060A64" w:rsidR="006524C7" w:rsidRPr="006524C7" w:rsidRDefault="006524C7" w:rsidP="006524C7">
      <w:pPr>
        <w:spacing w:after="0" w:line="240" w:lineRule="auto"/>
        <w:ind w:firstLine="708"/>
        <w:jc w:val="both"/>
        <w:rPr>
          <w:rFonts w:ascii="Times New Roman" w:hAnsi="Times New Roman" w:cs="Times New Roman"/>
          <w:sz w:val="24"/>
          <w:szCs w:val="20"/>
        </w:rPr>
      </w:pPr>
      <w:r w:rsidRPr="006524C7">
        <w:rPr>
          <w:rFonts w:ascii="Times New Roman" w:hAnsi="Times New Roman" w:cs="Times New Roman"/>
          <w:sz w:val="24"/>
          <w:szCs w:val="20"/>
        </w:rPr>
        <w:t>Главной составляющей музыкальных способностей, является музыкальный слух. Недостаток его развития отражается на возможности заниматься музыкальной деятельностью как таковой. Проблема развития музыкального слуха учащихся остается актуальной на протяжении всей истории музыкальной педагогики. Природа одарила всех по-разному, правильное интонирование мелодии эта способность есть у всех физически здоровых детей. Просто каждый требует к себе различного подхода: кто-то усваивает все налету, и работать с такими одно удовольствие; для достижения успеха у других надо приложить немало усилий; третьи требуют длительной, кропотливой работы без быстрых результатов. Но решить проблемы музыкального слуха и его координации с голосом необходимо еще в дошкольном возрасте. Современная психология выдвигает теорию, что мелодический слух в онтогенезе способен развиваться как единая система, но чувство лада опережает музыкальные слуховые представления в развитии.</w:t>
      </w:r>
    </w:p>
    <w:p w14:paraId="51374EF5" w14:textId="77777777" w:rsidR="006524C7" w:rsidRPr="006524C7" w:rsidRDefault="006524C7" w:rsidP="006524C7">
      <w:pPr>
        <w:spacing w:after="0" w:line="240" w:lineRule="auto"/>
        <w:ind w:firstLine="708"/>
        <w:jc w:val="both"/>
        <w:rPr>
          <w:rFonts w:ascii="Times New Roman" w:hAnsi="Times New Roman" w:cs="Times New Roman"/>
          <w:sz w:val="24"/>
          <w:szCs w:val="20"/>
        </w:rPr>
      </w:pPr>
      <w:r w:rsidRPr="006524C7">
        <w:rPr>
          <w:rFonts w:ascii="Times New Roman" w:hAnsi="Times New Roman" w:cs="Times New Roman"/>
          <w:sz w:val="24"/>
          <w:szCs w:val="20"/>
        </w:rPr>
        <w:t>Музыкальная педагогика подтверждает, что наиболее продуктивно процесс развития мелодического слуха проходит благодаря игре на различных музыкальных инструментах и занятиям пения, которые проверяют репродуктивный компонент мелодического слуха и уровень его развития. Зачастую репродуктивный компонент мелодического слуха объясняют, как способность активно и относительно чисто воспроизводить мелодический рисунок голосом. Данная способность формируется у большинства детей в период от четырех до семи лет, после чего процесс сменяется более плавным движением.</w:t>
      </w:r>
    </w:p>
    <w:p w14:paraId="6D0354C9" w14:textId="78110EB2" w:rsidR="006524C7" w:rsidRPr="006524C7" w:rsidRDefault="006524C7" w:rsidP="00CF4EFC">
      <w:pPr>
        <w:spacing w:after="0" w:line="240" w:lineRule="auto"/>
        <w:ind w:firstLine="708"/>
        <w:jc w:val="both"/>
        <w:rPr>
          <w:rFonts w:ascii="Times New Roman" w:hAnsi="Times New Roman" w:cs="Times New Roman"/>
          <w:sz w:val="24"/>
          <w:szCs w:val="20"/>
        </w:rPr>
      </w:pPr>
      <w:r w:rsidRPr="006524C7">
        <w:rPr>
          <w:rFonts w:ascii="Times New Roman" w:hAnsi="Times New Roman" w:cs="Times New Roman"/>
          <w:sz w:val="24"/>
          <w:szCs w:val="20"/>
        </w:rPr>
        <w:t>Исходя из практических наблюдений, ученые делают вывод о том, что</w:t>
      </w:r>
      <w:r w:rsidR="00CF4EFC">
        <w:rPr>
          <w:rFonts w:ascii="Times New Roman" w:hAnsi="Times New Roman" w:cs="Times New Roman"/>
          <w:sz w:val="24"/>
          <w:szCs w:val="20"/>
        </w:rPr>
        <w:t xml:space="preserve"> </w:t>
      </w:r>
      <w:r w:rsidRPr="006524C7">
        <w:rPr>
          <w:rFonts w:ascii="Times New Roman" w:hAnsi="Times New Roman" w:cs="Times New Roman"/>
          <w:sz w:val="24"/>
          <w:szCs w:val="20"/>
        </w:rPr>
        <w:t>большая часть детей имеет низкий уровень развития репродуктивного слуха.</w:t>
      </w:r>
      <w:r w:rsidR="00CF4EFC">
        <w:rPr>
          <w:rFonts w:ascii="Times New Roman" w:hAnsi="Times New Roman" w:cs="Times New Roman"/>
          <w:sz w:val="24"/>
          <w:szCs w:val="20"/>
        </w:rPr>
        <w:t xml:space="preserve"> </w:t>
      </w:r>
      <w:r w:rsidRPr="006524C7">
        <w:rPr>
          <w:rFonts w:ascii="Times New Roman" w:hAnsi="Times New Roman" w:cs="Times New Roman"/>
          <w:sz w:val="24"/>
          <w:szCs w:val="20"/>
        </w:rPr>
        <w:t>Причин этому можно выделить несколько. Одна из них – сокращение</w:t>
      </w:r>
      <w:r w:rsidR="00CF4EFC">
        <w:rPr>
          <w:rFonts w:ascii="Times New Roman" w:hAnsi="Times New Roman" w:cs="Times New Roman"/>
          <w:sz w:val="24"/>
          <w:szCs w:val="20"/>
        </w:rPr>
        <w:t xml:space="preserve"> </w:t>
      </w:r>
      <w:r w:rsidRPr="006524C7">
        <w:rPr>
          <w:rFonts w:ascii="Times New Roman" w:hAnsi="Times New Roman" w:cs="Times New Roman"/>
          <w:sz w:val="24"/>
          <w:szCs w:val="20"/>
        </w:rPr>
        <w:t>отводимых часов на музыкальные занятия, как в детских садах, так и в</w:t>
      </w:r>
      <w:r w:rsidR="00CF4EFC">
        <w:rPr>
          <w:rFonts w:ascii="Times New Roman" w:hAnsi="Times New Roman" w:cs="Times New Roman"/>
          <w:sz w:val="24"/>
          <w:szCs w:val="20"/>
        </w:rPr>
        <w:t xml:space="preserve"> </w:t>
      </w:r>
      <w:r w:rsidRPr="006524C7">
        <w:rPr>
          <w:rFonts w:ascii="Times New Roman" w:hAnsi="Times New Roman" w:cs="Times New Roman"/>
          <w:sz w:val="24"/>
          <w:szCs w:val="20"/>
        </w:rPr>
        <w:t xml:space="preserve">общеобразовательных и музыкальных школах. Вторая причина – отсутствие целенаправленной работы в развитии детского певческого голоса и, как следствие, - недостаточная работа над развитием музыкального слуха в целом, ведь поставленный голос помогает детям облегчить процесс вокализации и снимает трудности при </w:t>
      </w:r>
      <w:proofErr w:type="spellStart"/>
      <w:r w:rsidRPr="006524C7">
        <w:rPr>
          <w:rFonts w:ascii="Times New Roman" w:hAnsi="Times New Roman" w:cs="Times New Roman"/>
          <w:sz w:val="24"/>
          <w:szCs w:val="20"/>
        </w:rPr>
        <w:t>слухо</w:t>
      </w:r>
      <w:proofErr w:type="spellEnd"/>
      <w:r w:rsidRPr="006524C7">
        <w:rPr>
          <w:rFonts w:ascii="Times New Roman" w:hAnsi="Times New Roman" w:cs="Times New Roman"/>
          <w:sz w:val="24"/>
          <w:szCs w:val="20"/>
        </w:rPr>
        <w:t>-вокальной координации.</w:t>
      </w:r>
    </w:p>
    <w:p w14:paraId="33D89BA8" w14:textId="77777777" w:rsidR="006524C7" w:rsidRPr="006524C7" w:rsidRDefault="006524C7" w:rsidP="006524C7">
      <w:pPr>
        <w:spacing w:after="0" w:line="240" w:lineRule="auto"/>
        <w:ind w:firstLine="708"/>
        <w:jc w:val="both"/>
        <w:rPr>
          <w:rFonts w:ascii="Times New Roman" w:hAnsi="Times New Roman" w:cs="Times New Roman"/>
          <w:sz w:val="24"/>
          <w:szCs w:val="20"/>
        </w:rPr>
      </w:pPr>
      <w:r w:rsidRPr="006524C7">
        <w:rPr>
          <w:rFonts w:ascii="Times New Roman" w:hAnsi="Times New Roman" w:cs="Times New Roman"/>
          <w:sz w:val="24"/>
          <w:szCs w:val="20"/>
        </w:rPr>
        <w:t>По мнению Б.М. Теплова, для успешного и продуктивного выполнения</w:t>
      </w:r>
    </w:p>
    <w:p w14:paraId="17D84098" w14:textId="35C91F89" w:rsidR="006524C7" w:rsidRPr="006524C7" w:rsidRDefault="006524C7" w:rsidP="006524C7">
      <w:pPr>
        <w:spacing w:after="0" w:line="240" w:lineRule="auto"/>
        <w:jc w:val="both"/>
        <w:rPr>
          <w:rFonts w:ascii="Times New Roman" w:hAnsi="Times New Roman" w:cs="Times New Roman"/>
          <w:sz w:val="24"/>
          <w:szCs w:val="20"/>
        </w:rPr>
      </w:pPr>
      <w:r w:rsidRPr="006524C7">
        <w:rPr>
          <w:rFonts w:ascii="Times New Roman" w:hAnsi="Times New Roman" w:cs="Times New Roman"/>
          <w:sz w:val="24"/>
          <w:szCs w:val="20"/>
        </w:rPr>
        <w:t xml:space="preserve">какого-либо задания, или для занятий какой-либо деятельностью, каждый человек должен обладать определенными способностями, которые в свою очередь являются ничем иным, как индивидуальными особенностями человека. Например, для успешного занятия музыкальной деятельностью, необходимы музыкальные способности, которые в целом представляют собой музыкальность. К таким способностям относят способность чувствовать эмоциональную выразительность </w:t>
      </w:r>
      <w:proofErr w:type="spellStart"/>
      <w:r w:rsidRPr="006524C7">
        <w:rPr>
          <w:rFonts w:ascii="Times New Roman" w:hAnsi="Times New Roman" w:cs="Times New Roman"/>
          <w:sz w:val="24"/>
          <w:szCs w:val="20"/>
        </w:rPr>
        <w:t>звуковысотного</w:t>
      </w:r>
      <w:proofErr w:type="spellEnd"/>
      <w:r w:rsidRPr="006524C7">
        <w:rPr>
          <w:rFonts w:ascii="Times New Roman" w:hAnsi="Times New Roman" w:cs="Times New Roman"/>
          <w:sz w:val="24"/>
          <w:szCs w:val="20"/>
        </w:rPr>
        <w:t xml:space="preserve"> движения, эмоциональная выразительность музыкального ритма и точное</w:t>
      </w:r>
    </w:p>
    <w:p w14:paraId="5E32C269" w14:textId="35BB8811" w:rsidR="006524C7" w:rsidRPr="006524C7" w:rsidRDefault="006524C7" w:rsidP="006524C7">
      <w:pPr>
        <w:spacing w:after="0" w:line="240" w:lineRule="auto"/>
        <w:jc w:val="both"/>
        <w:rPr>
          <w:rFonts w:ascii="Times New Roman" w:hAnsi="Times New Roman" w:cs="Times New Roman"/>
          <w:sz w:val="24"/>
          <w:szCs w:val="20"/>
        </w:rPr>
      </w:pPr>
      <w:r w:rsidRPr="006524C7">
        <w:rPr>
          <w:rFonts w:ascii="Times New Roman" w:hAnsi="Times New Roman" w:cs="Times New Roman"/>
          <w:sz w:val="24"/>
          <w:szCs w:val="20"/>
        </w:rPr>
        <w:t>воспроизведение музыкальной ткани.</w:t>
      </w:r>
    </w:p>
    <w:p w14:paraId="5C592304" w14:textId="6B33587F" w:rsidR="006524C7" w:rsidRPr="006524C7" w:rsidRDefault="006524C7" w:rsidP="006524C7">
      <w:pPr>
        <w:spacing w:after="0" w:line="240" w:lineRule="auto"/>
        <w:ind w:firstLine="708"/>
        <w:jc w:val="both"/>
        <w:rPr>
          <w:rFonts w:ascii="Times New Roman" w:hAnsi="Times New Roman" w:cs="Times New Roman"/>
          <w:sz w:val="24"/>
          <w:szCs w:val="20"/>
        </w:rPr>
      </w:pPr>
      <w:r w:rsidRPr="006524C7">
        <w:rPr>
          <w:rFonts w:ascii="Times New Roman" w:hAnsi="Times New Roman" w:cs="Times New Roman"/>
          <w:sz w:val="24"/>
          <w:szCs w:val="20"/>
        </w:rPr>
        <w:t xml:space="preserve">Важным выводом, сделанным психологом, является признание динамичности, </w:t>
      </w:r>
      <w:proofErr w:type="spellStart"/>
      <w:r w:rsidRPr="006524C7">
        <w:rPr>
          <w:rFonts w:ascii="Times New Roman" w:hAnsi="Times New Roman" w:cs="Times New Roman"/>
          <w:sz w:val="24"/>
          <w:szCs w:val="20"/>
        </w:rPr>
        <w:t>развиваемости</w:t>
      </w:r>
      <w:proofErr w:type="spellEnd"/>
      <w:r w:rsidRPr="006524C7">
        <w:rPr>
          <w:rFonts w:ascii="Times New Roman" w:hAnsi="Times New Roman" w:cs="Times New Roman"/>
          <w:sz w:val="24"/>
          <w:szCs w:val="20"/>
        </w:rPr>
        <w:t xml:space="preserve"> способностей: «Не в том дело, что способности проявляются в деятельности, а в том, что они создаются в этой деятельности». Данной высказывание доказывает бессмысленность использования при диагностике музыкальных способностей различных испытаний и тестов, неподкрепленных и независящих от практической деятельности, ведь именно в процессе музыкальной деятельности человек приобретает определенный музыкальный опыт.</w:t>
      </w:r>
    </w:p>
    <w:p w14:paraId="62A1275E" w14:textId="77777777" w:rsidR="006524C7" w:rsidRPr="006524C7" w:rsidRDefault="006524C7" w:rsidP="006524C7">
      <w:pPr>
        <w:spacing w:after="0" w:line="240" w:lineRule="auto"/>
        <w:ind w:firstLine="708"/>
        <w:jc w:val="both"/>
        <w:rPr>
          <w:rFonts w:ascii="Times New Roman" w:hAnsi="Times New Roman" w:cs="Times New Roman"/>
          <w:sz w:val="24"/>
          <w:szCs w:val="20"/>
        </w:rPr>
      </w:pPr>
      <w:r w:rsidRPr="006524C7">
        <w:rPr>
          <w:rFonts w:ascii="Times New Roman" w:hAnsi="Times New Roman" w:cs="Times New Roman"/>
          <w:sz w:val="24"/>
          <w:szCs w:val="20"/>
        </w:rPr>
        <w:t xml:space="preserve">Таким образом, музыкальный слух, как любая функция нашего организма, развивается только при активном использовании, а также при регулярных и систематических занятиях. Существуют целые системы, которые доказывают, что музыкальный слух – это явление не уникальное. Обучать музыке, развивать музыкальный </w:t>
      </w:r>
      <w:r w:rsidRPr="006524C7">
        <w:rPr>
          <w:rFonts w:ascii="Times New Roman" w:hAnsi="Times New Roman" w:cs="Times New Roman"/>
          <w:sz w:val="24"/>
          <w:szCs w:val="20"/>
        </w:rPr>
        <w:lastRenderedPageBreak/>
        <w:t>слух нужно у каждого человека. Советский композитор и педагог Д.Б. Кабалевский практическим путём доказал, что заниматься музыкальной деятельности может практически любой человек.</w:t>
      </w:r>
    </w:p>
    <w:p w14:paraId="5B7035F6" w14:textId="77777777" w:rsidR="006524C7" w:rsidRPr="006524C7" w:rsidRDefault="006524C7" w:rsidP="006524C7">
      <w:pPr>
        <w:spacing w:after="0" w:line="240" w:lineRule="auto"/>
        <w:ind w:firstLine="708"/>
        <w:jc w:val="both"/>
        <w:rPr>
          <w:rFonts w:ascii="Times New Roman" w:hAnsi="Times New Roman" w:cs="Times New Roman"/>
          <w:sz w:val="24"/>
          <w:szCs w:val="20"/>
        </w:rPr>
      </w:pPr>
      <w:r w:rsidRPr="006524C7">
        <w:rPr>
          <w:rFonts w:ascii="Times New Roman" w:hAnsi="Times New Roman" w:cs="Times New Roman"/>
          <w:sz w:val="24"/>
          <w:szCs w:val="20"/>
        </w:rPr>
        <w:t>Но способности всегда являются результатом развития уже имеющихся</w:t>
      </w:r>
    </w:p>
    <w:p w14:paraId="7AD2FF05" w14:textId="77777777" w:rsidR="006524C7" w:rsidRPr="006524C7" w:rsidRDefault="006524C7" w:rsidP="006524C7">
      <w:pPr>
        <w:spacing w:after="0" w:line="240" w:lineRule="auto"/>
        <w:jc w:val="both"/>
        <w:rPr>
          <w:rFonts w:ascii="Times New Roman" w:hAnsi="Times New Roman" w:cs="Times New Roman"/>
          <w:sz w:val="24"/>
          <w:szCs w:val="20"/>
        </w:rPr>
      </w:pPr>
      <w:r w:rsidRPr="006524C7">
        <w:rPr>
          <w:rFonts w:ascii="Times New Roman" w:hAnsi="Times New Roman" w:cs="Times New Roman"/>
          <w:sz w:val="24"/>
          <w:szCs w:val="20"/>
        </w:rPr>
        <w:t>особенностей, предрасположенностей и задатков человека, которые являются</w:t>
      </w:r>
    </w:p>
    <w:p w14:paraId="0B8E6F29" w14:textId="77777777" w:rsidR="006524C7" w:rsidRPr="006524C7" w:rsidRDefault="006524C7" w:rsidP="006524C7">
      <w:pPr>
        <w:spacing w:after="0" w:line="240" w:lineRule="auto"/>
        <w:jc w:val="both"/>
        <w:rPr>
          <w:rFonts w:ascii="Times New Roman" w:hAnsi="Times New Roman" w:cs="Times New Roman"/>
          <w:sz w:val="24"/>
          <w:szCs w:val="20"/>
        </w:rPr>
      </w:pPr>
      <w:r w:rsidRPr="006524C7">
        <w:rPr>
          <w:rFonts w:ascii="Times New Roman" w:hAnsi="Times New Roman" w:cs="Times New Roman"/>
          <w:sz w:val="24"/>
          <w:szCs w:val="20"/>
        </w:rPr>
        <w:t>врожденными. Таким образом, способности зависят от врожденных задатков,</w:t>
      </w:r>
    </w:p>
    <w:p w14:paraId="724B339C" w14:textId="77777777" w:rsidR="006524C7" w:rsidRPr="006524C7" w:rsidRDefault="006524C7" w:rsidP="006524C7">
      <w:pPr>
        <w:spacing w:after="0" w:line="240" w:lineRule="auto"/>
        <w:jc w:val="both"/>
        <w:rPr>
          <w:rFonts w:ascii="Times New Roman" w:hAnsi="Times New Roman" w:cs="Times New Roman"/>
          <w:sz w:val="24"/>
          <w:szCs w:val="20"/>
        </w:rPr>
      </w:pPr>
      <w:r w:rsidRPr="006524C7">
        <w:rPr>
          <w:rFonts w:ascii="Times New Roman" w:hAnsi="Times New Roman" w:cs="Times New Roman"/>
          <w:sz w:val="24"/>
          <w:szCs w:val="20"/>
        </w:rPr>
        <w:t>но развиваются в процессе воспитания и обучения.</w:t>
      </w:r>
    </w:p>
    <w:p w14:paraId="4A07DEF5" w14:textId="77777777" w:rsidR="006524C7" w:rsidRPr="006524C7" w:rsidRDefault="006524C7" w:rsidP="006524C7">
      <w:pPr>
        <w:spacing w:after="0" w:line="240" w:lineRule="auto"/>
        <w:ind w:firstLine="708"/>
        <w:jc w:val="both"/>
        <w:rPr>
          <w:rFonts w:ascii="Times New Roman" w:hAnsi="Times New Roman" w:cs="Times New Roman"/>
          <w:sz w:val="24"/>
          <w:szCs w:val="20"/>
        </w:rPr>
      </w:pPr>
      <w:r w:rsidRPr="006524C7">
        <w:rPr>
          <w:rFonts w:ascii="Times New Roman" w:hAnsi="Times New Roman" w:cs="Times New Roman"/>
          <w:sz w:val="24"/>
          <w:szCs w:val="20"/>
        </w:rPr>
        <w:t>Музыкальный слух: напрямую связан с одаренностью человека; от него зависит умение воспринимать, определять, понимать и музыку. Он имеет тонкую психофизиологическую чувственность и выраженную психоэмоциональную отзывчивость; от музыкального слуха зависит степень эмоционального восприятия музыки.</w:t>
      </w:r>
    </w:p>
    <w:p w14:paraId="2B013D70" w14:textId="77777777" w:rsidR="006524C7" w:rsidRPr="006524C7" w:rsidRDefault="006524C7" w:rsidP="006524C7">
      <w:pPr>
        <w:spacing w:after="0" w:line="240" w:lineRule="auto"/>
        <w:ind w:firstLine="708"/>
        <w:jc w:val="both"/>
        <w:rPr>
          <w:rFonts w:ascii="Times New Roman" w:hAnsi="Times New Roman" w:cs="Times New Roman"/>
          <w:sz w:val="24"/>
          <w:szCs w:val="20"/>
        </w:rPr>
      </w:pPr>
      <w:r w:rsidRPr="006524C7">
        <w:rPr>
          <w:rFonts w:ascii="Times New Roman" w:hAnsi="Times New Roman" w:cs="Times New Roman"/>
          <w:sz w:val="24"/>
          <w:szCs w:val="20"/>
        </w:rPr>
        <w:t>Абсолютный слух является врождённым и его нельзя приобрести с</w:t>
      </w:r>
    </w:p>
    <w:p w14:paraId="699EC2C2" w14:textId="77777777" w:rsidR="006524C7" w:rsidRPr="006524C7" w:rsidRDefault="006524C7" w:rsidP="006524C7">
      <w:pPr>
        <w:spacing w:after="0" w:line="240" w:lineRule="auto"/>
        <w:jc w:val="both"/>
        <w:rPr>
          <w:rFonts w:ascii="Times New Roman" w:hAnsi="Times New Roman" w:cs="Times New Roman"/>
          <w:sz w:val="24"/>
          <w:szCs w:val="20"/>
        </w:rPr>
      </w:pPr>
      <w:r w:rsidRPr="006524C7">
        <w:rPr>
          <w:rFonts w:ascii="Times New Roman" w:hAnsi="Times New Roman" w:cs="Times New Roman"/>
          <w:sz w:val="24"/>
          <w:szCs w:val="20"/>
        </w:rPr>
        <w:t xml:space="preserve">помощью специальных упражнений; существует </w:t>
      </w:r>
      <w:proofErr w:type="spellStart"/>
      <w:r w:rsidRPr="006524C7">
        <w:rPr>
          <w:rFonts w:ascii="Times New Roman" w:hAnsi="Times New Roman" w:cs="Times New Roman"/>
          <w:sz w:val="24"/>
          <w:szCs w:val="20"/>
        </w:rPr>
        <w:t>синопсический</w:t>
      </w:r>
      <w:proofErr w:type="spellEnd"/>
      <w:r w:rsidRPr="006524C7">
        <w:rPr>
          <w:rFonts w:ascii="Times New Roman" w:hAnsi="Times New Roman" w:cs="Times New Roman"/>
          <w:sz w:val="24"/>
          <w:szCs w:val="20"/>
        </w:rPr>
        <w:t xml:space="preserve"> (цветной)</w:t>
      </w:r>
    </w:p>
    <w:p w14:paraId="0AA27AD9" w14:textId="77777777" w:rsidR="006524C7" w:rsidRPr="006524C7" w:rsidRDefault="006524C7" w:rsidP="006524C7">
      <w:pPr>
        <w:spacing w:after="0" w:line="240" w:lineRule="auto"/>
        <w:jc w:val="both"/>
        <w:rPr>
          <w:rFonts w:ascii="Times New Roman" w:hAnsi="Times New Roman" w:cs="Times New Roman"/>
          <w:sz w:val="24"/>
          <w:szCs w:val="20"/>
        </w:rPr>
      </w:pPr>
      <w:r w:rsidRPr="006524C7">
        <w:rPr>
          <w:rFonts w:ascii="Times New Roman" w:hAnsi="Times New Roman" w:cs="Times New Roman"/>
          <w:sz w:val="24"/>
          <w:szCs w:val="20"/>
        </w:rPr>
        <w:t>тип абсолютного слуха; относительный слух - способность определять и</w:t>
      </w:r>
    </w:p>
    <w:p w14:paraId="164F9FAA" w14:textId="77777777" w:rsidR="006524C7" w:rsidRPr="006524C7" w:rsidRDefault="006524C7" w:rsidP="006524C7">
      <w:pPr>
        <w:spacing w:after="0" w:line="240" w:lineRule="auto"/>
        <w:jc w:val="both"/>
        <w:rPr>
          <w:rFonts w:ascii="Times New Roman" w:hAnsi="Times New Roman" w:cs="Times New Roman"/>
          <w:sz w:val="24"/>
          <w:szCs w:val="20"/>
        </w:rPr>
      </w:pPr>
      <w:r w:rsidRPr="006524C7">
        <w:rPr>
          <w:rFonts w:ascii="Times New Roman" w:hAnsi="Times New Roman" w:cs="Times New Roman"/>
          <w:sz w:val="24"/>
          <w:szCs w:val="20"/>
        </w:rPr>
        <w:t xml:space="preserve">воспроизводить </w:t>
      </w:r>
      <w:proofErr w:type="spellStart"/>
      <w:r w:rsidRPr="006524C7">
        <w:rPr>
          <w:rFonts w:ascii="Times New Roman" w:hAnsi="Times New Roman" w:cs="Times New Roman"/>
          <w:sz w:val="24"/>
          <w:szCs w:val="20"/>
        </w:rPr>
        <w:t>звуковысотные</w:t>
      </w:r>
      <w:proofErr w:type="spellEnd"/>
      <w:r w:rsidRPr="006524C7">
        <w:rPr>
          <w:rFonts w:ascii="Times New Roman" w:hAnsi="Times New Roman" w:cs="Times New Roman"/>
          <w:sz w:val="24"/>
          <w:szCs w:val="20"/>
        </w:rPr>
        <w:t xml:space="preserve"> отношения путём сравнения с эталонным звуком; к относительному слуху можно отнести все виды обязательного компонентного слуха; внутренний слух основан на способности ясно представлять отдельные звуки, мелодические и гармонические построения, а также законченных музыкальные произведения. Обязательными компонентами относительного слуха являются ритмический, мелодический, интервальный, гармонический, ладовый, тональный, </w:t>
      </w:r>
      <w:proofErr w:type="spellStart"/>
      <w:r w:rsidRPr="006524C7">
        <w:rPr>
          <w:rFonts w:ascii="Times New Roman" w:hAnsi="Times New Roman" w:cs="Times New Roman"/>
          <w:sz w:val="24"/>
          <w:szCs w:val="20"/>
        </w:rPr>
        <w:t>звуковысотный</w:t>
      </w:r>
      <w:proofErr w:type="spellEnd"/>
      <w:r w:rsidRPr="006524C7">
        <w:rPr>
          <w:rFonts w:ascii="Times New Roman" w:hAnsi="Times New Roman" w:cs="Times New Roman"/>
          <w:sz w:val="24"/>
          <w:szCs w:val="20"/>
        </w:rPr>
        <w:t>, интонационный, тембровый, динамический, полифонический слух. Каждый вид слуха отвечает за определенную сторону восприятия и понимания музыки, за её передачу. Развитие слуха достигается специальными упражнениям, которые могут быть направлены на развитие одного лишь вида, но зачастую это происходит комплексно.</w:t>
      </w:r>
    </w:p>
    <w:p w14:paraId="07AD0584" w14:textId="77777777" w:rsidR="006524C7" w:rsidRPr="006524C7" w:rsidRDefault="006524C7" w:rsidP="006524C7">
      <w:pPr>
        <w:spacing w:after="0" w:line="240" w:lineRule="auto"/>
        <w:ind w:firstLine="708"/>
        <w:jc w:val="both"/>
        <w:rPr>
          <w:rFonts w:ascii="Times New Roman" w:hAnsi="Times New Roman" w:cs="Times New Roman"/>
          <w:sz w:val="24"/>
          <w:szCs w:val="20"/>
        </w:rPr>
      </w:pPr>
      <w:r w:rsidRPr="006524C7">
        <w:rPr>
          <w:rFonts w:ascii="Times New Roman" w:hAnsi="Times New Roman" w:cs="Times New Roman"/>
          <w:sz w:val="24"/>
          <w:szCs w:val="20"/>
        </w:rPr>
        <w:t>Музыкальный слух, как любая функция нашего организма, развивается</w:t>
      </w:r>
    </w:p>
    <w:p w14:paraId="13B95ABE" w14:textId="77777777" w:rsidR="006524C7" w:rsidRPr="006524C7" w:rsidRDefault="006524C7" w:rsidP="006524C7">
      <w:pPr>
        <w:spacing w:after="0" w:line="240" w:lineRule="auto"/>
        <w:jc w:val="both"/>
        <w:rPr>
          <w:rFonts w:ascii="Times New Roman" w:hAnsi="Times New Roman" w:cs="Times New Roman"/>
          <w:sz w:val="24"/>
          <w:szCs w:val="20"/>
        </w:rPr>
      </w:pPr>
      <w:r w:rsidRPr="006524C7">
        <w:rPr>
          <w:rFonts w:ascii="Times New Roman" w:hAnsi="Times New Roman" w:cs="Times New Roman"/>
          <w:sz w:val="24"/>
          <w:szCs w:val="20"/>
        </w:rPr>
        <w:t xml:space="preserve">только при активном использовании, а также при регулярных и систематических занятиях. Существуют целые системы, которые доказывают, что музыкальный слух – это явление не уникальное. </w:t>
      </w:r>
    </w:p>
    <w:p w14:paraId="25716FB8" w14:textId="48DAF0EE" w:rsidR="0068519C" w:rsidRDefault="006524C7" w:rsidP="006524C7">
      <w:pPr>
        <w:spacing w:line="240" w:lineRule="auto"/>
        <w:rPr>
          <w:rFonts w:ascii="Times New Roman" w:hAnsi="Times New Roman" w:cs="Times New Roman"/>
          <w:sz w:val="24"/>
          <w:szCs w:val="20"/>
        </w:rPr>
      </w:pPr>
      <w:r w:rsidRPr="006524C7">
        <w:rPr>
          <w:rFonts w:ascii="Times New Roman" w:hAnsi="Times New Roman" w:cs="Times New Roman"/>
          <w:sz w:val="24"/>
          <w:szCs w:val="20"/>
        </w:rPr>
        <w:t>Известно не мало примеров, когда у опытных педагогов сто процентов детей развивают свой музыкальный слух и голос. Во всех этих случаях большую помощь педагогам-музыкантам может оказать оригинальная методика по освоению музыкальной грамотности (развитию музыкального слуха, музыкальной памяти, чувства ритма и т. д.) хоровое сольфеджио.</w:t>
      </w:r>
    </w:p>
    <w:p w14:paraId="3D8463C6" w14:textId="1B7808CC" w:rsidR="00CF4EFC" w:rsidRDefault="00CF4EFC" w:rsidP="00CF4EFC">
      <w:pPr>
        <w:spacing w:line="240" w:lineRule="auto"/>
        <w:ind w:firstLine="708"/>
        <w:jc w:val="both"/>
        <w:rPr>
          <w:rFonts w:ascii="Times New Roman" w:hAnsi="Times New Roman" w:cs="Times New Roman"/>
          <w:sz w:val="24"/>
          <w:szCs w:val="20"/>
        </w:rPr>
      </w:pPr>
      <w:r w:rsidRPr="00CF4EFC">
        <w:rPr>
          <w:rFonts w:ascii="Times New Roman" w:hAnsi="Times New Roman" w:cs="Times New Roman"/>
          <w:sz w:val="24"/>
          <w:szCs w:val="20"/>
        </w:rPr>
        <w:t>Музыкальный слух развивается только тогда, когда мы им активно пользуемся. Дмитрий Кабалевский посвятил свою жизнь развенчиванию мифа об уникальности музыкального слуха. Он разработал целую систему, доказывавшую, что обучать музыке можно и нужно каждого человека. И результаты его деятельности показали, что успешно заниматься музыкой может практически любой человек. Природа одарила всех по-разному, но научно доказано, что любой ребенок, не имеющий физических дефектов слуха или голоса, может научиться правильно, «чисто» интонировать мелодию. Но решить проблемы музыкального слуха и его координации с голосом необходимо еще в дошкольном возрасте. И большую помощь в этом педагогам — музыкантам оказывает использование системы относительной сольмизации. Включение в музыкальный слух зрительных, мышечно-осязательных, игровых и певческих ощущений, представлений и навыков придает ему дополнительные возможности для наилучшего функционирования, обогащает музыкальную память и воображение, делает слух непосредственным орудием исполнительского творчества.</w:t>
      </w:r>
    </w:p>
    <w:p w14:paraId="0FA46FBC" w14:textId="77777777" w:rsidR="006524C7" w:rsidRDefault="006524C7" w:rsidP="006524C7">
      <w:pPr>
        <w:spacing w:line="240" w:lineRule="auto"/>
        <w:rPr>
          <w:sz w:val="20"/>
          <w:szCs w:val="20"/>
        </w:rPr>
      </w:pPr>
    </w:p>
    <w:p w14:paraId="2DE4AE1C" w14:textId="77777777" w:rsidR="00377A9D" w:rsidRDefault="00377A9D" w:rsidP="00CF4EFC">
      <w:pPr>
        <w:pStyle w:val="1"/>
        <w:rPr>
          <w:rFonts w:ascii="Times New Roman" w:hAnsi="Times New Roman" w:cs="Times New Roman"/>
          <w:color w:val="auto"/>
          <w:sz w:val="24"/>
          <w:szCs w:val="24"/>
        </w:rPr>
      </w:pPr>
      <w:bookmarkStart w:id="0" w:name="_Toc105504703"/>
    </w:p>
    <w:p w14:paraId="2567DD0D" w14:textId="3E110474" w:rsidR="00CF4EFC" w:rsidRPr="00CF4EFC" w:rsidRDefault="00CF4EFC" w:rsidP="00CF4EFC">
      <w:pPr>
        <w:pStyle w:val="1"/>
        <w:rPr>
          <w:rFonts w:ascii="Times New Roman" w:hAnsi="Times New Roman" w:cs="Times New Roman"/>
          <w:color w:val="auto"/>
          <w:sz w:val="24"/>
          <w:szCs w:val="24"/>
        </w:rPr>
      </w:pPr>
      <w:r w:rsidRPr="00CF4EFC">
        <w:rPr>
          <w:rFonts w:ascii="Times New Roman" w:hAnsi="Times New Roman" w:cs="Times New Roman"/>
          <w:color w:val="auto"/>
          <w:sz w:val="24"/>
          <w:szCs w:val="24"/>
        </w:rPr>
        <w:t>СПИСОК ИСПОЛЬЗОВАННЫХ ИСТОЧНИКОВ:</w:t>
      </w:r>
      <w:bookmarkEnd w:id="0"/>
    </w:p>
    <w:p w14:paraId="1C981112" w14:textId="77777777" w:rsidR="00CF4EFC" w:rsidRDefault="00CF4EFC" w:rsidP="00CF4EFC"/>
    <w:p w14:paraId="10D38EBF" w14:textId="77777777" w:rsidR="00CF4EFC" w:rsidRPr="00CF4EFC" w:rsidRDefault="00CF4EFC" w:rsidP="00CF4EFC">
      <w:pPr>
        <w:pStyle w:val="a4"/>
        <w:numPr>
          <w:ilvl w:val="0"/>
          <w:numId w:val="1"/>
        </w:numPr>
        <w:spacing w:line="360" w:lineRule="auto"/>
        <w:rPr>
          <w:rFonts w:ascii="Times New Roman" w:hAnsi="Times New Roman" w:cs="Times New Roman"/>
          <w:sz w:val="24"/>
          <w:szCs w:val="20"/>
        </w:rPr>
      </w:pPr>
      <w:r w:rsidRPr="00CF4EFC">
        <w:rPr>
          <w:rFonts w:ascii="Times New Roman" w:hAnsi="Times New Roman" w:cs="Times New Roman"/>
          <w:sz w:val="24"/>
          <w:szCs w:val="20"/>
        </w:rPr>
        <w:t>Теплов Б.М. Психология музыкальных способностей //</w:t>
      </w:r>
      <w:proofErr w:type="spellStart"/>
      <w:r w:rsidRPr="00CF4EFC">
        <w:rPr>
          <w:rFonts w:ascii="Times New Roman" w:hAnsi="Times New Roman" w:cs="Times New Roman"/>
          <w:sz w:val="24"/>
          <w:szCs w:val="20"/>
        </w:rPr>
        <w:t>Избр</w:t>
      </w:r>
      <w:proofErr w:type="spellEnd"/>
      <w:r w:rsidRPr="00CF4EFC">
        <w:rPr>
          <w:rFonts w:ascii="Times New Roman" w:hAnsi="Times New Roman" w:cs="Times New Roman"/>
          <w:sz w:val="24"/>
          <w:szCs w:val="20"/>
        </w:rPr>
        <w:t>. тр. В 2-х т. – Т1 – М.: Педагогика, 1985. – 322 с.</w:t>
      </w:r>
    </w:p>
    <w:p w14:paraId="217AFC8B" w14:textId="77777777" w:rsidR="00CF4EFC" w:rsidRPr="00CF4EFC" w:rsidRDefault="00CF4EFC" w:rsidP="00CF4EFC">
      <w:pPr>
        <w:pStyle w:val="a4"/>
        <w:numPr>
          <w:ilvl w:val="0"/>
          <w:numId w:val="1"/>
        </w:numPr>
        <w:spacing w:line="360" w:lineRule="auto"/>
        <w:rPr>
          <w:rFonts w:ascii="Times New Roman" w:hAnsi="Times New Roman" w:cs="Times New Roman"/>
          <w:sz w:val="24"/>
          <w:szCs w:val="20"/>
        </w:rPr>
      </w:pPr>
      <w:r w:rsidRPr="00CF4EFC">
        <w:rPr>
          <w:rFonts w:ascii="Times New Roman" w:hAnsi="Times New Roman" w:cs="Times New Roman"/>
          <w:sz w:val="24"/>
          <w:szCs w:val="20"/>
        </w:rPr>
        <w:t>Алиев Ю.Б. Методика музыкального воспитания детей от детского сада к начальной школе. М.: Педагогика, 1990. – 153 с.</w:t>
      </w:r>
    </w:p>
    <w:p w14:paraId="20E0D157" w14:textId="77777777" w:rsidR="00CF4EFC" w:rsidRPr="00CF4EFC" w:rsidRDefault="00CF4EFC" w:rsidP="00CF4EFC">
      <w:pPr>
        <w:pStyle w:val="a4"/>
        <w:numPr>
          <w:ilvl w:val="0"/>
          <w:numId w:val="1"/>
        </w:numPr>
        <w:spacing w:line="360" w:lineRule="auto"/>
        <w:rPr>
          <w:rFonts w:ascii="Times New Roman" w:hAnsi="Times New Roman" w:cs="Times New Roman"/>
          <w:sz w:val="24"/>
          <w:szCs w:val="20"/>
        </w:rPr>
      </w:pPr>
      <w:r w:rsidRPr="00CF4EFC">
        <w:rPr>
          <w:rFonts w:ascii="Times New Roman" w:hAnsi="Times New Roman" w:cs="Times New Roman"/>
          <w:sz w:val="24"/>
          <w:szCs w:val="20"/>
        </w:rPr>
        <w:t>Алиев Ю.Б. Пение на уроках музыки. М.: Педагогика, 1985. - 267с.</w:t>
      </w:r>
    </w:p>
    <w:p w14:paraId="0F829B66" w14:textId="77777777" w:rsidR="00CF4EFC" w:rsidRPr="00CF4EFC" w:rsidRDefault="00CF4EFC" w:rsidP="00CF4EFC">
      <w:pPr>
        <w:pStyle w:val="a4"/>
        <w:numPr>
          <w:ilvl w:val="0"/>
          <w:numId w:val="1"/>
        </w:numPr>
        <w:spacing w:line="360" w:lineRule="auto"/>
        <w:rPr>
          <w:rFonts w:ascii="Times New Roman" w:hAnsi="Times New Roman" w:cs="Times New Roman"/>
          <w:sz w:val="24"/>
          <w:szCs w:val="20"/>
        </w:rPr>
      </w:pPr>
      <w:r w:rsidRPr="00CF4EFC">
        <w:rPr>
          <w:rFonts w:ascii="Times New Roman" w:hAnsi="Times New Roman" w:cs="Times New Roman"/>
          <w:sz w:val="24"/>
          <w:szCs w:val="20"/>
        </w:rPr>
        <w:t xml:space="preserve">Д. Е. </w:t>
      </w:r>
      <w:proofErr w:type="spellStart"/>
      <w:r w:rsidRPr="00CF4EFC">
        <w:rPr>
          <w:rFonts w:ascii="Times New Roman" w:hAnsi="Times New Roman" w:cs="Times New Roman"/>
          <w:sz w:val="24"/>
          <w:szCs w:val="20"/>
        </w:rPr>
        <w:t>Огороднов</w:t>
      </w:r>
      <w:proofErr w:type="spellEnd"/>
      <w:r w:rsidRPr="00CF4EFC">
        <w:rPr>
          <w:rFonts w:ascii="Times New Roman" w:hAnsi="Times New Roman" w:cs="Times New Roman"/>
          <w:sz w:val="24"/>
          <w:szCs w:val="20"/>
        </w:rPr>
        <w:t xml:space="preserve"> Методика музыкально-певческого воспитания: учебное пособие: 4-е изд., </w:t>
      </w:r>
      <w:proofErr w:type="spellStart"/>
      <w:r w:rsidRPr="00CF4EFC">
        <w:rPr>
          <w:rFonts w:ascii="Times New Roman" w:hAnsi="Times New Roman" w:cs="Times New Roman"/>
          <w:sz w:val="24"/>
          <w:szCs w:val="20"/>
        </w:rPr>
        <w:t>испр</w:t>
      </w:r>
      <w:proofErr w:type="spellEnd"/>
      <w:r w:rsidRPr="00CF4EFC">
        <w:rPr>
          <w:rFonts w:ascii="Times New Roman" w:hAnsi="Times New Roman" w:cs="Times New Roman"/>
          <w:sz w:val="24"/>
          <w:szCs w:val="20"/>
        </w:rPr>
        <w:t>. - Санкт-Петербург и др.: Лань, 2014. – 221 с.</w:t>
      </w:r>
    </w:p>
    <w:p w14:paraId="2896088D" w14:textId="77777777" w:rsidR="00CF4EFC" w:rsidRDefault="00CF4EFC" w:rsidP="006524C7">
      <w:pPr>
        <w:spacing w:line="240" w:lineRule="auto"/>
        <w:rPr>
          <w:b/>
          <w:bCs/>
          <w:sz w:val="20"/>
          <w:szCs w:val="20"/>
        </w:rPr>
      </w:pPr>
    </w:p>
    <w:p w14:paraId="039AC746" w14:textId="77777777" w:rsidR="00377A9D" w:rsidRPr="00377A9D" w:rsidRDefault="00377A9D" w:rsidP="00377A9D">
      <w:pPr>
        <w:spacing w:line="240" w:lineRule="auto"/>
        <w:ind w:firstLine="708"/>
        <w:jc w:val="both"/>
        <w:rPr>
          <w:rFonts w:ascii="Times New Roman" w:hAnsi="Times New Roman" w:cs="Times New Roman"/>
          <w:i/>
          <w:iCs/>
          <w:sz w:val="28"/>
        </w:rPr>
      </w:pPr>
      <w:r w:rsidRPr="00377A9D">
        <w:rPr>
          <w:rFonts w:ascii="Times New Roman" w:hAnsi="Times New Roman" w:cs="Times New Roman"/>
          <w:i/>
          <w:iCs/>
          <w:sz w:val="28"/>
        </w:rPr>
        <w:t>Автор статьи Коршунова Александра Михайловна, учитель музыки Санкт-Петербургской гимназии «Альма Матер».</w:t>
      </w:r>
    </w:p>
    <w:p w14:paraId="4EBEAA5E" w14:textId="77777777" w:rsidR="00377A9D" w:rsidRPr="00377A9D" w:rsidRDefault="00377A9D" w:rsidP="006524C7">
      <w:pPr>
        <w:spacing w:line="240" w:lineRule="auto"/>
        <w:rPr>
          <w:sz w:val="20"/>
          <w:szCs w:val="20"/>
        </w:rPr>
      </w:pPr>
    </w:p>
    <w:sectPr w:rsidR="00377A9D" w:rsidRPr="00377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4BF"/>
    <w:multiLevelType w:val="hybridMultilevel"/>
    <w:tmpl w:val="14C89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67356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CE6"/>
    <w:rsid w:val="00377A9D"/>
    <w:rsid w:val="006524C7"/>
    <w:rsid w:val="0068519C"/>
    <w:rsid w:val="00A02F33"/>
    <w:rsid w:val="00CF4EFC"/>
    <w:rsid w:val="00D7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45AE"/>
  <w15:chartTrackingRefBased/>
  <w15:docId w15:val="{F7000D23-9444-4A8B-BED1-DA69E940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4C7"/>
    <w:rPr>
      <w:kern w:val="0"/>
      <w14:ligatures w14:val="none"/>
    </w:rPr>
  </w:style>
  <w:style w:type="paragraph" w:styleId="1">
    <w:name w:val="heading 1"/>
    <w:basedOn w:val="a"/>
    <w:next w:val="a"/>
    <w:link w:val="10"/>
    <w:uiPriority w:val="9"/>
    <w:qFormat/>
    <w:rsid w:val="006524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4C7"/>
    <w:rPr>
      <w:rFonts w:asciiTheme="majorHAnsi" w:eastAsiaTheme="majorEastAsia" w:hAnsiTheme="majorHAnsi" w:cstheme="majorBidi"/>
      <w:color w:val="2F5496" w:themeColor="accent1" w:themeShade="BF"/>
      <w:kern w:val="0"/>
      <w:sz w:val="32"/>
      <w:szCs w:val="32"/>
      <w14:ligatures w14:val="none"/>
    </w:rPr>
  </w:style>
  <w:style w:type="paragraph" w:styleId="a3">
    <w:name w:val="Normal (Web)"/>
    <w:basedOn w:val="a"/>
    <w:uiPriority w:val="99"/>
    <w:unhideWhenUsed/>
    <w:rsid w:val="00652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4EFC"/>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Коршунова</dc:creator>
  <cp:keywords/>
  <dc:description/>
  <cp:lastModifiedBy>Александра Коршунова</cp:lastModifiedBy>
  <cp:revision>4</cp:revision>
  <dcterms:created xsi:type="dcterms:W3CDTF">2024-02-22T10:20:00Z</dcterms:created>
  <dcterms:modified xsi:type="dcterms:W3CDTF">2024-02-22T10:53:00Z</dcterms:modified>
</cp:coreProperties>
</file>