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8DAFD" w14:textId="2FE4512B" w:rsidR="00117E86" w:rsidRPr="00117E86" w:rsidRDefault="00117E86">
      <w:pPr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117E86">
        <w:rPr>
          <w:rFonts w:ascii="Times New Roman" w:hAnsi="Times New Roman" w:cs="Times New Roman"/>
          <w:b/>
          <w:bCs/>
          <w:i/>
          <w:iCs/>
          <w:sz w:val="24"/>
          <w:szCs w:val="24"/>
        </w:rPr>
        <w:t>О полюбившихся мне формах работы.</w:t>
      </w:r>
    </w:p>
    <w:p w14:paraId="7D9DD967" w14:textId="2005263E" w:rsidR="00342E10" w:rsidRPr="00A466EF" w:rsidRDefault="003B43B3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В современном мире изменился подход к образованию и воспитанию детей. Заинтересовать ребенка порой бывает очень сложно в условиях глобальной цифровизации и беспрепятственного доступа к использованию</w:t>
      </w:r>
      <w:r w:rsidR="00342E10" w:rsidRPr="00A466EF">
        <w:rPr>
          <w:rFonts w:ascii="Times New Roman" w:hAnsi="Times New Roman" w:cs="Times New Roman"/>
          <w:sz w:val="24"/>
          <w:szCs w:val="24"/>
        </w:rPr>
        <w:t xml:space="preserve"> различных гаджетов</w:t>
      </w:r>
      <w:r w:rsidRPr="00A466EF">
        <w:rPr>
          <w:rFonts w:ascii="Times New Roman" w:hAnsi="Times New Roman" w:cs="Times New Roman"/>
          <w:sz w:val="24"/>
          <w:szCs w:val="24"/>
        </w:rPr>
        <w:t xml:space="preserve"> детьми</w:t>
      </w:r>
      <w:r w:rsidR="00342E10" w:rsidRPr="00A466EF">
        <w:rPr>
          <w:rFonts w:ascii="Times New Roman" w:hAnsi="Times New Roman" w:cs="Times New Roman"/>
          <w:sz w:val="24"/>
          <w:szCs w:val="24"/>
        </w:rPr>
        <w:t>. О</w:t>
      </w:r>
      <w:r w:rsidRPr="00A466EF">
        <w:rPr>
          <w:rFonts w:ascii="Times New Roman" w:hAnsi="Times New Roman" w:cs="Times New Roman"/>
          <w:sz w:val="24"/>
          <w:szCs w:val="24"/>
        </w:rPr>
        <w:t xml:space="preserve">дним </w:t>
      </w:r>
      <w:r w:rsidR="00342E10" w:rsidRPr="00A466EF">
        <w:rPr>
          <w:rFonts w:ascii="Times New Roman" w:hAnsi="Times New Roman" w:cs="Times New Roman"/>
          <w:sz w:val="24"/>
          <w:szCs w:val="24"/>
        </w:rPr>
        <w:t>применением</w:t>
      </w:r>
      <w:r w:rsidRPr="00A466EF">
        <w:rPr>
          <w:rFonts w:ascii="Times New Roman" w:hAnsi="Times New Roman" w:cs="Times New Roman"/>
          <w:sz w:val="24"/>
          <w:szCs w:val="24"/>
        </w:rPr>
        <w:t xml:space="preserve"> учебника на уроке удержать внимание обучающегося на уроке порой очень сложно. Особенно в преддверье праздника.</w:t>
      </w:r>
      <w:r w:rsidR="002F4485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="00342E10" w:rsidRPr="00A466EF">
        <w:rPr>
          <w:rFonts w:ascii="Times New Roman" w:hAnsi="Times New Roman" w:cs="Times New Roman"/>
          <w:sz w:val="24"/>
          <w:szCs w:val="24"/>
        </w:rPr>
        <w:t>Именно поэтому мне нравится в такие моменты проводить квесты вместо привычного урока. В канун нового года я проводила квесты в начальной школе и задействовала материал за первое полугодие ,</w:t>
      </w:r>
      <w:r w:rsidR="002F4485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="00342E10" w:rsidRPr="00A466EF">
        <w:rPr>
          <w:rFonts w:ascii="Times New Roman" w:hAnsi="Times New Roman" w:cs="Times New Roman"/>
          <w:sz w:val="24"/>
          <w:szCs w:val="24"/>
        </w:rPr>
        <w:t>таким образом в легкой непринужденной атмосфере игры обучающиеся с удовольствием закрепили пройденный материал.</w:t>
      </w:r>
    </w:p>
    <w:p w14:paraId="20522D12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Квесты развивают:</w:t>
      </w:r>
    </w:p>
    <w:p w14:paraId="0B97BFEB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внимание;</w:t>
      </w:r>
    </w:p>
    <w:p w14:paraId="57AA4C92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навык получать задание для выполнения;</w:t>
      </w:r>
    </w:p>
    <w:p w14:paraId="3B4871B4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умение анализировать информацию;</w:t>
      </w:r>
    </w:p>
    <w:p w14:paraId="653ED91C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стремление к достижению цели;</w:t>
      </w:r>
    </w:p>
    <w:p w14:paraId="371BF564" w14:textId="77777777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ловкость и смекалку;</w:t>
      </w:r>
    </w:p>
    <w:p w14:paraId="65664DB0" w14:textId="0A5FE2E3" w:rsidR="00342E10" w:rsidRPr="00A466EF" w:rsidRDefault="00342E10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- взаимодействие в команде.</w:t>
      </w:r>
    </w:p>
    <w:p w14:paraId="539C5B57" w14:textId="076AD195" w:rsidR="00E90778" w:rsidRPr="00A466EF" w:rsidRDefault="00E90778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 xml:space="preserve">  </w:t>
      </w:r>
      <w:r w:rsidR="002F4485" w:rsidRPr="00A466EF">
        <w:rPr>
          <w:rFonts w:ascii="Times New Roman" w:hAnsi="Times New Roman" w:cs="Times New Roman"/>
          <w:sz w:val="24"/>
          <w:szCs w:val="24"/>
        </w:rPr>
        <w:t>А также</w:t>
      </w:r>
      <w:r w:rsidR="000B1DBA" w:rsidRPr="00A466EF">
        <w:rPr>
          <w:rFonts w:ascii="Times New Roman" w:hAnsi="Times New Roman" w:cs="Times New Roman"/>
          <w:sz w:val="24"/>
          <w:szCs w:val="24"/>
        </w:rPr>
        <w:t xml:space="preserve"> я часто использую,</w:t>
      </w:r>
      <w:r w:rsidR="002F4485" w:rsidRPr="00A466EF">
        <w:rPr>
          <w:rFonts w:ascii="Times New Roman" w:hAnsi="Times New Roman" w:cs="Times New Roman"/>
          <w:sz w:val="24"/>
          <w:szCs w:val="24"/>
        </w:rPr>
        <w:t xml:space="preserve"> полюбившийся мне и моим ученикам метод работы на уроках и в качестве домашнего задания-это создание синквейнов.</w:t>
      </w:r>
      <w:r w:rsidR="000B1DBA" w:rsidRPr="00A466E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B12D670" w14:textId="0CB9501F" w:rsidR="008F21F2" w:rsidRPr="00A466EF" w:rsidRDefault="00E90778" w:rsidP="00E90778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Синкве́йн</w:t>
      </w:r>
      <w:r w:rsidRPr="00A466EF">
        <w:rPr>
          <w:rFonts w:ascii="Times New Roman" w:hAnsi="Times New Roman" w:cs="Times New Roman"/>
          <w:sz w:val="24"/>
          <w:szCs w:val="24"/>
        </w:rPr>
        <w:t xml:space="preserve"> (от фр. cinquains, англ. cinquain) — пятистрочная стихотворная форма, возникшая в США в начале XX века под влиянием японской поэзии.</w:t>
      </w:r>
    </w:p>
    <w:p w14:paraId="5D39316C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Дидактический синквейн</w:t>
      </w:r>
      <w:r w:rsidRPr="00A466EF">
        <w:rPr>
          <w:rFonts w:ascii="Times New Roman" w:hAnsi="Times New Roman" w:cs="Times New Roman"/>
          <w:sz w:val="24"/>
          <w:szCs w:val="24"/>
        </w:rPr>
        <w:t xml:space="preserve"> развился в практике американской школы. В этом жанре текст основывается не на слоговой зависимости, а на содержательной и синтаксической заданности каждой строки.</w:t>
      </w:r>
    </w:p>
    <w:p w14:paraId="3E1A87AB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Первая строка</w:t>
      </w:r>
      <w:r w:rsidRPr="00A466EF">
        <w:rPr>
          <w:rFonts w:ascii="Times New Roman" w:hAnsi="Times New Roman" w:cs="Times New Roman"/>
          <w:sz w:val="24"/>
          <w:szCs w:val="24"/>
        </w:rPr>
        <w:t xml:space="preserve"> — тема синквейна, заключает в себе одно слово (обычно существительное или местоимение), которое обозначает объект или предмет, о котором пойдет речь.</w:t>
      </w:r>
    </w:p>
    <w:p w14:paraId="1AD38E1B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Вторая строка</w:t>
      </w:r>
      <w:r w:rsidRPr="00A466EF">
        <w:rPr>
          <w:rFonts w:ascii="Times New Roman" w:hAnsi="Times New Roman" w:cs="Times New Roman"/>
          <w:sz w:val="24"/>
          <w:szCs w:val="24"/>
        </w:rPr>
        <w:t xml:space="preserve"> — два слова (чаще всего прилагательные или причастия), они дают описание признаков и свойств выбранного в синквейне предмета или объекта.</w:t>
      </w:r>
    </w:p>
    <w:p w14:paraId="40FF5343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Третья строка</w:t>
      </w:r>
      <w:r w:rsidRPr="00A466EF">
        <w:rPr>
          <w:rFonts w:ascii="Times New Roman" w:hAnsi="Times New Roman" w:cs="Times New Roman"/>
          <w:sz w:val="24"/>
          <w:szCs w:val="24"/>
        </w:rPr>
        <w:t xml:space="preserve"> — образована тремя глаголами или деепричастиями, описывающими характерные действия объекта.</w:t>
      </w:r>
    </w:p>
    <w:p w14:paraId="1E2A06B0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Четвертая строка</w:t>
      </w:r>
      <w:r w:rsidRPr="00A466EF">
        <w:rPr>
          <w:rFonts w:ascii="Times New Roman" w:hAnsi="Times New Roman" w:cs="Times New Roman"/>
          <w:sz w:val="24"/>
          <w:szCs w:val="24"/>
        </w:rPr>
        <w:t xml:space="preserve"> — фраза из четырёх слов, выражающая личное отношение автора синквейна к описываемому предмету или объекту.</w:t>
      </w:r>
    </w:p>
    <w:p w14:paraId="4D4F3D24" w14:textId="77777777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b/>
          <w:bCs/>
          <w:sz w:val="24"/>
          <w:szCs w:val="24"/>
        </w:rPr>
        <w:t>Пятая строка —</w:t>
      </w:r>
      <w:r w:rsidRPr="00A466EF">
        <w:rPr>
          <w:rFonts w:ascii="Times New Roman" w:hAnsi="Times New Roman" w:cs="Times New Roman"/>
          <w:sz w:val="24"/>
          <w:szCs w:val="24"/>
        </w:rPr>
        <w:t xml:space="preserve"> одно слово, характеризующее суть предмета или объекта.</w:t>
      </w:r>
    </w:p>
    <w:p w14:paraId="3C43800A" w14:textId="73E9788C" w:rsidR="008F21F2" w:rsidRPr="00A466EF" w:rsidRDefault="008F21F2" w:rsidP="008F21F2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Чёткое соблюдение правил написания синквейна не обязательно. Например, для улучшения текста в четвёртой строке можно использовать три или пять слов, а в пятой строке — два слова. Возможны варианты использования и других частей речи.</w:t>
      </w:r>
    </w:p>
    <w:p w14:paraId="27F6F68E" w14:textId="17458BE0" w:rsidR="00E90778" w:rsidRPr="00A466EF" w:rsidRDefault="00E90778" w:rsidP="00E9077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 xml:space="preserve">В дальнейшем стала использоваться в дидактических целях как эффективный метод развития образной речи, который позволяет быстро получить результат. Ряд методистов полагает, что синквейны полезны в качестве инструмента для синтезирования сложной </w:t>
      </w:r>
      <w:r w:rsidRPr="00A466EF">
        <w:rPr>
          <w:rFonts w:ascii="Times New Roman" w:hAnsi="Times New Roman" w:cs="Times New Roman"/>
          <w:sz w:val="24"/>
          <w:szCs w:val="24"/>
        </w:rPr>
        <w:lastRenderedPageBreak/>
        <w:t xml:space="preserve">информации, в качестве среза оценки понятийного и словарного багажа учащихся, а также данный вид работы способствует формированию </w:t>
      </w:r>
      <w:r w:rsidRPr="00A466EF">
        <w:rPr>
          <w:rFonts w:ascii="Times New Roman" w:hAnsi="Times New Roman" w:cs="Times New Roman"/>
          <w:b/>
          <w:bCs/>
          <w:sz w:val="24"/>
          <w:szCs w:val="24"/>
        </w:rPr>
        <w:t>критического мышления.</w:t>
      </w:r>
    </w:p>
    <w:p w14:paraId="1200507E" w14:textId="408BC4B2" w:rsidR="00E90778" w:rsidRPr="00A466EF" w:rsidRDefault="00E90778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 xml:space="preserve">  </w:t>
      </w:r>
      <w:r w:rsidR="000B1DBA" w:rsidRPr="00A466EF">
        <w:rPr>
          <w:rFonts w:ascii="Times New Roman" w:hAnsi="Times New Roman" w:cs="Times New Roman"/>
          <w:sz w:val="24"/>
          <w:szCs w:val="24"/>
        </w:rPr>
        <w:t>К сожалению</w:t>
      </w:r>
      <w:r w:rsidRPr="00A466EF">
        <w:rPr>
          <w:rFonts w:ascii="Times New Roman" w:hAnsi="Times New Roman" w:cs="Times New Roman"/>
          <w:sz w:val="24"/>
          <w:szCs w:val="24"/>
        </w:rPr>
        <w:t>,</w:t>
      </w:r>
      <w:r w:rsidR="000B1DBA" w:rsidRPr="00A466EF">
        <w:rPr>
          <w:rFonts w:ascii="Times New Roman" w:hAnsi="Times New Roman" w:cs="Times New Roman"/>
          <w:sz w:val="24"/>
          <w:szCs w:val="24"/>
        </w:rPr>
        <w:t xml:space="preserve"> среди большинства подростков распространена тенденция списывать</w:t>
      </w:r>
      <w:r w:rsidR="00823CCB" w:rsidRPr="00A466EF">
        <w:rPr>
          <w:rFonts w:ascii="Times New Roman" w:hAnsi="Times New Roman" w:cs="Times New Roman"/>
          <w:sz w:val="24"/>
          <w:szCs w:val="24"/>
        </w:rPr>
        <w:t xml:space="preserve"> из различных интернет</w:t>
      </w:r>
      <w:r w:rsidRPr="00A466EF">
        <w:rPr>
          <w:rFonts w:ascii="Times New Roman" w:hAnsi="Times New Roman" w:cs="Times New Roman"/>
          <w:sz w:val="24"/>
          <w:szCs w:val="24"/>
        </w:rPr>
        <w:t>-</w:t>
      </w:r>
      <w:r w:rsidR="00823CCB" w:rsidRPr="00A466EF">
        <w:rPr>
          <w:rFonts w:ascii="Times New Roman" w:hAnsi="Times New Roman" w:cs="Times New Roman"/>
          <w:sz w:val="24"/>
          <w:szCs w:val="24"/>
        </w:rPr>
        <w:t>ресурсов готовые домашние задания и не только</w:t>
      </w:r>
      <w:r w:rsidR="000B1DBA" w:rsidRPr="00A466EF">
        <w:rPr>
          <w:rFonts w:ascii="Times New Roman" w:hAnsi="Times New Roman" w:cs="Times New Roman"/>
          <w:sz w:val="24"/>
          <w:szCs w:val="24"/>
        </w:rPr>
        <w:t>, особенно</w:t>
      </w:r>
      <w:r w:rsidRPr="00A466EF">
        <w:rPr>
          <w:rFonts w:ascii="Times New Roman" w:hAnsi="Times New Roman" w:cs="Times New Roman"/>
          <w:sz w:val="24"/>
          <w:szCs w:val="24"/>
        </w:rPr>
        <w:t>,</w:t>
      </w:r>
      <w:r w:rsidR="00823CCB" w:rsidRPr="00A466EF">
        <w:rPr>
          <w:sz w:val="24"/>
          <w:szCs w:val="24"/>
        </w:rPr>
        <w:t xml:space="preserve"> </w:t>
      </w:r>
      <w:r w:rsidR="00823CCB" w:rsidRPr="00A466EF">
        <w:rPr>
          <w:rFonts w:ascii="Times New Roman" w:hAnsi="Times New Roman" w:cs="Times New Roman"/>
          <w:sz w:val="24"/>
          <w:szCs w:val="24"/>
        </w:rPr>
        <w:t>мало кто из обучающиеся</w:t>
      </w:r>
      <w:r w:rsidR="000B1DBA" w:rsidRPr="00A466EF">
        <w:rPr>
          <w:rFonts w:ascii="Times New Roman" w:hAnsi="Times New Roman" w:cs="Times New Roman"/>
          <w:sz w:val="24"/>
          <w:szCs w:val="24"/>
        </w:rPr>
        <w:t xml:space="preserve"> переводом текста </w:t>
      </w:r>
      <w:r w:rsidR="00823CCB" w:rsidRPr="00A466EF">
        <w:rPr>
          <w:rFonts w:ascii="Times New Roman" w:hAnsi="Times New Roman" w:cs="Times New Roman"/>
          <w:sz w:val="24"/>
          <w:szCs w:val="24"/>
        </w:rPr>
        <w:t>готов усложнять выполнение домашнего задания.</w:t>
      </w:r>
    </w:p>
    <w:p w14:paraId="1B8FC55B" w14:textId="70E1CC3F" w:rsidR="002F4485" w:rsidRPr="00A466EF" w:rsidRDefault="00E90778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Единицы из их числа готовы переводить тексты, ища отдельные незнакомые слова в словарях и в итоге складывать перевод самостоятельно. Поэтому большинство обучающихся 6-7 классов просто полностью переписывают готовый перевод. Такой перевод текста не имеет обучающей силы. Поэтому теперь, когда я задаю работу с текстом в данных классах, я прошу сделать синквейн к тексту.</w:t>
      </w:r>
      <w:r w:rsidR="008F21F2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Pr="00A466EF">
        <w:rPr>
          <w:rFonts w:ascii="Times New Roman" w:hAnsi="Times New Roman" w:cs="Times New Roman"/>
          <w:sz w:val="24"/>
          <w:szCs w:val="24"/>
        </w:rPr>
        <w:t>Таким образом обучающемуся ничего не</w:t>
      </w:r>
      <w:r w:rsidR="008F21F2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Pr="00A466EF">
        <w:rPr>
          <w:rFonts w:ascii="Times New Roman" w:hAnsi="Times New Roman" w:cs="Times New Roman"/>
          <w:sz w:val="24"/>
          <w:szCs w:val="24"/>
        </w:rPr>
        <w:t>остается делать как перевести текст,</w:t>
      </w:r>
      <w:r w:rsidR="008F21F2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Pr="00A466EF">
        <w:rPr>
          <w:rFonts w:ascii="Times New Roman" w:hAnsi="Times New Roman" w:cs="Times New Roman"/>
          <w:sz w:val="24"/>
          <w:szCs w:val="24"/>
        </w:rPr>
        <w:t xml:space="preserve">чтобы понять его смысл и найти все необходимые части речи и выписать </w:t>
      </w:r>
      <w:r w:rsidR="008F21F2" w:rsidRPr="00A466EF">
        <w:rPr>
          <w:rFonts w:ascii="Times New Roman" w:hAnsi="Times New Roman" w:cs="Times New Roman"/>
          <w:sz w:val="24"/>
          <w:szCs w:val="24"/>
        </w:rPr>
        <w:t xml:space="preserve">их </w:t>
      </w:r>
      <w:r w:rsidRPr="00A466EF">
        <w:rPr>
          <w:rFonts w:ascii="Times New Roman" w:hAnsi="Times New Roman" w:cs="Times New Roman"/>
          <w:sz w:val="24"/>
          <w:szCs w:val="24"/>
        </w:rPr>
        <w:t>в свой синквейн.</w:t>
      </w:r>
      <w:r w:rsidR="00C9650B" w:rsidRPr="00A466EF">
        <w:rPr>
          <w:rFonts w:ascii="Times New Roman" w:hAnsi="Times New Roman" w:cs="Times New Roman"/>
          <w:sz w:val="24"/>
          <w:szCs w:val="24"/>
        </w:rPr>
        <w:t xml:space="preserve"> Благодаря этому работает и развивается критического мышление ученика.</w:t>
      </w:r>
      <w:r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="00C9650B" w:rsidRPr="00A466EF">
        <w:rPr>
          <w:rFonts w:ascii="Times New Roman" w:hAnsi="Times New Roman" w:cs="Times New Roman"/>
          <w:sz w:val="24"/>
          <w:szCs w:val="24"/>
        </w:rPr>
        <w:t>К тому же большинству учеников очень нравится данная форма работы, ведь она имеет творческое начало,</w:t>
      </w:r>
      <w:r w:rsidR="00453487"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="00C9650B" w:rsidRPr="00A466EF">
        <w:rPr>
          <w:rFonts w:ascii="Times New Roman" w:hAnsi="Times New Roman" w:cs="Times New Roman"/>
          <w:sz w:val="24"/>
          <w:szCs w:val="24"/>
        </w:rPr>
        <w:t xml:space="preserve">что позволяет заинтересовать и в то же время </w:t>
      </w:r>
      <w:r w:rsidRPr="00A466EF">
        <w:rPr>
          <w:rFonts w:ascii="Times New Roman" w:hAnsi="Times New Roman" w:cs="Times New Roman"/>
          <w:sz w:val="24"/>
          <w:szCs w:val="24"/>
        </w:rPr>
        <w:t xml:space="preserve"> </w:t>
      </w:r>
      <w:r w:rsidR="00C9650B" w:rsidRPr="00A466EF">
        <w:rPr>
          <w:rFonts w:ascii="Times New Roman" w:hAnsi="Times New Roman" w:cs="Times New Roman"/>
          <w:sz w:val="24"/>
          <w:szCs w:val="24"/>
        </w:rPr>
        <w:t>научить.</w:t>
      </w:r>
    </w:p>
    <w:p w14:paraId="01338AA7" w14:textId="7453E3A8" w:rsidR="00C9650B" w:rsidRPr="00A466EF" w:rsidRDefault="00C9650B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 xml:space="preserve">   Ну и третий полюбившийся вид работы -это составление схем также к текстам, либо когда нужно изобразить грамматическое правило. Такая информация, заключенная в схему  лучше и быстрее запоминается</w:t>
      </w:r>
      <w:r w:rsidR="00453487" w:rsidRPr="00A466EF">
        <w:rPr>
          <w:rFonts w:ascii="Times New Roman" w:hAnsi="Times New Roman" w:cs="Times New Roman"/>
          <w:sz w:val="24"/>
          <w:szCs w:val="24"/>
        </w:rPr>
        <w:t xml:space="preserve"> и усваивается</w:t>
      </w:r>
      <w:r w:rsidRPr="00A466EF">
        <w:rPr>
          <w:rFonts w:ascii="Times New Roman" w:hAnsi="Times New Roman" w:cs="Times New Roman"/>
          <w:sz w:val="24"/>
          <w:szCs w:val="24"/>
        </w:rPr>
        <w:t xml:space="preserve">  учениками.</w:t>
      </w:r>
      <w:r w:rsidR="00453487" w:rsidRPr="00A466EF">
        <w:rPr>
          <w:rFonts w:ascii="Times New Roman" w:hAnsi="Times New Roman" w:cs="Times New Roman"/>
          <w:sz w:val="24"/>
          <w:szCs w:val="24"/>
        </w:rPr>
        <w:t xml:space="preserve"> Подобных схем придумано великое множество, я  чаще всего использую разбивку на кластеры</w:t>
      </w:r>
      <w:r w:rsidR="00A466EF" w:rsidRPr="00A466EF">
        <w:rPr>
          <w:rFonts w:ascii="Times New Roman" w:hAnsi="Times New Roman" w:cs="Times New Roman"/>
          <w:sz w:val="24"/>
          <w:szCs w:val="24"/>
        </w:rPr>
        <w:t>, а также составляем схемы пересечения, перекрещивания информации - то есть когда понятия (например 2 разных текста ,рассказ детей о своей жизни из разных областей, разного пола и возраста, с помощью данной схемы дети сравнивали двух подростков, находили и заключали в данную схему, что между ними общего, а чем они отличаются) содержат общие элементы, но и включают элементы, принадлежащие только одному из них.</w:t>
      </w:r>
    </w:p>
    <w:p w14:paraId="1213BA4A" w14:textId="2FD04504" w:rsidR="00A466EF" w:rsidRDefault="00A466EF" w:rsidP="00342E10">
      <w:pPr>
        <w:rPr>
          <w:rFonts w:ascii="Times New Roman" w:hAnsi="Times New Roman" w:cs="Times New Roman"/>
          <w:sz w:val="24"/>
          <w:szCs w:val="24"/>
        </w:rPr>
      </w:pPr>
      <w:r w:rsidRPr="00A466EF">
        <w:rPr>
          <w:rFonts w:ascii="Times New Roman" w:hAnsi="Times New Roman" w:cs="Times New Roman"/>
          <w:sz w:val="24"/>
          <w:szCs w:val="24"/>
        </w:rPr>
        <w:t>Данные методы направлены на развитие критического мышления обучающихся. Нравятся детям. Отлично развивают коммуникативные навыки, так как помимо квеста, составление синквейна или схемы я использую в качестве задания для выполнения его в команде на уроке.</w:t>
      </w:r>
    </w:p>
    <w:p w14:paraId="63F465DF" w14:textId="597635B5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354EEACC" wp14:editId="42A545DE">
            <wp:extent cx="4095750" cy="33979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336" cy="3416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6F7355A" w14:textId="139B4135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474071" wp14:editId="69063B6F">
            <wp:extent cx="5247543" cy="4428896"/>
            <wp:effectExtent l="9208" t="0" r="952" b="95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293886" cy="4468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6213810" w14:textId="3802315A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0EC8761" wp14:editId="2B5D5E95">
            <wp:extent cx="4505325" cy="337756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377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381DBCE" w14:textId="1242EA24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84A5D13" wp14:editId="3D662269">
            <wp:extent cx="4643438" cy="619125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844" cy="62051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C1D324F" w14:textId="771FC242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186C5BB6" w14:textId="77777777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6C285EF5" w14:textId="63CFDA5B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37F8D0EA" w14:textId="5DDC365A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6DAF77D2" w14:textId="7F949225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01B79426" w14:textId="7ABB2F45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7A11767B" w14:textId="0AFB4CBD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65BBB278" w14:textId="6CBA8E31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4BEDDD85" w14:textId="7F580A8F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6F9A0895" w14:textId="0348270E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020EFF5C" w14:textId="1467138A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51655890" w14:textId="380370D0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770B9D6C" w14:textId="13A32B7A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75C7A8E1" w14:textId="07A6BD79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22BF76A4" w14:textId="26374773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31BCC066" w14:textId="312DD6AE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4691B1F1" w14:textId="74F35DBC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A34F274" wp14:editId="00090437">
            <wp:extent cx="5086350" cy="6781799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917" cy="67985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5FF880" w14:textId="77777777" w:rsidR="00C0096D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p w14:paraId="4A7D8106" w14:textId="77777777" w:rsidR="00C0096D" w:rsidRPr="00A466EF" w:rsidRDefault="00C0096D" w:rsidP="00342E10">
      <w:pPr>
        <w:rPr>
          <w:rFonts w:ascii="Times New Roman" w:hAnsi="Times New Roman" w:cs="Times New Roman"/>
          <w:sz w:val="24"/>
          <w:szCs w:val="24"/>
        </w:rPr>
      </w:pPr>
    </w:p>
    <w:sectPr w:rsidR="00C0096D" w:rsidRPr="00A466E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3B3"/>
    <w:rsid w:val="000B1DBA"/>
    <w:rsid w:val="00117E86"/>
    <w:rsid w:val="002F4485"/>
    <w:rsid w:val="00342E10"/>
    <w:rsid w:val="003B43B3"/>
    <w:rsid w:val="00453487"/>
    <w:rsid w:val="00823CCB"/>
    <w:rsid w:val="0088160B"/>
    <w:rsid w:val="008F21F2"/>
    <w:rsid w:val="00A466EF"/>
    <w:rsid w:val="00C0096D"/>
    <w:rsid w:val="00C9650B"/>
    <w:rsid w:val="00E90778"/>
    <w:rsid w:val="00FE58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CC2783"/>
  <w15:chartTrackingRefBased/>
  <w15:docId w15:val="{28B16F80-7FDA-47F9-8A02-BD3560862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659</TotalTime>
  <Pages>5</Pages>
  <Words>687</Words>
  <Characters>3921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8</cp:revision>
  <dcterms:created xsi:type="dcterms:W3CDTF">2023-01-22T19:30:00Z</dcterms:created>
  <dcterms:modified xsi:type="dcterms:W3CDTF">2023-01-24T20:43:00Z</dcterms:modified>
</cp:coreProperties>
</file>