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</w:rPr>
      </w:pPr>
      <w:r w:rsidRPr="005E3CC2">
        <w:rPr>
          <w:rStyle w:val="c80"/>
          <w:b/>
          <w:bCs/>
          <w:iCs/>
          <w:color w:val="000000"/>
          <w:shd w:val="clear" w:color="auto" w:fill="FFFFFF"/>
        </w:rPr>
        <w:t>Фольклор</w:t>
      </w:r>
      <w:r w:rsidR="00F02ABC">
        <w:rPr>
          <w:rStyle w:val="c80"/>
          <w:b/>
          <w:bCs/>
          <w:iCs/>
          <w:color w:val="000000"/>
          <w:shd w:val="clear" w:color="auto" w:fill="FFFFFF"/>
        </w:rPr>
        <w:t>,</w:t>
      </w:r>
      <w:r w:rsidRPr="005E3CC2">
        <w:rPr>
          <w:rStyle w:val="c80"/>
          <w:b/>
          <w:bCs/>
          <w:iCs/>
          <w:color w:val="000000"/>
          <w:shd w:val="clear" w:color="auto" w:fill="FFFFFF"/>
        </w:rPr>
        <w:t xml:space="preserve"> как средство развития </w:t>
      </w:r>
      <w:proofErr w:type="gramStart"/>
      <w:r w:rsidRPr="005E3CC2">
        <w:rPr>
          <w:rStyle w:val="c80"/>
          <w:b/>
          <w:bCs/>
          <w:iCs/>
          <w:color w:val="000000"/>
          <w:shd w:val="clear" w:color="auto" w:fill="FFFFFF"/>
        </w:rPr>
        <w:t>обучающихся</w:t>
      </w:r>
      <w:proofErr w:type="gramEnd"/>
      <w:r w:rsidRPr="005E3CC2">
        <w:rPr>
          <w:rStyle w:val="c80"/>
          <w:b/>
          <w:bCs/>
          <w:iCs/>
          <w:color w:val="000000"/>
          <w:shd w:val="clear" w:color="auto" w:fill="FFFFFF"/>
        </w:rPr>
        <w:t xml:space="preserve"> с умственной отсталостью.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21"/>
          <w:color w:val="000000"/>
        </w:rPr>
      </w:pPr>
      <w:r w:rsidRPr="005E3CC2">
        <w:rPr>
          <w:rStyle w:val="c21"/>
          <w:color w:val="000000"/>
        </w:rPr>
        <w:t xml:space="preserve">Россия начала XXI века переживает кризис воспитания подрастающего поколения. Нарушились традиции, порвались нити, которые связывали младшие и старшие поколения. Безжалостное обрубание своих корней, отказ от народности  в воспитательном процессе ведет к </w:t>
      </w:r>
      <w:proofErr w:type="spellStart"/>
      <w:r w:rsidRPr="005E3CC2">
        <w:rPr>
          <w:rStyle w:val="c21"/>
          <w:color w:val="000000"/>
        </w:rPr>
        <w:t>бездуховности</w:t>
      </w:r>
      <w:proofErr w:type="spellEnd"/>
      <w:r w:rsidRPr="005E3CC2">
        <w:rPr>
          <w:rStyle w:val="c21"/>
          <w:color w:val="000000"/>
        </w:rPr>
        <w:t>, отбивает желание у детей проявить себя творчески. На современном этапе главная задача музыкального образования школьников - повернуться лицом к народной музыке, начиная с самых первых уроков, когда еще только закладываются основные музыкальные понятия, формируется и развиваются музыкальные способности умения и навыки.</w:t>
      </w:r>
    </w:p>
    <w:p w:rsidR="00533EC9" w:rsidRPr="005E3CC2" w:rsidRDefault="00533EC9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hd w:val="clear" w:color="auto" w:fill="FFFFFF"/>
        </w:rPr>
      </w:pPr>
      <w:r w:rsidRPr="005E3CC2">
        <w:rPr>
          <w:rStyle w:val="c3"/>
          <w:color w:val="000000"/>
          <w:shd w:val="clear" w:color="auto" w:fill="FFFFFF"/>
        </w:rPr>
        <w:t xml:space="preserve">Музыка, с которой ребенок с проблемами соприкасается в школьном возрасте, формирует его поведение и регулирует эмоциональные проявления в коллективе, семье. </w:t>
      </w:r>
    </w:p>
    <w:p w:rsidR="00533EC9" w:rsidRPr="005E3CC2" w:rsidRDefault="00533EC9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hd w:val="clear" w:color="auto" w:fill="FFFFFF"/>
        </w:rPr>
      </w:pPr>
      <w:r w:rsidRPr="005E3CC2">
        <w:rPr>
          <w:rStyle w:val="c3"/>
          <w:color w:val="000000"/>
          <w:shd w:val="clear" w:color="auto" w:fill="FFFFFF"/>
        </w:rPr>
        <w:t xml:space="preserve">Музыкальные занятия занимают важное место в системе коррекционно-педагогической работы. Их особенностью является то, что в процессе организации и проведения занятий решаются задачи как музыкально-эстетического развития, так и коррекционно-развивающие. </w:t>
      </w:r>
    </w:p>
    <w:p w:rsidR="00533EC9" w:rsidRPr="005E3CC2" w:rsidRDefault="00533EC9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hd w:val="clear" w:color="auto" w:fill="FFFFFF"/>
        </w:rPr>
      </w:pPr>
      <w:proofErr w:type="gramStart"/>
      <w:r w:rsidRPr="005E3CC2">
        <w:rPr>
          <w:rStyle w:val="c3"/>
          <w:color w:val="000000"/>
          <w:shd w:val="clear" w:color="auto" w:fill="FFFFFF"/>
        </w:rPr>
        <w:t>Коррекционные возможности музыкального искусства для обучающихся с нарушением интеллекта, связаны с появлением у них позитивных переживаний, рождением новых творческих побуждений, удовлетворением познавательных, эстетических потребностей.</w:t>
      </w:r>
      <w:proofErr w:type="gramEnd"/>
    </w:p>
    <w:p w:rsidR="00533EC9" w:rsidRPr="005E3CC2" w:rsidRDefault="00533EC9" w:rsidP="00D335B2">
      <w:pPr>
        <w:pStyle w:val="c9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5E3CC2">
        <w:rPr>
          <w:rStyle w:val="c21"/>
          <w:color w:val="000000"/>
        </w:rPr>
        <w:t>Развитие музыкальных способностей обучающихся с умственной отсталостью, посредством русского народного фольклора, необходимо и целесообразно начинать с первых уроков музыки.  </w:t>
      </w:r>
      <w:r w:rsidRPr="005E3CC2">
        <w:rPr>
          <w:rStyle w:val="c3"/>
          <w:color w:val="000000"/>
        </w:rPr>
        <w:t>Наиболее распространенное и доступное средство – песня. Поэтичность, богатство мелодий, разнообразие ритма, ясность, простота формы – характерные черты русского песенного творчества. Эти особенности русской народной песни придают ей неповторимую прелесть. Даже наиболее простые из песен, доступные детям с ограниченными возможностями, отличаются высокими художественными качествами. Мелодии, оставаясь очень простыми и доступными, часто варьируются, что придает им особую притягательность.</w:t>
      </w:r>
    </w:p>
    <w:p w:rsidR="00177128" w:rsidRPr="005E3CC2" w:rsidRDefault="00177128" w:rsidP="00D335B2">
      <w:pPr>
        <w:pStyle w:val="c2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t>Обучающиеся любят слушать и исполнять песни комического, лирического или драматического содержания, а так же песни, сопровождающиеся различными движениями.</w:t>
      </w:r>
    </w:p>
    <w:p w:rsidR="00177128" w:rsidRPr="005E3CC2" w:rsidRDefault="00177128" w:rsidP="00D335B2">
      <w:pPr>
        <w:pStyle w:val="c2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5E3CC2">
        <w:rPr>
          <w:rStyle w:val="c21"/>
          <w:color w:val="000000"/>
        </w:rPr>
        <w:t>И здесь  важно отметить, что именно народная песня, фольклор являются материалом, наиболее доступными для осознания, понимания и копирования, позволяет выявить и скорректировать индивидуальные особенности каждого ребенка.</w:t>
      </w:r>
      <w:r w:rsidRPr="005E3CC2">
        <w:rPr>
          <w:rStyle w:val="c21"/>
          <w:color w:val="1A1B1C"/>
        </w:rPr>
        <w:t> 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</w:rPr>
      </w:pPr>
      <w:r w:rsidRPr="005E3CC2">
        <w:rPr>
          <w:rStyle w:val="c3"/>
          <w:color w:val="000000"/>
        </w:rPr>
        <w:lastRenderedPageBreak/>
        <w:t>Обращение к музыкальному фольклору, как средству развития музыкальных способностей учащихся с умственной отсталостью,  открывает широкие возможности педагогическому творчеству, смелому поиску инновационных методов обучения и воспитания.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t>Обращение к различным формам русского фольклора на уроках музыки и во внеклассной работе помогает решить и еще очень важную задачу: привить учащимся с ранних лет любовь к своей земле и своему народу, его доброй мудрости, накопленной веками, его богатой и живой культуре.</w:t>
      </w:r>
    </w:p>
    <w:p w:rsidR="00533EC9" w:rsidRPr="005E3CC2" w:rsidRDefault="00533EC9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  <w:shd w:val="clear" w:color="auto" w:fill="FFFFFF"/>
        </w:rPr>
        <w:t>Содержание, организация и методика проведения музыкальных занятий с детьми с проблемами определяются, с одной стороны, спецификой музыкального искусства, с друго</w:t>
      </w:r>
      <w:proofErr w:type="gramStart"/>
      <w:r w:rsidRPr="005E3CC2">
        <w:rPr>
          <w:rStyle w:val="c3"/>
          <w:color w:val="000000"/>
          <w:shd w:val="clear" w:color="auto" w:fill="FFFFFF"/>
        </w:rPr>
        <w:t>й-</w:t>
      </w:r>
      <w:proofErr w:type="gramEnd"/>
      <w:r w:rsidRPr="005E3CC2">
        <w:rPr>
          <w:rStyle w:val="c3"/>
          <w:color w:val="000000"/>
          <w:shd w:val="clear" w:color="auto" w:fill="FFFFFF"/>
        </w:rPr>
        <w:t xml:space="preserve"> природой и характером нарушений в развитии ребенка.</w:t>
      </w:r>
    </w:p>
    <w:p w:rsidR="00177128" w:rsidRPr="005E3CC2" w:rsidRDefault="00533EC9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rFonts w:ascii="Calibri" w:hAnsi="Calibri"/>
          <w:color w:val="000000"/>
        </w:rPr>
      </w:pPr>
      <w:r w:rsidRPr="005E3CC2">
        <w:rPr>
          <w:rStyle w:val="c3"/>
          <w:color w:val="000000"/>
          <w:shd w:val="clear" w:color="auto" w:fill="FFFFFF"/>
        </w:rPr>
        <w:t>Во время пения, музыкальных движений в коллективе ребенок с проблемами проявляет свои индивидуальные особенности, учится подчинять свои действия общим задачам.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t xml:space="preserve">Вводя изучение фольклора уже в младшем школьном возрасте, мы тем самым закладываем базу для развития личностных качеств учащихся. Получившие уже в детстве «увеличенный фольклорный объем внимания» воспитанники себя чувствуют более свободно и </w:t>
      </w:r>
      <w:proofErr w:type="spellStart"/>
      <w:r w:rsidRPr="005E3CC2">
        <w:rPr>
          <w:rStyle w:val="c3"/>
          <w:color w:val="000000"/>
        </w:rPr>
        <w:t>раскрепощенно</w:t>
      </w:r>
      <w:proofErr w:type="spellEnd"/>
      <w:r w:rsidRPr="005E3CC2">
        <w:rPr>
          <w:rStyle w:val="c3"/>
          <w:color w:val="000000"/>
        </w:rPr>
        <w:t>, что в будущем дает им шанс иметь активную жизненную позицию.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</w:rPr>
      </w:pPr>
      <w:r w:rsidRPr="005E3CC2">
        <w:rPr>
          <w:rStyle w:val="c3"/>
          <w:color w:val="000000"/>
        </w:rPr>
        <w:t>Эмоциональное восприятие народного искусства помогает развить у школьников способность к сопереживанию, учит взаимовыручке. На примере народных традиций у учащихся с умственной отсталостью воспитываются такие качества, как трудолюбие, доброта, умение дружить, уважение к старшим, формируется понятие о чести.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</w:rPr>
      </w:pPr>
      <w:r w:rsidRPr="005E3CC2">
        <w:rPr>
          <w:rStyle w:val="c3"/>
          <w:color w:val="000000"/>
        </w:rPr>
        <w:t>Помочь школьникам осознать, что все в жизни достигается трудом, призван бытовой фольклор, который в этом плане имеет четко выраженную воспитательную функцию. Так, например, знакомясь с календарными земледельческими праздниками, воспитанники учатся воспринимать труд как основу жизни.</w:t>
      </w:r>
    </w:p>
    <w:p w:rsidR="00D335B2" w:rsidRPr="005E3CC2" w:rsidRDefault="00D335B2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t>Народные песни вызывают у обучающихся большой интерес, эмоциональную отзывчивость, побуждают подпевать, то есть способствуют развитию ладового чувства, музыкально-слуховых представлений.</w:t>
      </w:r>
    </w:p>
    <w:p w:rsidR="00D335B2" w:rsidRPr="005E3CC2" w:rsidRDefault="00D335B2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t xml:space="preserve">Кроме того, русская народная песня обладает огромной художественно-воспитательной ценностью: формирует художественный вкус воспитанника, обогащает речь типично народными выражениями, поэтическими оборотами. </w:t>
      </w:r>
      <w:proofErr w:type="gramStart"/>
      <w:r w:rsidRPr="005E3CC2">
        <w:rPr>
          <w:rStyle w:val="c3"/>
          <w:color w:val="000000"/>
        </w:rPr>
        <w:t>Обучающиеся</w:t>
      </w:r>
      <w:proofErr w:type="gramEnd"/>
      <w:r w:rsidRPr="005E3CC2">
        <w:rPr>
          <w:rStyle w:val="c3"/>
          <w:color w:val="000000"/>
        </w:rPr>
        <w:t xml:space="preserve"> с умственной отсталостью включаются в окружающую жизнь, учатся наблюдать и понимать её, живут в теснейшем контакте с природой.</w:t>
      </w:r>
    </w:p>
    <w:p w:rsidR="00D335B2" w:rsidRPr="005E3CC2" w:rsidRDefault="00D335B2" w:rsidP="00D335B2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lastRenderedPageBreak/>
        <w:t xml:space="preserve">Для развития у </w:t>
      </w:r>
      <w:proofErr w:type="gramStart"/>
      <w:r w:rsidRPr="005E3CC2">
        <w:rPr>
          <w:rStyle w:val="c3"/>
          <w:color w:val="000000"/>
        </w:rPr>
        <w:t>обучающихся</w:t>
      </w:r>
      <w:proofErr w:type="gramEnd"/>
      <w:r w:rsidRPr="005E3CC2">
        <w:rPr>
          <w:rStyle w:val="c3"/>
          <w:color w:val="000000"/>
        </w:rPr>
        <w:t xml:space="preserve"> чувства ритма используются игры со словом.  Эти игры проводятся как с музыкальным сопровождением, так и без него, под </w:t>
      </w:r>
      <w:proofErr w:type="spellStart"/>
      <w:r w:rsidRPr="005E3CC2">
        <w:rPr>
          <w:rStyle w:val="c3"/>
          <w:color w:val="000000"/>
        </w:rPr>
        <w:t>мелодизированный</w:t>
      </w:r>
      <w:proofErr w:type="spellEnd"/>
      <w:r w:rsidRPr="005E3CC2">
        <w:rPr>
          <w:rStyle w:val="c3"/>
          <w:color w:val="000000"/>
        </w:rPr>
        <w:t xml:space="preserve"> текст, который в определенной степени заменяет собой мелодичный напев. Для большинства игр используются народные тексты. При подборе музыкального репертуара важно, несомненно, учитывать возрастные и психофизические особенности обучающихся, фактор индивидуальности воспитанников.</w:t>
      </w:r>
    </w:p>
    <w:p w:rsidR="00177128" w:rsidRPr="005E3CC2" w:rsidRDefault="00177128" w:rsidP="00D335B2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rFonts w:ascii="Calibri" w:hAnsi="Calibri"/>
          <w:color w:val="000000"/>
        </w:rPr>
      </w:pPr>
      <w:r w:rsidRPr="005E3CC2">
        <w:rPr>
          <w:color w:val="000000"/>
          <w:shd w:val="clear" w:color="auto" w:fill="FFFFFF"/>
        </w:rPr>
        <w:t>Углубленное изучение фольклорного материала в процессе музыкального образования способствует формированию основ национального сознания. Погружение в атмосферу народной русской культуры способствует приобщению учащихся к ее истокам. Школьники, шаг за шагом получающие знания о русской культуре, постепенно осознают свою принадлежность к родному народу и начинают ощущать себя гражданами страны. Принцип народной педагогики, в частности, состоит в передаче устной традиции детям и подросткам. Педагогика русской школы должна учитывать данную особенность. Фольклор значительно расширяет владение русским языком (вербальные способности, мышление), речью. Пословицы, поговорки, постановки русских народных сказок формируют и расширяют словарный запас ребенка. Детские песни поддерживают интерес к поэтическому слову, не дают угаснуть чувству юмора.</w:t>
      </w:r>
    </w:p>
    <w:p w:rsidR="005749EA" w:rsidRPr="005E3CC2" w:rsidRDefault="00177128" w:rsidP="00D335B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3CC2">
        <w:rPr>
          <w:rFonts w:ascii="Times New Roman" w:hAnsi="Times New Roman" w:cs="Times New Roman"/>
          <w:sz w:val="24"/>
          <w:szCs w:val="24"/>
        </w:rPr>
        <w:t xml:space="preserve">Фольклорный материал дает возможность в условиях коллективного обучения проводить индивидуальную воспитательную работу с каждым воспитанником. Закрытость, свойственная многим обучающимся с нарушением интеллекта, затрудняет их вхождение в школьный коллектив. Устранению этого препятствия отчасти может помочь игровой фольклор. Народная игра объединяет детей общей деятельностью. Целый арсенал народных игр полюбился нашим воспитанникам. </w:t>
      </w:r>
      <w:proofErr w:type="gramStart"/>
      <w:r w:rsidRPr="005E3CC2">
        <w:rPr>
          <w:rFonts w:ascii="Times New Roman" w:hAnsi="Times New Roman" w:cs="Times New Roman"/>
          <w:sz w:val="24"/>
          <w:szCs w:val="24"/>
        </w:rPr>
        <w:t>Это и игры - выбор («Сахаринка», «Подушечка», «Принцесса»), и игры - догонялки («Коршун», «</w:t>
      </w:r>
      <w:proofErr w:type="spellStart"/>
      <w:r w:rsidRPr="005E3CC2">
        <w:rPr>
          <w:rFonts w:ascii="Times New Roman" w:hAnsi="Times New Roman" w:cs="Times New Roman"/>
          <w:sz w:val="24"/>
          <w:szCs w:val="24"/>
        </w:rPr>
        <w:t>Бабка-ежка</w:t>
      </w:r>
      <w:proofErr w:type="spellEnd"/>
      <w:r w:rsidRPr="005E3CC2">
        <w:rPr>
          <w:rFonts w:ascii="Times New Roman" w:hAnsi="Times New Roman" w:cs="Times New Roman"/>
          <w:sz w:val="24"/>
          <w:szCs w:val="24"/>
        </w:rPr>
        <w:t>», «Гори, гори ясно», «Заря-заряница»), и сезонные игры, и хороводы, и т.д.</w:t>
      </w:r>
      <w:proofErr w:type="gramEnd"/>
      <w:r w:rsidRPr="005E3CC2">
        <w:rPr>
          <w:rFonts w:ascii="Times New Roman" w:hAnsi="Times New Roman" w:cs="Times New Roman"/>
          <w:sz w:val="24"/>
          <w:szCs w:val="24"/>
        </w:rPr>
        <w:t xml:space="preserve"> Как способ коллективного общения игровой фольклор является хорошим средством формирования умения «быть в коллективе».</w:t>
      </w:r>
    </w:p>
    <w:p w:rsidR="00177128" w:rsidRPr="005E3CC2" w:rsidRDefault="00177128" w:rsidP="00D335B2">
      <w:pPr>
        <w:pStyle w:val="c5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5E3CC2">
        <w:rPr>
          <w:rStyle w:val="c3"/>
          <w:color w:val="000000"/>
        </w:rPr>
        <w:t>Приобщение детей к народной культуре должно осуществляться через систему: на уроках музыки, во внеурочной или кружковой деятельности,  участие в народных праздниках и развлечениях.</w:t>
      </w:r>
    </w:p>
    <w:p w:rsidR="00177128" w:rsidRDefault="00177128" w:rsidP="00C43539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</w:rPr>
      </w:pPr>
      <w:r w:rsidRPr="005E3CC2">
        <w:rPr>
          <w:rStyle w:val="c3"/>
          <w:color w:val="000000"/>
        </w:rPr>
        <w:t xml:space="preserve">Фольклор как средство развития </w:t>
      </w:r>
      <w:proofErr w:type="gramStart"/>
      <w:r w:rsidRPr="005E3CC2">
        <w:rPr>
          <w:rStyle w:val="c3"/>
          <w:color w:val="000000"/>
        </w:rPr>
        <w:t>обучающихся</w:t>
      </w:r>
      <w:proofErr w:type="gramEnd"/>
      <w:r w:rsidRPr="005E3CC2">
        <w:rPr>
          <w:rStyle w:val="c3"/>
          <w:color w:val="000000"/>
        </w:rPr>
        <w:t xml:space="preserve"> с умственней отсталостью имеет очень большой потенциал и использование этого бесценного материала должно стать приоритетным в работе с детьми, имеющими интеллектуальную недостаточность.</w:t>
      </w:r>
    </w:p>
    <w:p w:rsidR="00C43539" w:rsidRDefault="00C43539" w:rsidP="00C43539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b/>
          <w:color w:val="000000"/>
        </w:rPr>
      </w:pPr>
      <w:r w:rsidRPr="00C43539">
        <w:rPr>
          <w:rStyle w:val="c3"/>
          <w:b/>
          <w:color w:val="000000"/>
        </w:rPr>
        <w:t>Список литературы:</w:t>
      </w:r>
    </w:p>
    <w:p w:rsidR="00C43539" w:rsidRPr="00C43539" w:rsidRDefault="00C43539" w:rsidP="00C4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C43539">
        <w:rPr>
          <w:color w:val="000000"/>
        </w:rPr>
        <w:lastRenderedPageBreak/>
        <w:t>1.       Аникина, В.П.  Жизнь человека в русском фольклоре  / В.П. Аникина. – М.: Просвещение, 2011. – 589с.</w:t>
      </w:r>
    </w:p>
    <w:p w:rsidR="00C43539" w:rsidRPr="00C43539" w:rsidRDefault="00C43539" w:rsidP="00C4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C43539">
        <w:rPr>
          <w:color w:val="000000"/>
        </w:rPr>
        <w:t>2.      </w:t>
      </w:r>
      <w:proofErr w:type="spellStart"/>
      <w:r w:rsidRPr="00C43539">
        <w:rPr>
          <w:color w:val="000000"/>
        </w:rPr>
        <w:t>Бударина</w:t>
      </w:r>
      <w:proofErr w:type="spellEnd"/>
      <w:r w:rsidRPr="00C43539">
        <w:rPr>
          <w:color w:val="000000"/>
        </w:rPr>
        <w:t xml:space="preserve">, Т.А, Знакомство детей с русским народным творчеством / </w:t>
      </w:r>
      <w:proofErr w:type="spellStart"/>
      <w:r w:rsidRPr="00C43539">
        <w:rPr>
          <w:color w:val="000000"/>
        </w:rPr>
        <w:t>Т.А.Бударина</w:t>
      </w:r>
      <w:proofErr w:type="spellEnd"/>
      <w:r w:rsidRPr="00C43539">
        <w:rPr>
          <w:color w:val="000000"/>
        </w:rPr>
        <w:t>. – СПб</w:t>
      </w:r>
      <w:proofErr w:type="gramStart"/>
      <w:r w:rsidRPr="00C43539">
        <w:rPr>
          <w:color w:val="000000"/>
        </w:rPr>
        <w:t xml:space="preserve">.: </w:t>
      </w:r>
      <w:proofErr w:type="gramEnd"/>
      <w:r w:rsidRPr="00C43539">
        <w:rPr>
          <w:color w:val="000000"/>
        </w:rPr>
        <w:t>Знание, 2001. – 152с.</w:t>
      </w:r>
    </w:p>
    <w:p w:rsidR="00C43539" w:rsidRPr="00C43539" w:rsidRDefault="00C43539" w:rsidP="00C4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C43539">
        <w:rPr>
          <w:color w:val="000000"/>
        </w:rPr>
        <w:t>3.      </w:t>
      </w:r>
      <w:proofErr w:type="spellStart"/>
      <w:r w:rsidRPr="00C43539">
        <w:rPr>
          <w:color w:val="000000"/>
        </w:rPr>
        <w:t>Ладыженская</w:t>
      </w:r>
      <w:proofErr w:type="spellEnd"/>
      <w:r w:rsidRPr="00C43539">
        <w:rPr>
          <w:color w:val="000000"/>
        </w:rPr>
        <w:t xml:space="preserve">, Т.А. Устная народная речь как средство и предмет обучения  / Т.А. </w:t>
      </w:r>
      <w:proofErr w:type="spellStart"/>
      <w:r w:rsidRPr="00C43539">
        <w:rPr>
          <w:color w:val="000000"/>
        </w:rPr>
        <w:t>Ладыженская</w:t>
      </w:r>
      <w:proofErr w:type="spellEnd"/>
      <w:r w:rsidRPr="00C43539">
        <w:rPr>
          <w:color w:val="000000"/>
        </w:rPr>
        <w:t>. – М.: Просвещение, 2008. – 219с.</w:t>
      </w:r>
    </w:p>
    <w:p w:rsidR="00C43539" w:rsidRPr="00C43539" w:rsidRDefault="00C43539" w:rsidP="00C4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C43539">
        <w:rPr>
          <w:color w:val="000000"/>
        </w:rPr>
        <w:t>4.      Лунина, Г.В. Воспитание детей на традициях русской культуры / Г.В. Лунина. – М.: СЛГ, 2005. – 186с.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43539">
        <w:rPr>
          <w:color w:val="000000"/>
        </w:rPr>
        <w:t>Батурина Г.И., Кузина Т.Ф. Народная педагогика в современном учебно-воспитательном процессе. – М.: Школьная Пресса, 2003.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43539">
        <w:rPr>
          <w:color w:val="000000"/>
        </w:rPr>
        <w:t>Гаранина Н. К. Приобщение дошкольников к народной культуре средствами декоративно-прикладного искусства. - Москва: 2010.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43539">
        <w:rPr>
          <w:color w:val="000000"/>
        </w:rPr>
        <w:t xml:space="preserve">Князева О.А., </w:t>
      </w:r>
      <w:proofErr w:type="spellStart"/>
      <w:r w:rsidRPr="00C43539">
        <w:rPr>
          <w:color w:val="000000"/>
        </w:rPr>
        <w:t>Маханева</w:t>
      </w:r>
      <w:proofErr w:type="spellEnd"/>
      <w:r w:rsidRPr="00C43539">
        <w:rPr>
          <w:color w:val="000000"/>
        </w:rPr>
        <w:t xml:space="preserve"> М.Д. Приобщение детей к истокам русской народной культуры. – СПб</w:t>
      </w:r>
      <w:proofErr w:type="gramStart"/>
      <w:r w:rsidRPr="00C43539">
        <w:rPr>
          <w:color w:val="000000"/>
        </w:rPr>
        <w:t xml:space="preserve">.: </w:t>
      </w:r>
      <w:proofErr w:type="gramEnd"/>
      <w:r w:rsidRPr="00C43539">
        <w:rPr>
          <w:color w:val="000000"/>
        </w:rPr>
        <w:t>ДЕТСТВО – ПРЕСС, 2000.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43539">
        <w:rPr>
          <w:color w:val="000000"/>
        </w:rPr>
        <w:t>Королёва Е.В. О необходимости приобщения детей к русской народной культуре. Интернет журнал «Мистер Вульф». http://www.mrwolf.ru/Nauka_i_obrazovanie/Pro4ee/10708 08.09. 19.17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43539">
        <w:rPr>
          <w:color w:val="000000"/>
        </w:rPr>
        <w:t xml:space="preserve">Мамонтов С.П. Основы культурологи. 2-е изд. М.: </w:t>
      </w:r>
      <w:proofErr w:type="spellStart"/>
      <w:r w:rsidRPr="00C43539">
        <w:rPr>
          <w:color w:val="000000"/>
        </w:rPr>
        <w:t>Из-во</w:t>
      </w:r>
      <w:proofErr w:type="spellEnd"/>
      <w:r w:rsidRPr="00C43539">
        <w:rPr>
          <w:color w:val="000000"/>
        </w:rPr>
        <w:t xml:space="preserve"> РОУ, 1996.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43539">
        <w:rPr>
          <w:color w:val="000000"/>
        </w:rPr>
        <w:t>Народные игры и традиции в России. Изд. 2-е, доп. – М., 1994. – 242 с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43539">
        <w:rPr>
          <w:color w:val="000000"/>
        </w:rPr>
        <w:t>Неволина</w:t>
      </w:r>
      <w:proofErr w:type="spellEnd"/>
      <w:r w:rsidRPr="00C43539">
        <w:rPr>
          <w:color w:val="000000"/>
        </w:rPr>
        <w:t xml:space="preserve"> В. А.Педагогическая технология приобщения детей дошкольного возраста к народным традициям в процессе освоения культурного пространства региона: Екатеринбург: 2005.</w:t>
      </w:r>
    </w:p>
    <w:p w:rsidR="00C43539" w:rsidRPr="00C43539" w:rsidRDefault="00C43539" w:rsidP="00C43539">
      <w:pPr>
        <w:pStyle w:val="c4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43539">
        <w:rPr>
          <w:color w:val="000000"/>
        </w:rPr>
        <w:t>Толпыкин</w:t>
      </w:r>
      <w:proofErr w:type="spellEnd"/>
      <w:r w:rsidRPr="00C43539">
        <w:rPr>
          <w:color w:val="000000"/>
        </w:rPr>
        <w:t xml:space="preserve"> В.Е.. </w:t>
      </w:r>
      <w:proofErr w:type="spellStart"/>
      <w:r w:rsidRPr="00C43539">
        <w:rPr>
          <w:color w:val="000000"/>
        </w:rPr>
        <w:t>Толпыкина</w:t>
      </w:r>
      <w:proofErr w:type="spellEnd"/>
      <w:r w:rsidRPr="00C43539">
        <w:rPr>
          <w:color w:val="000000"/>
        </w:rPr>
        <w:t xml:space="preserve"> Т.В. </w:t>
      </w:r>
      <w:proofErr w:type="spellStart"/>
      <w:r w:rsidRPr="00C43539">
        <w:rPr>
          <w:color w:val="000000"/>
        </w:rPr>
        <w:t>Культурология</w:t>
      </w:r>
      <w:proofErr w:type="spellEnd"/>
      <w:r w:rsidRPr="00C43539">
        <w:rPr>
          <w:color w:val="000000"/>
        </w:rPr>
        <w:t xml:space="preserve">: учебник для вузов. 2-е </w:t>
      </w:r>
      <w:proofErr w:type="spellStart"/>
      <w:proofErr w:type="gramStart"/>
      <w:r w:rsidRPr="00C43539">
        <w:rPr>
          <w:color w:val="000000"/>
        </w:rPr>
        <w:t>изд</w:t>
      </w:r>
      <w:proofErr w:type="spellEnd"/>
      <w:proofErr w:type="gramEnd"/>
      <w:r w:rsidRPr="00C43539">
        <w:rPr>
          <w:color w:val="000000"/>
        </w:rPr>
        <w:t xml:space="preserve">, исп. И доп. М.: </w:t>
      </w:r>
      <w:proofErr w:type="spellStart"/>
      <w:r w:rsidRPr="00C43539">
        <w:rPr>
          <w:color w:val="000000"/>
        </w:rPr>
        <w:t>Экспо</w:t>
      </w:r>
      <w:proofErr w:type="spellEnd"/>
      <w:r w:rsidRPr="00C43539">
        <w:rPr>
          <w:color w:val="000000"/>
        </w:rPr>
        <w:t>, 2010.</w:t>
      </w:r>
    </w:p>
    <w:p w:rsidR="00C43539" w:rsidRPr="00C43539" w:rsidRDefault="00C43539" w:rsidP="00C43539">
      <w:pPr>
        <w:pStyle w:val="c4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b/>
          <w:color w:val="000000"/>
        </w:rPr>
      </w:pPr>
    </w:p>
    <w:sectPr w:rsidR="00C43539" w:rsidRPr="00C43539" w:rsidSect="0057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41CC"/>
    <w:multiLevelType w:val="hybridMultilevel"/>
    <w:tmpl w:val="E08E5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77128"/>
    <w:rsid w:val="00177128"/>
    <w:rsid w:val="00533EC9"/>
    <w:rsid w:val="005749EA"/>
    <w:rsid w:val="005E3CC2"/>
    <w:rsid w:val="008C3F05"/>
    <w:rsid w:val="00C43539"/>
    <w:rsid w:val="00C54334"/>
    <w:rsid w:val="00D335B2"/>
    <w:rsid w:val="00F0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177128"/>
  </w:style>
  <w:style w:type="character" w:customStyle="1" w:styleId="c21">
    <w:name w:val="c21"/>
    <w:basedOn w:val="a0"/>
    <w:rsid w:val="00177128"/>
  </w:style>
  <w:style w:type="character" w:customStyle="1" w:styleId="c3">
    <w:name w:val="c3"/>
    <w:basedOn w:val="a0"/>
    <w:rsid w:val="00177128"/>
  </w:style>
  <w:style w:type="paragraph" w:customStyle="1" w:styleId="c20">
    <w:name w:val="c20"/>
    <w:basedOn w:val="a"/>
    <w:rsid w:val="001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1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1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1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Chkola</dc:creator>
  <cp:keywords/>
  <dc:description/>
  <cp:lastModifiedBy>Chkola</cp:lastModifiedBy>
  <cp:revision>5</cp:revision>
  <dcterms:created xsi:type="dcterms:W3CDTF">2022-11-15T06:34:00Z</dcterms:created>
  <dcterms:modified xsi:type="dcterms:W3CDTF">2022-11-16T07:11:00Z</dcterms:modified>
</cp:coreProperties>
</file>