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9C4505">
        <w:rPr>
          <w:b/>
        </w:rPr>
        <w:t xml:space="preserve">Рекомендации для педагогов по </w:t>
      </w:r>
      <w:r w:rsidR="004F6BBE">
        <w:rPr>
          <w:b/>
        </w:rPr>
        <w:t xml:space="preserve">психологической </w:t>
      </w:r>
      <w:r w:rsidRPr="009C4505">
        <w:rPr>
          <w:b/>
        </w:rPr>
        <w:t xml:space="preserve">профилактике </w:t>
      </w:r>
      <w:r w:rsidR="004F6BBE">
        <w:rPr>
          <w:b/>
        </w:rPr>
        <w:t xml:space="preserve">стресса и </w:t>
      </w:r>
      <w:r w:rsidRPr="009C4505">
        <w:rPr>
          <w:b/>
        </w:rPr>
        <w:t>эмоционального выгорания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E5A04" w:rsidRPr="009A0838" w:rsidRDefault="005E5A04" w:rsidP="005E5A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9A0838">
        <w:rPr>
          <w:b/>
          <w:color w:val="0070C0"/>
        </w:rPr>
        <w:t>«Как справиться со стрессом?»</w:t>
      </w:r>
    </w:p>
    <w:p w:rsidR="009A499C" w:rsidRPr="009A0838" w:rsidRDefault="009A499C" w:rsidP="005E5A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5E5A04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A0838">
        <w:rPr>
          <w:b/>
          <w:color w:val="0070C0"/>
        </w:rPr>
        <w:t>Стресс</w:t>
      </w:r>
      <w:r w:rsidRPr="009C4505">
        <w:t xml:space="preserve"> (от англ. </w:t>
      </w:r>
      <w:r w:rsidR="004F6BBE" w:rsidRPr="004F6BBE">
        <w:rPr>
          <w:b/>
          <w:lang w:val="en-US"/>
        </w:rPr>
        <w:t>s</w:t>
      </w:r>
      <w:r w:rsidRPr="004F6BBE">
        <w:rPr>
          <w:b/>
          <w:lang w:val="en-US"/>
        </w:rPr>
        <w:t>tress</w:t>
      </w:r>
      <w:r w:rsidRPr="004F6BBE">
        <w:rPr>
          <w:b/>
        </w:rPr>
        <w:t xml:space="preserve"> </w:t>
      </w:r>
      <w:r w:rsidRPr="009C4505">
        <w:t>- давление, нажим, напряжение) - состояние общего воз</w:t>
      </w:r>
      <w:r w:rsidRPr="009C4505">
        <w:softHyphen/>
        <w:t>буждения, психологического напряжения при деятельности в трудных, необычных, экстремаль</w:t>
      </w:r>
      <w:r w:rsidRPr="009C4505">
        <w:softHyphen/>
        <w:t>ных ситуациях, неспецифическая реакция организма на резко меняющиеся условия среды.</w:t>
      </w:r>
    </w:p>
    <w:p w:rsidR="0020797D" w:rsidRPr="009C4505" w:rsidRDefault="0020797D" w:rsidP="005E5A04">
      <w:pPr>
        <w:shd w:val="clear" w:color="auto" w:fill="FFFFFF"/>
        <w:autoSpaceDE w:val="0"/>
        <w:autoSpaceDN w:val="0"/>
        <w:adjustRightInd w:val="0"/>
        <w:jc w:val="both"/>
      </w:pPr>
    </w:p>
    <w:p w:rsidR="005E5A04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Что значит неспецифическая реакция? Каждое предъявляемое организму требование в каком-то смысле своеобразно или специфично. На морозе мы дрожим, чтобы выделить больше тепла, а кровеносные сосуды сужаются, уменьшая потери тепла с поверхности кожи. На солнцепеке мы потеем, и испарение пота охлаждает нас. Мышечное усилие, например, бег вверх по лестнице - требует дополнительного источника энергии, поэтому учащается сердцебиение, повышается кро</w:t>
      </w:r>
      <w:r w:rsidRPr="009C4505">
        <w:softHyphen/>
        <w:t>вяное давление, улучшая</w:t>
      </w:r>
      <w:r w:rsidR="00CB0E1A">
        <w:t xml:space="preserve"> кровоснабжение мышц. Все это - </w:t>
      </w:r>
      <w:r w:rsidRPr="009C4505">
        <w:t>специфические реакции организма, по</w:t>
      </w:r>
      <w:r w:rsidRPr="009C4505">
        <w:softHyphen/>
        <w:t>зволяющие ему приспосабливаться (адаптироваться) к изменившимся условиям.</w:t>
      </w:r>
    </w:p>
    <w:p w:rsidR="0020797D" w:rsidRPr="009C4505" w:rsidRDefault="0020797D" w:rsidP="005E5A04">
      <w:pPr>
        <w:shd w:val="clear" w:color="auto" w:fill="FFFFFF"/>
        <w:autoSpaceDE w:val="0"/>
        <w:autoSpaceDN w:val="0"/>
        <w:adjustRightInd w:val="0"/>
        <w:jc w:val="both"/>
      </w:pPr>
    </w:p>
    <w:p w:rsidR="0020797D" w:rsidRPr="0020797D" w:rsidRDefault="005E5A04" w:rsidP="0020797D">
      <w:pPr>
        <w:shd w:val="clear" w:color="auto" w:fill="FFFFFF"/>
        <w:autoSpaceDE w:val="0"/>
        <w:autoSpaceDN w:val="0"/>
        <w:adjustRightInd w:val="0"/>
        <w:jc w:val="both"/>
      </w:pPr>
      <w:r w:rsidRPr="009C4505">
        <w:t>Стресса невозможно избежать. Жизнь - это постоянный стресс (т.е. необходимость приспосабли</w:t>
      </w:r>
      <w:r w:rsidRPr="009C4505">
        <w:softHyphen/>
        <w:t xml:space="preserve">ваться). Мы испытываем стрессы разной интенсивности в любых ситуациях. Этот уровень низок в минуты равнодушия или сна, но никогда не равен нулю (это означало бы смерть). </w:t>
      </w:r>
    </w:p>
    <w:p w:rsidR="0020797D" w:rsidRPr="009A0838" w:rsidRDefault="00BA5AAF" w:rsidP="0020797D">
      <w:pPr>
        <w:contextualSpacing/>
        <w:jc w:val="center"/>
        <w:textAlignment w:val="baseline"/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Причины стресса</w:t>
      </w:r>
    </w:p>
    <w:p w:rsidR="0020797D" w:rsidRPr="009A0838" w:rsidRDefault="0020797D" w:rsidP="0020797D">
      <w:pPr>
        <w:contextualSpacing/>
        <w:jc w:val="center"/>
        <w:textAlignment w:val="baseline"/>
        <w:rPr>
          <w:rFonts w:eastAsiaTheme="minorEastAsia"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20797D" w:rsidRPr="00104433" w:rsidRDefault="0020797D" w:rsidP="0020797D">
      <w:pPr>
        <w:pStyle w:val="a3"/>
        <w:numPr>
          <w:ilvl w:val="0"/>
          <w:numId w:val="1"/>
        </w:numPr>
        <w:spacing w:line="192" w:lineRule="auto"/>
        <w:textAlignment w:val="baseline"/>
        <w:rPr>
          <w:color w:val="3333CC"/>
        </w:rPr>
      </w:pPr>
      <w:r w:rsidRPr="00104433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Стресс могут провоцировать ситуации, которые рассматриваются как обременительные, угрожающие, неопределенные, двусмысленные или просто скучные.</w:t>
      </w:r>
    </w:p>
    <w:p w:rsidR="0020797D" w:rsidRPr="00BA5AAF" w:rsidRDefault="0020797D" w:rsidP="0020797D">
      <w:pPr>
        <w:pStyle w:val="a3"/>
        <w:numPr>
          <w:ilvl w:val="0"/>
          <w:numId w:val="1"/>
        </w:numPr>
        <w:spacing w:line="192" w:lineRule="auto"/>
        <w:textAlignment w:val="baseline"/>
        <w:rPr>
          <w:color w:val="3333CC"/>
        </w:rPr>
      </w:pPr>
      <w:r w:rsidRPr="00104433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Стресс независимо от вида деятельности вызывает перенапряжение, которое становится причиной многих человеческих недугов физического и психического характера.  </w:t>
      </w:r>
    </w:p>
    <w:p w:rsidR="00BA5AAF" w:rsidRPr="00104433" w:rsidRDefault="00BA5AAF" w:rsidP="00BA5AAF">
      <w:pPr>
        <w:pStyle w:val="a3"/>
        <w:spacing w:line="192" w:lineRule="auto"/>
        <w:textAlignment w:val="baseline"/>
        <w:rPr>
          <w:color w:val="3333CC"/>
        </w:rPr>
      </w:pPr>
    </w:p>
    <w:p w:rsidR="0020797D" w:rsidRDefault="0020797D" w:rsidP="0020797D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76F304C0">
            <wp:extent cx="4572635" cy="34296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97D" w:rsidRDefault="0020797D" w:rsidP="005E5A04">
      <w:pPr>
        <w:shd w:val="clear" w:color="auto" w:fill="FFFFFF"/>
        <w:autoSpaceDE w:val="0"/>
        <w:autoSpaceDN w:val="0"/>
        <w:adjustRightInd w:val="0"/>
        <w:jc w:val="both"/>
      </w:pP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lastRenderedPageBreak/>
        <w:t>Стрессовые ситуации по-разному действуют на людей: одних сильный стресс мобилизует, дру</w:t>
      </w:r>
      <w:r w:rsidRPr="009C4505">
        <w:softHyphen/>
        <w:t>гих доводит до состояния, близкого к клинической смерти. Если у первых во время стресса эффек</w:t>
      </w:r>
      <w:r w:rsidRPr="009C4505">
        <w:softHyphen/>
        <w:t>тивность деятельности возрастает до определенного предела («стресс льва»), то у других она сразу падает («стресс кролика»). Так, некоторые учащиеся в ситуации экзамена чувствуют приток сил, повышение тонуса, которые ведут к обострению восприятия, позволяют вспомнить лишь мельком слышанную информацию. Другие же от волнения забывают даже то, что хорошо знают, «мямлят» и могут даже упасть в обморок.</w:t>
      </w:r>
    </w:p>
    <w:p w:rsidR="0020797D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Обратите внимание на состояние своего физического и психического здоровья.</w:t>
      </w:r>
    </w:p>
    <w:p w:rsidR="009A0838" w:rsidRDefault="009A0838" w:rsidP="005E5A04">
      <w:pPr>
        <w:shd w:val="clear" w:color="auto" w:fill="FFFFFF"/>
        <w:autoSpaceDE w:val="0"/>
        <w:autoSpaceDN w:val="0"/>
        <w:adjustRightInd w:val="0"/>
        <w:jc w:val="both"/>
      </w:pPr>
    </w:p>
    <w:p w:rsidR="00BA5AAF" w:rsidRPr="009A0838" w:rsidRDefault="009A0838" w:rsidP="009A0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9A0838">
        <w:rPr>
          <w:b/>
          <w:color w:val="0070C0"/>
        </w:rPr>
        <w:t>Симптомы стресса</w:t>
      </w:r>
    </w:p>
    <w:p w:rsidR="0020797D" w:rsidRDefault="0020797D" w:rsidP="00BA5AA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20797D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Реакции со стороны личности в случае профессионального стресса чаще всего определяются </w:t>
      </w:r>
      <w:r w:rsidRPr="009A0838">
        <w:rPr>
          <w:rFonts w:eastAsiaTheme="minorEastAsia"/>
          <w:b/>
          <w:kern w:val="24"/>
          <w14:shadow w14:blurRad="38100" w14:dist="38100" w14:dir="2700000" w14:sx="100000" w14:sy="100000" w14:kx="0" w14:ky="0" w14:algn="tl">
            <w14:srgbClr w14:val="FFFFFF"/>
          </w14:shadow>
        </w:rPr>
        <w:t>физическими</w:t>
      </w:r>
      <w:r w:rsidRPr="009A0838">
        <w:rPr>
          <w:rFonts w:eastAsiaTheme="minorEastAsia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и </w:t>
      </w:r>
      <w:r w:rsidRPr="009A0838">
        <w:rPr>
          <w:rFonts w:eastAsiaTheme="minorEastAsia"/>
          <w:b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психологическими</w:t>
      </w:r>
      <w:r w:rsidRPr="009A0838">
        <w:rPr>
          <w:rFonts w:eastAsiaTheme="minorEastAsia"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симптомами.</w:t>
      </w:r>
    </w:p>
    <w:p w:rsidR="00BA5AAF" w:rsidRDefault="00BA5AAF" w:rsidP="00BA5AAF">
      <w:pPr>
        <w:shd w:val="clear" w:color="auto" w:fill="FFFFFF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20797D" w:rsidRPr="009C4505" w:rsidRDefault="0020797D" w:rsidP="0020797D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A0838"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Физические</w:t>
      </w:r>
      <w:r w:rsidRPr="009A0838">
        <w:rPr>
          <w:rFonts w:eastAsiaTheme="minorEastAsia"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симптомы связаны с кардиоваскулярными или желудочными болезнями. Зависть, унижения, ссоры и неуместные замечания тоже могут вызвать отрицательные эмоции, ведущие к истощению и ослаблению организма. </w:t>
      </w:r>
    </w:p>
    <w:p w:rsidR="0020797D" w:rsidRPr="009C4505" w:rsidRDefault="0020797D" w:rsidP="0020797D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К </w:t>
      </w:r>
      <w:r w:rsidRPr="009A0838"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психологическим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симптомам относятся эмоциональные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и когнитивные реакции,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возникающие в стрессовых ситуациях: депрессия, чувство беспокойства, скука, крушение надежд, одиночество, и возмущение. </w:t>
      </w:r>
    </w:p>
    <w:p w:rsidR="00BA5AAF" w:rsidRPr="00BA5AAF" w:rsidRDefault="0020797D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Все эти проявления тесно связаны с физическими симптомами, а порой даже могут обусловливать друг друга. </w:t>
      </w:r>
    </w:p>
    <w:p w:rsidR="00BA5AAF" w:rsidRPr="00BA5AAF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BA5AAF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Несмотря на многочисленные усилия исследователей, старающихся раскрыть причины, до сих пор остается серьезная проблема - невозможность провести границу между источниками профессионального и непрофессионального стресса.</w:t>
      </w:r>
    </w:p>
    <w:p w:rsidR="00BA5AAF" w:rsidRPr="00BA5AAF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BA5AAF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Во многих случаях рабочее окружение (перегрузка на рабочем месте, давление руководителя) может вызвать раздражите</w:t>
      </w:r>
      <w:r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льные или депрессивные реакции.</w:t>
      </w:r>
    </w:p>
    <w:p w:rsidR="00BA5AAF" w:rsidRPr="00BA5AAF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BA5AAF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Супружеские или сугубо личностные события тоже могут оказать влияние на производительность труда.</w:t>
      </w:r>
    </w:p>
    <w:p w:rsidR="00BA5AAF" w:rsidRPr="00BA5AAF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BA5AAF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Профессиональный стресс на современном этапе профессиональной деятельности обходится все дороже и дороже, поскольку он тесно связан с человеческими ошибками. </w:t>
      </w:r>
    </w:p>
    <w:p w:rsidR="0020797D" w:rsidRPr="009C4505" w:rsidRDefault="0020797D" w:rsidP="0020797D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Важную роль в борьбе со стрессом играют глубокий сон, регулярные физические занятия, умеренное </w:t>
      </w:r>
      <w:r w:rsidR="00BA5AAF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потребление спиртного и медикаментов, а также всесторонняя поддержка со стороны друз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ей, родственников и профессионалов. </w:t>
      </w:r>
    </w:p>
    <w:p w:rsidR="0020797D" w:rsidRPr="009C4505" w:rsidRDefault="0020797D" w:rsidP="0020797D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Поиск новых стратегий и современных методов избавления от стресса и восстановления работоспособности - наиболее актуальная проблема современного общества.</w:t>
      </w:r>
    </w:p>
    <w:p w:rsidR="0020797D" w:rsidRPr="009C4505" w:rsidRDefault="0020797D" w:rsidP="0020797D">
      <w:pPr>
        <w:pStyle w:val="a3"/>
        <w:spacing w:line="192" w:lineRule="auto"/>
        <w:textAlignment w:val="baseline"/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Поэтому современные организации стараются внедрить специальные антистрессовые программы, основанные на психотерапии и медитации.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</w:p>
    <w:p w:rsidR="005E5A04" w:rsidRPr="009A0838" w:rsidRDefault="005E5A04" w:rsidP="005E5A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  <w:r w:rsidRPr="009A0838">
        <w:rPr>
          <w:b/>
          <w:color w:val="0070C0"/>
        </w:rPr>
        <w:t>Что делать, чтобы нейтрализовать стресс?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</w:pPr>
      <w:r w:rsidRPr="009C4505">
        <w:rPr>
          <w:color w:val="000000"/>
        </w:rPr>
        <w:t>1.  При стрессах быстро расходуется запас витаминов в организме, в особенности витаминов группы В. Мно</w:t>
      </w:r>
      <w:r w:rsidRPr="009C4505">
        <w:rPr>
          <w:color w:val="000000"/>
        </w:rPr>
        <w:softHyphen/>
        <w:t>гие врачи советуют ежедневно принимать витамины, но помните о передозировке. Всего должно быть в меру!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</w:pPr>
      <w:r w:rsidRPr="009C4505">
        <w:rPr>
          <w:color w:val="000000"/>
        </w:rPr>
        <w:t>2.  Очень полезны физические упражнения. Чаще ходите в спортивный зал, делайте зарядку, тан</w:t>
      </w:r>
      <w:r w:rsidRPr="009C4505">
        <w:rPr>
          <w:color w:val="000000"/>
        </w:rPr>
        <w:softHyphen/>
        <w:t>цуйте, пойте, гуляйте по городу, посещайте бассейн, баню, сауну.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</w:pPr>
      <w:r w:rsidRPr="009C4505">
        <w:rPr>
          <w:color w:val="000000"/>
        </w:rPr>
        <w:t>3.  Необходима психическая и физическая релаксация. Попробуйте следующие способы: слу</w:t>
      </w:r>
      <w:r w:rsidRPr="009C4505">
        <w:rPr>
          <w:color w:val="000000"/>
        </w:rPr>
        <w:softHyphen/>
        <w:t>шайте расслабляющую музыку, смотрите на ночное небо, облака, мечтайте.</w:t>
      </w:r>
    </w:p>
    <w:p w:rsidR="009A0838" w:rsidRPr="009C4505" w:rsidRDefault="005E5A04" w:rsidP="005E5A04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C4505">
        <w:rPr>
          <w:color w:val="000000"/>
        </w:rPr>
        <w:t>4.  Для гармоничной жизни необходима поддержка семьи, друзей. Ходите на психологические тренинги, не уклоняйтесь от семейных торжеств, знакомьтесь с новыми    интересными людьми. Уделяйте внимание родителям, бабушкам и дедушкам, сестре или брату, ведь они особенно нуждаются в вашей любви, заботе, ласке.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9A0838" w:rsidRDefault="009A0838" w:rsidP="005E5A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9A0838" w:rsidRDefault="009A0838" w:rsidP="005E5A0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70C0"/>
        </w:rPr>
      </w:pPr>
    </w:p>
    <w:p w:rsidR="005E5A04" w:rsidRPr="009A0838" w:rsidRDefault="005E5A04" w:rsidP="005E5A04">
      <w:pPr>
        <w:shd w:val="clear" w:color="auto" w:fill="FFFFFF"/>
        <w:autoSpaceDE w:val="0"/>
        <w:autoSpaceDN w:val="0"/>
        <w:adjustRightInd w:val="0"/>
        <w:jc w:val="center"/>
        <w:rPr>
          <w:color w:val="0070C0"/>
        </w:rPr>
      </w:pPr>
      <w:r w:rsidRPr="009A0838">
        <w:rPr>
          <w:b/>
          <w:color w:val="0070C0"/>
        </w:rPr>
        <w:lastRenderedPageBreak/>
        <w:t>Способы снятия нервно - психического напряжения.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Можно использовать заповеди психогигиены, которые помогают снять нервное напряжение, не прибегая к лекарствам.</w:t>
      </w:r>
    </w:p>
    <w:p w:rsidR="005E5A04" w:rsidRPr="009C4505" w:rsidRDefault="005E5A04" w:rsidP="005E5A04">
      <w:pPr>
        <w:jc w:val="both"/>
      </w:pPr>
      <w:r w:rsidRPr="009C4505">
        <w:t>1. Научитесь сбрасывать напряжение - мгновенно расслабляться. Для этого можно овладеть навыками аутогенного тренинга.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2. Давайте отдыхать своей нервной системе. Запомните: хорошо работает лишь тот, кто хо</w:t>
      </w:r>
      <w:r w:rsidRPr="009C4505">
        <w:softHyphen/>
        <w:t>рошо отдыхает. Лучший отдых для нервной системы - сон, в том числе и кратковременный дневной (от 5 до 30 минут). Попробуйте вместо традиционной чашки кофе практиковать полудрему, легкий сон. Эффект поразит вас. В идеале в конце каждого часа работы нужно отдохнуть 2-5 минут.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3. Вытесняйте неприятные эмоции, заменяя их приятными. Например, попытайтесь усилием воли переключить внимание и мышление на предметы, которые обычно вызывают у вас положительные эмоции.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4.  Используйте дыхательные упражнения для снятия напряжения: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сядьте удобно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глубоко вдохните через нос (4-6 с)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задержка дыхания (2-3 с)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</w:pPr>
      <w:r w:rsidRPr="009C4505">
        <w:t xml:space="preserve">5. Используйте </w:t>
      </w:r>
      <w:r w:rsidRPr="009C4505">
        <w:rPr>
          <w:b/>
        </w:rPr>
        <w:t>следующие способы</w:t>
      </w:r>
      <w:r w:rsidRPr="009C4505">
        <w:t xml:space="preserve"> снятия нервно - психического напряжения: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Релаксация - напряжение - релаксация - напряжение и т.д.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Спортивные занятия.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Контрастный душ.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Стирка белья.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Мытье посуды.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Пальчиковое рисование (ложка муки, ложка воды, ложка краски). Делать кляксы.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Комкать газету, сделать комок как можно меньше.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Порвать газету на мелкие куски, «еще мельче».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Закрасить краской газетный разворот.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Громко спеть любимую песню.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Покричать то громко, то тихо.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Потанцевать под музыку - как спокойную, так и активную.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Смотреть на горящую свечу.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Вдохнуть глубоко до 10 раз.</w:t>
      </w:r>
    </w:p>
    <w:p w:rsidR="005E5A04" w:rsidRPr="009C4505" w:rsidRDefault="005E5A04" w:rsidP="005E5A04">
      <w:pPr>
        <w:shd w:val="clear" w:color="auto" w:fill="FFFFFF"/>
        <w:autoSpaceDE w:val="0"/>
        <w:autoSpaceDN w:val="0"/>
        <w:adjustRightInd w:val="0"/>
        <w:jc w:val="both"/>
      </w:pPr>
      <w:r w:rsidRPr="009C4505">
        <w:t>- Погулять в лесу. Покричать.</w:t>
      </w:r>
    </w:p>
    <w:p w:rsidR="005E5A04" w:rsidRDefault="005E5A04" w:rsidP="005E5A04">
      <w:pPr>
        <w:shd w:val="clear" w:color="auto" w:fill="FFFFFF"/>
        <w:autoSpaceDE w:val="0"/>
        <w:autoSpaceDN w:val="0"/>
        <w:adjustRightInd w:val="0"/>
        <w:rPr>
          <w:b/>
          <w:bCs/>
        </w:rPr>
      </w:pPr>
      <w:r w:rsidRPr="009C4505">
        <w:t>- Посчитать зубы с внутренней стороны.</w:t>
      </w:r>
      <w:r w:rsidRPr="009C4505">
        <w:rPr>
          <w:b/>
          <w:bCs/>
        </w:rPr>
        <w:t xml:space="preserve"> </w:t>
      </w:r>
    </w:p>
    <w:p w:rsidR="00BA5AAF" w:rsidRPr="009C4505" w:rsidRDefault="00BA5AAF" w:rsidP="005E5A04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BA5AAF" w:rsidRPr="009A0838" w:rsidRDefault="009A0838" w:rsidP="00BA5AAF">
      <w:pPr>
        <w:jc w:val="center"/>
        <w:rPr>
          <w:b/>
          <w:color w:val="0070C0"/>
        </w:rPr>
      </w:pPr>
      <w:r w:rsidRPr="009A0838">
        <w:rPr>
          <w:b/>
          <w:color w:val="0070C0"/>
        </w:rPr>
        <w:t>Упражнения для</w:t>
      </w:r>
      <w:r w:rsidR="00BA5AAF" w:rsidRPr="009A0838">
        <w:rPr>
          <w:b/>
          <w:color w:val="0070C0"/>
        </w:rPr>
        <w:t xml:space="preserve"> преодоления стресса:</w:t>
      </w:r>
    </w:p>
    <w:p w:rsidR="00BA5AAF" w:rsidRPr="009C4505" w:rsidRDefault="00BA5AAF" w:rsidP="00BA5AAF">
      <w:r w:rsidRPr="009C4505">
        <w:t>-</w:t>
      </w:r>
      <w:r w:rsidRPr="00BA5AAF">
        <w:rPr>
          <w:b/>
        </w:rPr>
        <w:t>дыхательные комплексы</w:t>
      </w:r>
    </w:p>
    <w:p w:rsidR="00BA5AAF" w:rsidRPr="00BA5AAF" w:rsidRDefault="00BA5AAF" w:rsidP="00BA5AAF">
      <w:pPr>
        <w:rPr>
          <w:b/>
        </w:rPr>
      </w:pPr>
      <w:r w:rsidRPr="009C4505">
        <w:t>-</w:t>
      </w:r>
      <w:r w:rsidRPr="00BA5AAF">
        <w:rPr>
          <w:b/>
        </w:rPr>
        <w:t>релаксации</w:t>
      </w:r>
    </w:p>
    <w:p w:rsidR="00BA5AAF" w:rsidRPr="00BA5AAF" w:rsidRDefault="00BA5AAF" w:rsidP="00BA5AAF">
      <w:pPr>
        <w:rPr>
          <w:b/>
        </w:rPr>
      </w:pPr>
      <w:r w:rsidRPr="009C4505">
        <w:t>-</w:t>
      </w:r>
      <w:proofErr w:type="spellStart"/>
      <w:r w:rsidRPr="00BA5AAF">
        <w:rPr>
          <w:b/>
        </w:rPr>
        <w:t>аффирмации</w:t>
      </w:r>
      <w:proofErr w:type="spellEnd"/>
    </w:p>
    <w:p w:rsidR="00BA5AAF" w:rsidRPr="009A0838" w:rsidRDefault="00BA5AAF" w:rsidP="00BA5AAF">
      <w:pPr>
        <w:jc w:val="center"/>
        <w:rPr>
          <w:b/>
          <w:color w:val="0070C0"/>
        </w:rPr>
      </w:pPr>
      <w:r w:rsidRPr="009A0838">
        <w:rPr>
          <w:b/>
          <w:color w:val="0070C0"/>
        </w:rPr>
        <w:t>Дыхательные упражнения</w:t>
      </w:r>
    </w:p>
    <w:p w:rsidR="00BA5AAF" w:rsidRPr="009C4505" w:rsidRDefault="00BA5AAF" w:rsidP="00BA5AAF">
      <w:pPr>
        <w:spacing w:line="192" w:lineRule="auto"/>
        <w:jc w:val="center"/>
        <w:textAlignment w:val="baseline"/>
        <w:rPr>
          <w:b/>
          <w:color w:val="3333CC"/>
        </w:rPr>
      </w:pPr>
    </w:p>
    <w:p w:rsidR="009A0838" w:rsidRPr="009A0838" w:rsidRDefault="00BA5AAF" w:rsidP="009A0838">
      <w:pPr>
        <w:pStyle w:val="a3"/>
        <w:spacing w:line="192" w:lineRule="auto"/>
        <w:jc w:val="center"/>
        <w:textAlignment w:val="baseline"/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</w:t>
      </w: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пражнение «Волевое дыхание»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Время проведения: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5 минут.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Примите исходное положение стоя, расслабьтесь, установите глубокое, ровное дыхание. Затем, дыша ровно и спокойно, одновременно поднимите руки до уровня груди ладонями вверх, согните их в локтях и отведите локти назад.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После этого сделайте спокойный выдох с одновременным медленным опусканием рук ладонями вниз. Во время выдоха последовательно напрягаются мышцы рук, плечевого пояса, живота, ног. Можно представить, что опускающиеся руки прессуют находящийся в легких воздух и направляют его вниз, в землю. По окончании выдоха напряжение мышц прекращается.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Упражнение повторяется до появления уверенности в своих силах и готовности организма действовать с максимальной отдачей.</w:t>
      </w:r>
    </w:p>
    <w:p w:rsidR="009A0838" w:rsidRPr="00BA5AAF" w:rsidRDefault="009A0838" w:rsidP="00BA5AAF">
      <w:pPr>
        <w:pStyle w:val="a3"/>
        <w:spacing w:line="192" w:lineRule="auto"/>
        <w:textAlignment w:val="baseline"/>
        <w:rPr>
          <w:color w:val="4472C4" w:themeColor="accent5"/>
        </w:rPr>
      </w:pPr>
    </w:p>
    <w:p w:rsidR="009A0838" w:rsidRPr="009A0838" w:rsidRDefault="00BA5AAF" w:rsidP="009A0838">
      <w:pPr>
        <w:pStyle w:val="a3"/>
        <w:spacing w:line="192" w:lineRule="auto"/>
        <w:jc w:val="center"/>
        <w:textAlignment w:val="baseline"/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lastRenderedPageBreak/>
        <w:t>У</w:t>
      </w: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пражнение «Возбуждающее дыхание»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4F6BBE">
        <w:rPr>
          <w:rFonts w:eastAsiaTheme="minorEastAsia"/>
          <w:b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Время проведения:</w:t>
      </w:r>
      <w:r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5 минут.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Займите исходное положение стоя, расслабьтесь, установите ровное, глубокое дыхание, одновременно поднимая руки вверх и скрещивая их перед лицом. После этого, напрягая все мускулы тела, особенно мышцы живота, резко открыв рот, опуская руки через стороны вниз, сделайте выдох. В конце выдоха соберитесь с силой и резко вытолкните из легких остаток воздуха. При выдохе издайте гортанный звук. Вдох и выдох производите медленно.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Трехкратное повторение этого упражнения позволяет мобилизовать силы и активизировать деятельность.</w:t>
      </w:r>
    </w:p>
    <w:p w:rsidR="00BA5AAF" w:rsidRPr="009A0838" w:rsidRDefault="00BA5AAF" w:rsidP="00BA5AAF">
      <w:pPr>
        <w:spacing w:line="216" w:lineRule="auto"/>
        <w:ind w:left="1267"/>
        <w:contextualSpacing/>
        <w:jc w:val="center"/>
        <w:textAlignment w:val="baseline"/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Релаксации</w:t>
      </w:r>
    </w:p>
    <w:p w:rsidR="00BA5AAF" w:rsidRPr="009A0838" w:rsidRDefault="00BA5AAF" w:rsidP="00BA5AAF">
      <w:pPr>
        <w:pStyle w:val="a3"/>
        <w:spacing w:line="192" w:lineRule="auto"/>
        <w:textAlignment w:val="baseline"/>
        <w:rPr>
          <w:color w:val="0070C0"/>
        </w:rPr>
      </w:pPr>
    </w:p>
    <w:p w:rsidR="009A0838" w:rsidRPr="009A0838" w:rsidRDefault="00BA5AAF" w:rsidP="009A0838">
      <w:pPr>
        <w:pStyle w:val="a3"/>
        <w:spacing w:line="192" w:lineRule="auto"/>
        <w:jc w:val="center"/>
        <w:textAlignment w:val="baseline"/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</w:t>
      </w: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пражнение «Мысленная картина»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4F6BBE">
        <w:rPr>
          <w:rFonts w:eastAsiaTheme="minorEastAsia"/>
          <w:b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Время проведения: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10 минут.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4F6BBE">
        <w:rPr>
          <w:rFonts w:eastAsiaTheme="minorEastAsia"/>
          <w:b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Цель: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обучение визуализации для достижения нервно-мышечного расслабления.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b/>
          <w:bCs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Инструкция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— Сядьте поудобнее, не напрягая мышц. Не скрещивайте руки, ноги или кисти рук. Отдыхайте, дайте вашему телу расслабиться.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— Глубоко вдохните, втягивая воздух постепенно через нос, пока легкие не наполнятся.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— 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Выдохните плавно, тоже через нос, пока полностью не освободите легкие. Попробуйте делать это ритмично. Не сжимайте и не выдыхайте все разом.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— Начните новый цикл, прислушайтесь к своему ды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softHyphen/>
        <w:t>ханию, к тому, как ваши легкие раздуваются, и затем плавно выпускайте воздух. Ваше дыхание похоже на движение волн, мягко набегающих на берег (выдох) и снова откатывающихся назад (вдох). Зримо воображайте в уме волны, их плеск и вкус морской воды, легкое дуновение бриза.</w:t>
      </w:r>
    </w:p>
    <w:p w:rsidR="00BA5AAF" w:rsidRPr="009C4505" w:rsidRDefault="00BA5AAF" w:rsidP="00BA5AAF">
      <w:pPr>
        <w:pStyle w:val="a3"/>
        <w:spacing w:line="192" w:lineRule="auto"/>
        <w:textAlignment w:val="baseline"/>
        <w:rPr>
          <w:color w:val="3333CC"/>
        </w:rPr>
      </w:pPr>
    </w:p>
    <w:p w:rsidR="009A0838" w:rsidRPr="009A0838" w:rsidRDefault="00BA5AAF" w:rsidP="009A0838">
      <w:pPr>
        <w:pStyle w:val="a3"/>
        <w:spacing w:line="192" w:lineRule="auto"/>
        <w:jc w:val="center"/>
        <w:textAlignment w:val="baseline"/>
        <w:rPr>
          <w:rFonts w:eastAsiaTheme="minorEastAsia"/>
          <w:b/>
          <w:bCs/>
          <w:iCs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bCs/>
          <w:i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</w:t>
      </w:r>
      <w:r w:rsidRPr="009A0838">
        <w:rPr>
          <w:rFonts w:eastAsiaTheme="minorEastAsia"/>
          <w:b/>
          <w:bCs/>
          <w:i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пражнение «Свеча, горящая в ночи»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В напряженной жизненной ситуации, выберите момент и устройтесь как можно удобнее в уютной затененной комнате, поставив перед собой зажженную свечу. В течение нескольких минут созерцайте пламя, мысленно поместив над ним все волнующие вас неприятные переживания. Представьте, что пламя сжигает все ваши неприятности, злость, обиду и раздражение и т.д. Через некоторое время к вам придет ощущение покоя, умиротворенности, тепла, вы почувствуете себя отдохнувшим физически и эмоционально. Сосредоточьтесь на этой картине. Запомните это ощущение освобождения от неприятных переживаний, чтобы в трудный ситуации оживить в памяти образ сжигающей неприятности свечи.</w:t>
      </w:r>
    </w:p>
    <w:p w:rsidR="00BA5AAF" w:rsidRPr="009C4505" w:rsidRDefault="00BA5AAF" w:rsidP="00BA5AAF">
      <w:pPr>
        <w:spacing w:line="216" w:lineRule="auto"/>
        <w:ind w:left="1267"/>
        <w:contextualSpacing/>
        <w:jc w:val="center"/>
        <w:textAlignment w:val="baseline"/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BA5AAF" w:rsidRPr="009A0838" w:rsidRDefault="00BA5AAF" w:rsidP="00BA5AAF">
      <w:pPr>
        <w:spacing w:line="216" w:lineRule="auto"/>
        <w:ind w:left="1267"/>
        <w:contextualSpacing/>
        <w:jc w:val="center"/>
        <w:textAlignment w:val="baseline"/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proofErr w:type="spellStart"/>
      <w:r w:rsidRPr="009A0838">
        <w:rPr>
          <w:rFonts w:eastAsiaTheme="minorEastAsia"/>
          <w:b/>
          <w:color w:val="0070C0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Аффирмации</w:t>
      </w:r>
      <w:proofErr w:type="spellEnd"/>
    </w:p>
    <w:p w:rsidR="00BA5AAF" w:rsidRPr="009A0838" w:rsidRDefault="00BA5AAF" w:rsidP="00BA5AAF">
      <w:pPr>
        <w:pStyle w:val="a3"/>
        <w:spacing w:line="192" w:lineRule="auto"/>
        <w:textAlignment w:val="baseline"/>
        <w:rPr>
          <w:color w:val="4472C4" w:themeColor="accent5"/>
        </w:rPr>
      </w:pPr>
    </w:p>
    <w:p w:rsidR="009A0838" w:rsidRPr="009A0838" w:rsidRDefault="009A0838" w:rsidP="009A0838">
      <w:pPr>
        <w:pStyle w:val="a3"/>
        <w:spacing w:line="192" w:lineRule="auto"/>
        <w:jc w:val="center"/>
        <w:textAlignment w:val="baseline"/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  <w:r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У</w:t>
      </w:r>
      <w:r w:rsidR="00BA5AAF" w:rsidRPr="009A0838">
        <w:rPr>
          <w:rFonts w:eastAsiaTheme="minorEastAsia"/>
          <w:b/>
          <w:bCs/>
          <w:kern w:val="24"/>
          <w14:shadow w14:blurRad="38100" w14:dist="38100" w14:dir="2700000" w14:sx="100000" w14:sy="100000" w14:kx="0" w14:ky="0" w14:algn="tl">
            <w14:srgbClr w14:val="FFFFFF"/>
          </w14:shadow>
        </w:rPr>
        <w:t>пражнение «Приятно вспомнить»</w:t>
      </w:r>
    </w:p>
    <w:p w:rsidR="00BA5AAF" w:rsidRPr="009C4505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4F6BBE">
        <w:rPr>
          <w:rFonts w:eastAsiaTheme="minorEastAsia"/>
          <w:b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Время проведения:</w:t>
      </w: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Pr="009C4505">
        <w:rPr>
          <w:rFonts w:eastAsiaTheme="minorEastAsia"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5 минут.</w:t>
      </w:r>
    </w:p>
    <w:p w:rsidR="00BA5AAF" w:rsidRPr="004F6BBE" w:rsidRDefault="00BA5AAF" w:rsidP="00BA5AAF">
      <w:pPr>
        <w:pStyle w:val="a3"/>
        <w:numPr>
          <w:ilvl w:val="0"/>
          <w:numId w:val="2"/>
        </w:numPr>
        <w:spacing w:line="192" w:lineRule="auto"/>
        <w:textAlignment w:val="baseline"/>
        <w:rPr>
          <w:color w:val="3333CC"/>
        </w:rPr>
      </w:pPr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Упражнение основано на использовании такого механизма психической </w:t>
      </w:r>
      <w:proofErr w:type="spellStart"/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саморегуляции</w:t>
      </w:r>
      <w:proofErr w:type="spellEnd"/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, как </w:t>
      </w:r>
      <w:proofErr w:type="spellStart"/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самоубеждение</w:t>
      </w:r>
      <w:proofErr w:type="spellEnd"/>
      <w:r w:rsidRPr="009C4505"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 xml:space="preserve">. В случае неуверенности в своих силах при решении какой-либо задачи рекомендуется представить и проанализировать опыт успешного решения аналогичных проблем в прошлом. В конце концов нужно твердо сказать себе: </w:t>
      </w:r>
      <w:r w:rsidRPr="009C4505">
        <w:rPr>
          <w:rFonts w:eastAsiaTheme="minorEastAsia"/>
          <w:b/>
          <w:bCs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  <w:t>«Я решал задачи и посложнее, решу и эту!»</w:t>
      </w:r>
    </w:p>
    <w:p w:rsidR="00BA5AAF" w:rsidRDefault="00BA5AAF" w:rsidP="00BA5AAF">
      <w:pPr>
        <w:pStyle w:val="a3"/>
        <w:spacing w:line="192" w:lineRule="auto"/>
        <w:textAlignment w:val="baseline"/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BA5AAF" w:rsidRDefault="00BA5AAF" w:rsidP="00BA5AAF">
      <w:pPr>
        <w:pStyle w:val="a3"/>
        <w:spacing w:line="192" w:lineRule="auto"/>
        <w:textAlignment w:val="baseline"/>
        <w:rPr>
          <w:rFonts w:eastAsiaTheme="minorEastAsia"/>
          <w:iCs/>
          <w:color w:val="000000" w:themeColor="text1"/>
          <w:kern w:val="24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20797D" w:rsidRPr="003C6842" w:rsidRDefault="0020797D" w:rsidP="003C6842">
      <w:pPr>
        <w:spacing w:line="192" w:lineRule="auto"/>
        <w:textAlignment w:val="baseline"/>
        <w:rPr>
          <w:color w:val="3333CC"/>
        </w:rPr>
      </w:pPr>
      <w:bookmarkStart w:id="0" w:name="_GoBack"/>
      <w:bookmarkEnd w:id="0"/>
    </w:p>
    <w:p w:rsidR="0020797D" w:rsidRDefault="0020797D" w:rsidP="004F6BBE">
      <w:pPr>
        <w:pStyle w:val="a3"/>
        <w:spacing w:line="192" w:lineRule="auto"/>
        <w:textAlignment w:val="baseline"/>
        <w:rPr>
          <w:color w:val="3333CC"/>
        </w:rPr>
      </w:pPr>
    </w:p>
    <w:p w:rsidR="0020797D" w:rsidRDefault="0020797D" w:rsidP="004F6BBE">
      <w:pPr>
        <w:pStyle w:val="a3"/>
        <w:spacing w:line="192" w:lineRule="auto"/>
        <w:textAlignment w:val="baseline"/>
        <w:rPr>
          <w:color w:val="3333CC"/>
        </w:rPr>
      </w:pPr>
    </w:p>
    <w:p w:rsidR="0020797D" w:rsidRPr="003C6842" w:rsidRDefault="003C6842" w:rsidP="003C6842">
      <w:pPr>
        <w:spacing w:line="192" w:lineRule="auto"/>
        <w:jc w:val="center"/>
        <w:textAlignment w:val="baseline"/>
        <w:rPr>
          <w:b/>
          <w:color w:val="3333CC"/>
        </w:rPr>
      </w:pPr>
      <w:r w:rsidRPr="003C6842">
        <w:rPr>
          <w:b/>
          <w:color w:val="3333CC"/>
        </w:rPr>
        <w:t>УДАЧИ!</w:t>
      </w:r>
    </w:p>
    <w:sectPr w:rsidR="0020797D" w:rsidRPr="003C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10F0D"/>
    <w:multiLevelType w:val="hybridMultilevel"/>
    <w:tmpl w:val="337ED3B2"/>
    <w:lvl w:ilvl="0" w:tplc="0750E164">
      <w:start w:val="1"/>
      <w:numFmt w:val="bullet"/>
      <w:lvlText w:val="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1" w:tplc="55201774" w:tentative="1">
      <w:start w:val="1"/>
      <w:numFmt w:val="bullet"/>
      <w:lvlText w:val="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2" w:tplc="FE709A98" w:tentative="1">
      <w:start w:val="1"/>
      <w:numFmt w:val="bullet"/>
      <w:lvlText w:val=""/>
      <w:lvlJc w:val="left"/>
      <w:pPr>
        <w:tabs>
          <w:tab w:val="num" w:pos="5627"/>
        </w:tabs>
        <w:ind w:left="5627" w:hanging="360"/>
      </w:pPr>
      <w:rPr>
        <w:rFonts w:ascii="Wingdings" w:hAnsi="Wingdings" w:hint="default"/>
      </w:rPr>
    </w:lvl>
    <w:lvl w:ilvl="3" w:tplc="5F0A71C2" w:tentative="1">
      <w:start w:val="1"/>
      <w:numFmt w:val="bullet"/>
      <w:lvlText w:val="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  <w:lvl w:ilvl="4" w:tplc="BCE8C2EE" w:tentative="1">
      <w:start w:val="1"/>
      <w:numFmt w:val="bullet"/>
      <w:lvlText w:val="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  <w:lvl w:ilvl="5" w:tplc="BE0ED63E" w:tentative="1">
      <w:start w:val="1"/>
      <w:numFmt w:val="bullet"/>
      <w:lvlText w:val=""/>
      <w:lvlJc w:val="left"/>
      <w:pPr>
        <w:tabs>
          <w:tab w:val="num" w:pos="7787"/>
        </w:tabs>
        <w:ind w:left="7787" w:hanging="360"/>
      </w:pPr>
      <w:rPr>
        <w:rFonts w:ascii="Wingdings" w:hAnsi="Wingdings" w:hint="default"/>
      </w:rPr>
    </w:lvl>
    <w:lvl w:ilvl="6" w:tplc="AABC8B22" w:tentative="1">
      <w:start w:val="1"/>
      <w:numFmt w:val="bullet"/>
      <w:lvlText w:val=""/>
      <w:lvlJc w:val="left"/>
      <w:pPr>
        <w:tabs>
          <w:tab w:val="num" w:pos="8507"/>
        </w:tabs>
        <w:ind w:left="8507" w:hanging="360"/>
      </w:pPr>
      <w:rPr>
        <w:rFonts w:ascii="Wingdings" w:hAnsi="Wingdings" w:hint="default"/>
      </w:rPr>
    </w:lvl>
    <w:lvl w:ilvl="7" w:tplc="188C15DA" w:tentative="1">
      <w:start w:val="1"/>
      <w:numFmt w:val="bullet"/>
      <w:lvlText w:val=""/>
      <w:lvlJc w:val="left"/>
      <w:pPr>
        <w:tabs>
          <w:tab w:val="num" w:pos="9227"/>
        </w:tabs>
        <w:ind w:left="9227" w:hanging="360"/>
      </w:pPr>
      <w:rPr>
        <w:rFonts w:ascii="Wingdings" w:hAnsi="Wingdings" w:hint="default"/>
      </w:rPr>
    </w:lvl>
    <w:lvl w:ilvl="8" w:tplc="A5A8C712" w:tentative="1">
      <w:start w:val="1"/>
      <w:numFmt w:val="bullet"/>
      <w:lvlText w:val=""/>
      <w:lvlJc w:val="left"/>
      <w:pPr>
        <w:tabs>
          <w:tab w:val="num" w:pos="9947"/>
        </w:tabs>
        <w:ind w:left="9947" w:hanging="360"/>
      </w:pPr>
      <w:rPr>
        <w:rFonts w:ascii="Wingdings" w:hAnsi="Wingdings" w:hint="default"/>
      </w:rPr>
    </w:lvl>
  </w:abstractNum>
  <w:abstractNum w:abstractNumId="1" w15:restartNumberingAfterBreak="0">
    <w:nsid w:val="0BD63702"/>
    <w:multiLevelType w:val="hybridMultilevel"/>
    <w:tmpl w:val="142C4C86"/>
    <w:lvl w:ilvl="0" w:tplc="0BCA94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B18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694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CBA6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3AF8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00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24F5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268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B4B7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BB5"/>
    <w:multiLevelType w:val="hybridMultilevel"/>
    <w:tmpl w:val="DB527CD0"/>
    <w:lvl w:ilvl="0" w:tplc="AF2E04E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E676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70D4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7CE7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8A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2D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CA7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6607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424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A77DC"/>
    <w:multiLevelType w:val="hybridMultilevel"/>
    <w:tmpl w:val="1B340180"/>
    <w:lvl w:ilvl="0" w:tplc="CC1017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45B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4DD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423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CA82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7ADE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A7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E2A7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2C0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812B6"/>
    <w:multiLevelType w:val="hybridMultilevel"/>
    <w:tmpl w:val="00087142"/>
    <w:lvl w:ilvl="0" w:tplc="5A1C58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2EA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5AA3F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0688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4496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7E15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0AC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0C2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E28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46F"/>
    <w:multiLevelType w:val="hybridMultilevel"/>
    <w:tmpl w:val="15C0B476"/>
    <w:lvl w:ilvl="0" w:tplc="813422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652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701B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A2F1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4CC2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885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86D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3220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EDB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605A3"/>
    <w:multiLevelType w:val="hybridMultilevel"/>
    <w:tmpl w:val="E82C63FA"/>
    <w:lvl w:ilvl="0" w:tplc="D7D6CE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DCDC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C338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467E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4E68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EA0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C34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EC8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1626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3730"/>
    <w:multiLevelType w:val="hybridMultilevel"/>
    <w:tmpl w:val="F4F057D0"/>
    <w:lvl w:ilvl="0" w:tplc="35F43A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8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E45B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5C0E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0803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093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607D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90A9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AF1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D4591"/>
    <w:multiLevelType w:val="hybridMultilevel"/>
    <w:tmpl w:val="28046598"/>
    <w:lvl w:ilvl="0" w:tplc="EC66AC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1465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E6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18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B7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70713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7C0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443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7C1C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F252C"/>
    <w:multiLevelType w:val="hybridMultilevel"/>
    <w:tmpl w:val="78606316"/>
    <w:lvl w:ilvl="0" w:tplc="C83AC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45D3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CBD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437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448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8AF7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2D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E81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685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661"/>
    <w:multiLevelType w:val="hybridMultilevel"/>
    <w:tmpl w:val="70305850"/>
    <w:lvl w:ilvl="0" w:tplc="4F7480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41B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A6D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82E9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3AC60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A11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4251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8C7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C36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6568"/>
    <w:multiLevelType w:val="hybridMultilevel"/>
    <w:tmpl w:val="2F043550"/>
    <w:lvl w:ilvl="0" w:tplc="8EFA76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2C74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A31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6710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A95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62BB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1604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07EC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A6F9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12"/>
    <w:rsid w:val="00104433"/>
    <w:rsid w:val="0020797D"/>
    <w:rsid w:val="003C6842"/>
    <w:rsid w:val="004F6BBE"/>
    <w:rsid w:val="005E5A04"/>
    <w:rsid w:val="0082329E"/>
    <w:rsid w:val="009A0838"/>
    <w:rsid w:val="009A499C"/>
    <w:rsid w:val="009C4505"/>
    <w:rsid w:val="00BA5AAF"/>
    <w:rsid w:val="00CB0E1A"/>
    <w:rsid w:val="00D44917"/>
    <w:rsid w:val="00FE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94E5"/>
  <w15:chartTrackingRefBased/>
  <w15:docId w15:val="{6F35B467-8C95-421B-B46E-F61AB95F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6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4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71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83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7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8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6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7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44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91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37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6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7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4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4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0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7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62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7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5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2023-11-14T03:02:00Z</dcterms:created>
  <dcterms:modified xsi:type="dcterms:W3CDTF">2023-11-14T04:57:00Z</dcterms:modified>
</cp:coreProperties>
</file>