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72F6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образовательное учреждение  дополнительного образования «Центр творчества детей и молодежи» г.Славгорода</w:t>
      </w: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D19BD" w:rsidRPr="00F772F6" w:rsidRDefault="00F772F6" w:rsidP="007D19BD">
      <w:pPr>
        <w:pStyle w:val="1"/>
        <w:shd w:val="clear" w:color="auto" w:fill="FFFFFF"/>
        <w:spacing w:before="0"/>
        <w:ind w:left="720"/>
        <w:rPr>
          <w:rFonts w:ascii="Times New Roman" w:hAnsi="Times New Roman" w:cs="Times New Roman"/>
          <w:bCs w:val="0"/>
          <w:color w:val="auto"/>
        </w:rPr>
      </w:pPr>
      <w:r w:rsidRPr="00F772F6">
        <w:rPr>
          <w:rFonts w:ascii="Times New Roman" w:hAnsi="Times New Roman" w:cs="Times New Roman"/>
          <w:b w:val="0"/>
          <w:bCs w:val="0"/>
          <w:color w:val="auto"/>
        </w:rPr>
        <w:t xml:space="preserve"> «</w:t>
      </w:r>
      <w:r w:rsidR="007D19BD" w:rsidRPr="00F772F6">
        <w:rPr>
          <w:rFonts w:ascii="Times New Roman" w:hAnsi="Times New Roman" w:cs="Times New Roman"/>
          <w:bCs w:val="0"/>
          <w:color w:val="auto"/>
        </w:rPr>
        <w:t>ФОРМИРОВАНИЕ СИСТЕМЫ ГИБКИХ НАВЫКОВ SOFT SKILS</w:t>
      </w:r>
    </w:p>
    <w:p w:rsidR="00F772F6" w:rsidRPr="00F772F6" w:rsidRDefault="007D19BD" w:rsidP="007D19BD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</w:rPr>
      </w:pPr>
      <w:r w:rsidRPr="00F772F6">
        <w:rPr>
          <w:rFonts w:ascii="Times New Roman" w:hAnsi="Times New Roman" w:cs="Times New Roman"/>
          <w:bCs w:val="0"/>
          <w:color w:val="auto"/>
        </w:rPr>
        <w:t>НА ЗАНЯТИЯХ АНГЛИЙСКОГО ЯЗЫКА В ДОПОЛНИТЕЛЬНОМ ОБРАЗОВАНИИ</w:t>
      </w:r>
      <w:r w:rsidR="00F772F6" w:rsidRPr="00F772F6">
        <w:rPr>
          <w:rFonts w:ascii="Times New Roman" w:hAnsi="Times New Roman" w:cs="Times New Roman"/>
          <w:b w:val="0"/>
          <w:bCs w:val="0"/>
          <w:color w:val="auto"/>
        </w:rPr>
        <w:t>»</w:t>
      </w: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72F6">
        <w:rPr>
          <w:rFonts w:ascii="Times New Roman" w:hAnsi="Times New Roman" w:cs="Times New Roman"/>
          <w:color w:val="000000"/>
          <w:sz w:val="28"/>
          <w:szCs w:val="28"/>
        </w:rPr>
        <w:t>Автор: Регер Ольга Петровна</w:t>
      </w: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72F6">
        <w:rPr>
          <w:rFonts w:ascii="Times New Roman" w:hAnsi="Times New Roman" w:cs="Times New Roman"/>
          <w:color w:val="000000"/>
          <w:sz w:val="28"/>
          <w:szCs w:val="28"/>
        </w:rPr>
        <w:t>Педагог дополнительного образования.</w:t>
      </w: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0520" w:rsidRDefault="00C60520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0520" w:rsidRDefault="00C60520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0520" w:rsidRDefault="00C60520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0520" w:rsidRPr="00F772F6" w:rsidRDefault="00C60520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72F6">
        <w:rPr>
          <w:rFonts w:ascii="Times New Roman" w:hAnsi="Times New Roman" w:cs="Times New Roman"/>
          <w:color w:val="000000"/>
          <w:sz w:val="28"/>
          <w:szCs w:val="28"/>
        </w:rPr>
        <w:t>г. Славгород</w:t>
      </w:r>
    </w:p>
    <w:p w:rsidR="00F772F6" w:rsidRPr="00F772F6" w:rsidRDefault="00F772F6" w:rsidP="00F772F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72F6">
        <w:rPr>
          <w:rFonts w:ascii="Times New Roman" w:hAnsi="Times New Roman" w:cs="Times New Roman"/>
          <w:color w:val="000000"/>
          <w:sz w:val="28"/>
          <w:szCs w:val="28"/>
        </w:rPr>
        <w:t>2021г.</w:t>
      </w:r>
    </w:p>
    <w:p w:rsidR="00F772F6" w:rsidRPr="00F772F6" w:rsidRDefault="00F772F6" w:rsidP="00F772F6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</w:rPr>
      </w:pPr>
      <w:r w:rsidRPr="00F772F6">
        <w:rPr>
          <w:rFonts w:ascii="Times New Roman" w:hAnsi="Times New Roman" w:cs="Times New Roman"/>
          <w:bCs w:val="0"/>
          <w:color w:val="auto"/>
        </w:rPr>
        <w:lastRenderedPageBreak/>
        <w:t>Оглавление</w:t>
      </w:r>
    </w:p>
    <w:p w:rsidR="00F772F6" w:rsidRPr="00F772F6" w:rsidRDefault="00F772F6" w:rsidP="00F772F6">
      <w:pPr>
        <w:pStyle w:val="1"/>
        <w:numPr>
          <w:ilvl w:val="0"/>
          <w:numId w:val="3"/>
        </w:numPr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F772F6">
        <w:rPr>
          <w:rFonts w:ascii="Times New Roman" w:hAnsi="Times New Roman" w:cs="Times New Roman"/>
          <w:b w:val="0"/>
          <w:bCs w:val="0"/>
          <w:color w:val="auto"/>
        </w:rPr>
        <w:t>Введение…………………………………………………………………….…3</w:t>
      </w:r>
    </w:p>
    <w:p w:rsidR="00F772F6" w:rsidRPr="00F772F6" w:rsidRDefault="00F772F6" w:rsidP="00F772F6">
      <w:pPr>
        <w:pStyle w:val="1"/>
        <w:numPr>
          <w:ilvl w:val="0"/>
          <w:numId w:val="3"/>
        </w:numPr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F772F6">
        <w:rPr>
          <w:rFonts w:ascii="Times New Roman" w:hAnsi="Times New Roman" w:cs="Times New Roman"/>
          <w:b w:val="0"/>
          <w:bCs w:val="0"/>
          <w:color w:val="auto"/>
        </w:rPr>
        <w:t>Содержание работы……..………………………………………………….…4</w:t>
      </w:r>
    </w:p>
    <w:p w:rsidR="00F772F6" w:rsidRPr="00F772F6" w:rsidRDefault="00F772F6" w:rsidP="00F772F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Заключ</w:t>
      </w:r>
      <w:r w:rsidR="008B3213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ение……………………………………………………………………8</w:t>
      </w:r>
    </w:p>
    <w:p w:rsidR="00F772F6" w:rsidRPr="00F772F6" w:rsidRDefault="00F772F6" w:rsidP="00F772F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Список источнико</w:t>
      </w:r>
      <w:r w:rsidR="008B3213">
        <w:rPr>
          <w:rFonts w:ascii="Times New Roman" w:hAnsi="Times New Roman" w:cs="Times New Roman"/>
          <w:sz w:val="28"/>
          <w:szCs w:val="28"/>
        </w:rPr>
        <w:t>в и литературы……………………………………...……9</w:t>
      </w:r>
    </w:p>
    <w:p w:rsidR="00F772F6" w:rsidRPr="00F772F6" w:rsidRDefault="00F772F6" w:rsidP="00F772F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Прило</w:t>
      </w:r>
      <w:r w:rsidR="008B3213">
        <w:rPr>
          <w:rFonts w:ascii="Times New Roman" w:hAnsi="Times New Roman" w:cs="Times New Roman"/>
          <w:sz w:val="28"/>
          <w:szCs w:val="28"/>
        </w:rPr>
        <w:t>жение………………………………………………………………….10</w:t>
      </w:r>
    </w:p>
    <w:p w:rsidR="00F772F6" w:rsidRPr="00F772F6" w:rsidRDefault="00F772F6" w:rsidP="00F772F6">
      <w:pPr>
        <w:pStyle w:val="1"/>
        <w:shd w:val="clear" w:color="auto" w:fill="FFFFFF"/>
        <w:spacing w:before="0"/>
        <w:ind w:left="720"/>
        <w:rPr>
          <w:rFonts w:ascii="Times New Roman" w:hAnsi="Times New Roman" w:cs="Times New Roman"/>
          <w:bCs w:val="0"/>
          <w:color w:val="auto"/>
        </w:rPr>
      </w:pPr>
    </w:p>
    <w:p w:rsidR="00F772F6" w:rsidRPr="00F772F6" w:rsidRDefault="00F772F6" w:rsidP="00F772F6">
      <w:pPr>
        <w:pStyle w:val="1"/>
        <w:shd w:val="clear" w:color="auto" w:fill="FFFFFF"/>
        <w:spacing w:before="0"/>
        <w:ind w:left="720"/>
        <w:rPr>
          <w:rFonts w:ascii="Times New Roman" w:hAnsi="Times New Roman" w:cs="Times New Roman"/>
          <w:bCs w:val="0"/>
          <w:color w:val="auto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pStyle w:val="1"/>
        <w:shd w:val="clear" w:color="auto" w:fill="FFFFFF"/>
        <w:spacing w:before="0"/>
        <w:ind w:left="720"/>
        <w:jc w:val="center"/>
        <w:rPr>
          <w:rFonts w:ascii="Times New Roman" w:hAnsi="Times New Roman" w:cs="Times New Roman"/>
          <w:bCs w:val="0"/>
          <w:color w:val="auto"/>
        </w:rPr>
      </w:pPr>
      <w:bookmarkStart w:id="0" w:name="_GoBack"/>
      <w:r w:rsidRPr="00F772F6">
        <w:rPr>
          <w:rFonts w:ascii="Times New Roman" w:hAnsi="Times New Roman" w:cs="Times New Roman"/>
          <w:bCs w:val="0"/>
          <w:color w:val="auto"/>
        </w:rPr>
        <w:lastRenderedPageBreak/>
        <w:t>ВВЕДЕНИЕ</w:t>
      </w: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Сейчас в России масштабный кризис и фраза «мир уже не будет прежним» становится крылатой. Действительно стремительно меняется привычный уклад жизни, глобальные изменения происходят во всех сферах жизни общества, конечно, образование не остаётся в стороне, в том числе и дополнительное. Современному педагогу просто необходимо поспевать за всеми изменениями и постоянно развивать себя для того, чтобы успешно достигать поставленных целей, грамотно использовать навыки, знания и способности в профессиональной деятельности и быть достойным конкурентом на рынке труда. В обучении в целом уже произошли изменения — от передачи информации к активности обучающегося и при этом роль педагога остается главной: он способствует формированию у детей «навыков XXI века».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Основополагающими ключевыми навыками стали: языковая компетенция, умение грамотно выражать свои мысли; навык работы с цифрами и данными; научная грамотность; компьютерная грамотность; финансовая грамотность; культурная и гражданско-правовая грамотность.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Выявлены существенные качества характера: адаптивность, инициативность, стрессоустойчивость, лидерские качества, социальная и культурная информированность.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Временем определены важные компетенции: критическое мышление и умение решать проблемы; креативность; способность к коммуникации; умение сотрудничать.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По нашему мнению, такое качество характера как адаптивность это одно из самых необходимых качеств на сегодняшний день. Умение учиться и приспосабливаться к новым условиям и задачам, быть гибким становится значительнее многих традиционных навыков.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Помимо обладания основными знаниями, которые дети получают в процессе обучения, необходимы социальные и когнитивные способности, формирующие ребят как будущих специалистов в выбранной ими профессиональной деятельности. Например, самые элементарные требования, предъявляемые специалисту: приходить на работу вовремя, конструктивно реагировать на критику, говорить четко и вежливо. Эти качества приобретаются, им можно научиться, и они являются выражением уверенности и психологической устойчивости будущего сотрудника.</w:t>
      </w:r>
    </w:p>
    <w:p w:rsidR="00F772F6" w:rsidRPr="00F772F6" w:rsidRDefault="00F772F6" w:rsidP="00F772F6">
      <w:pPr>
        <w:jc w:val="both"/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rPr>
          <w:sz w:val="28"/>
          <w:szCs w:val="28"/>
        </w:rPr>
      </w:pPr>
    </w:p>
    <w:p w:rsidR="00F772F6" w:rsidRPr="00F772F6" w:rsidRDefault="00F772F6" w:rsidP="00F772F6">
      <w:pPr>
        <w:pStyle w:val="1"/>
        <w:shd w:val="clear" w:color="auto" w:fill="FFFFFF"/>
        <w:spacing w:before="0"/>
        <w:ind w:left="720"/>
        <w:rPr>
          <w:rFonts w:ascii="Times New Roman" w:hAnsi="Times New Roman" w:cs="Times New Roman"/>
          <w:bCs w:val="0"/>
          <w:color w:val="auto"/>
        </w:rPr>
      </w:pPr>
      <w:r w:rsidRPr="00F772F6">
        <w:rPr>
          <w:rFonts w:ascii="Times New Roman" w:hAnsi="Times New Roman" w:cs="Times New Roman"/>
          <w:bCs w:val="0"/>
          <w:color w:val="auto"/>
        </w:rPr>
        <w:lastRenderedPageBreak/>
        <w:t>ФОРМИРОВАНИЕ СИСТЕМЫ ГИБКИХ НАВЫКОВ SOFT SKILS</w:t>
      </w:r>
    </w:p>
    <w:p w:rsidR="00F772F6" w:rsidRPr="00F772F6" w:rsidRDefault="00F772F6" w:rsidP="00F772F6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</w:rPr>
      </w:pPr>
      <w:r w:rsidRPr="00F772F6">
        <w:rPr>
          <w:rFonts w:ascii="Times New Roman" w:hAnsi="Times New Roman" w:cs="Times New Roman"/>
          <w:bCs w:val="0"/>
          <w:color w:val="auto"/>
        </w:rPr>
        <w:t>НА ЗАНЯТИЯХ АНГЛИЙСКОГО ЯЗЫКА В ДОПОЛНИТЕЛЬНОМ ОБРАЗОВАНИИ</w:t>
      </w:r>
    </w:p>
    <w:p w:rsidR="00F772F6" w:rsidRPr="00F772F6" w:rsidRDefault="00F772F6" w:rsidP="00F772F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2016" w:rsidRPr="00F772F6" w:rsidRDefault="0047201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Современные навыки распределяют на две группы: 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HARD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 xml:space="preserve"> SKIL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Pr="00F772F6">
        <w:rPr>
          <w:rFonts w:ascii="Times New Roman" w:hAnsi="Times New Roman" w:cs="Times New Roman"/>
          <w:sz w:val="28"/>
          <w:szCs w:val="28"/>
        </w:rPr>
        <w:t xml:space="preserve">(«твердые» навыки) и 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Pr="00F772F6">
        <w:rPr>
          <w:rFonts w:ascii="Times New Roman" w:hAnsi="Times New Roman" w:cs="Times New Roman"/>
          <w:sz w:val="28"/>
          <w:szCs w:val="28"/>
        </w:rPr>
        <w:t>(«мягкие» навыки). Эта терминология возникла по аналогии с английскими терминами «hardware» компьютерное железо и «software» — программное обеспечение. Безусловно для успешной работы нужно обладать некоторым набором узкопрофессиональных навыков, которые специалисты называют «твердыми» навыками. Но практически всегда высокой оплаты и успешного карьерного роста добиваются люди, которые обладают «мягкими» навыками.</w:t>
      </w:r>
    </w:p>
    <w:p w:rsidR="00C0225C" w:rsidRPr="00F772F6" w:rsidRDefault="0047201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Роль 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Pr="00F772F6">
        <w:rPr>
          <w:rFonts w:ascii="Times New Roman" w:hAnsi="Times New Roman" w:cs="Times New Roman"/>
          <w:sz w:val="28"/>
          <w:szCs w:val="28"/>
        </w:rPr>
        <w:t>или «мягких»/«гибких»/социальных навыков любого человека постоянно растет в современном мире. Их значимость повышается как в рабочей деятельности,</w:t>
      </w:r>
      <w:r w:rsidR="00C0225C" w:rsidRPr="00F772F6">
        <w:rPr>
          <w:rFonts w:ascii="Times New Roman" w:hAnsi="Times New Roman" w:cs="Times New Roman"/>
          <w:sz w:val="28"/>
          <w:szCs w:val="28"/>
        </w:rPr>
        <w:t xml:space="preserve"> так и в повседневной жизни. Со</w:t>
      </w:r>
      <w:r w:rsidRPr="00F772F6">
        <w:rPr>
          <w:rFonts w:ascii="Times New Roman" w:hAnsi="Times New Roman" w:cs="Times New Roman"/>
          <w:sz w:val="28"/>
          <w:szCs w:val="28"/>
        </w:rPr>
        <w:t>временная наука на сегодняшний день не дает четкого определения термину «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F772F6">
        <w:rPr>
          <w:rFonts w:ascii="Times New Roman" w:hAnsi="Times New Roman" w:cs="Times New Roman"/>
          <w:sz w:val="28"/>
          <w:szCs w:val="28"/>
        </w:rPr>
        <w:t>».</w:t>
      </w:r>
    </w:p>
    <w:p w:rsidR="00472016" w:rsidRPr="00F772F6" w:rsidRDefault="0047201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Однако большинство из </w:t>
      </w:r>
      <w:r w:rsidR="00596C61">
        <w:rPr>
          <w:rFonts w:ascii="Times New Roman" w:hAnsi="Times New Roman" w:cs="Times New Roman"/>
          <w:sz w:val="28"/>
          <w:szCs w:val="28"/>
        </w:rPr>
        <w:t>ученых</w:t>
      </w:r>
      <w:r w:rsidRPr="00F772F6">
        <w:rPr>
          <w:rFonts w:ascii="Times New Roman" w:hAnsi="Times New Roman" w:cs="Times New Roman"/>
          <w:sz w:val="28"/>
          <w:szCs w:val="28"/>
        </w:rPr>
        <w:t xml:space="preserve"> сходятся во мнении, что «мягкие навыки» — это личные качества человека, позволяющие ему более эффективно и гармонично взаимодействовать с другими людьми. Несомненно, что большая часть 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F772F6" w:rsidRPr="00F772F6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Pr="00F772F6">
        <w:rPr>
          <w:rFonts w:ascii="Times New Roman" w:hAnsi="Times New Roman" w:cs="Times New Roman"/>
          <w:sz w:val="28"/>
          <w:szCs w:val="28"/>
        </w:rPr>
        <w:t>необходима человеку для достижения поставленных задач. Причем роль социальных навыков во многом определяется этапом развития карьеры: чем выше ступень карьерной лестницы, на которой человек находится в настоящее время, тем социальные навыки значимее и вытесняют на второстепенный план навыки профессиональные.</w:t>
      </w:r>
    </w:p>
    <w:p w:rsidR="00472016" w:rsidRPr="00F772F6" w:rsidRDefault="0047201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Последние исследования доказывают, что работодатели испытывают интерес именно к «мягким» навыкам персонала, причем данный интерес постоянно возрастает. Гибкие навыки наиболее эффективно позволяют применить и продемонстрировать твердые навыки. Именно это делает их столь необходимыми в любой сфере и в любом виде деятельности.</w:t>
      </w:r>
    </w:p>
    <w:p w:rsidR="00C0225C" w:rsidRPr="00F772F6" w:rsidRDefault="0047201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Проблемы «мягких» и «твердых» навыков изучаются большим количеством исследователей. Среди наиболее значимых следует  отметить  В. Давидову, Е. Гайдученко, А. Марушева, О. В. Баринову, И. Клюковскую, Н. В.</w:t>
      </w:r>
      <w:r w:rsidR="00F772F6" w:rsidRPr="00F772F6">
        <w:rPr>
          <w:rFonts w:ascii="Times New Roman" w:hAnsi="Times New Roman" w:cs="Times New Roman"/>
          <w:sz w:val="28"/>
          <w:szCs w:val="28"/>
        </w:rPr>
        <w:t>,</w:t>
      </w:r>
      <w:r w:rsidRPr="00F772F6">
        <w:rPr>
          <w:rFonts w:ascii="Times New Roman" w:hAnsi="Times New Roman" w:cs="Times New Roman"/>
          <w:sz w:val="28"/>
          <w:szCs w:val="28"/>
        </w:rPr>
        <w:t xml:space="preserve"> Сосницкую, А. Н. Мирошниченко, М. А. Чуркину, А. М. Новикова, А. М. Большинство современных исследователей постоянно подчеркивают значимость </w:t>
      </w:r>
      <w:r w:rsidR="00596C61"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="00596C61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596C61" w:rsidRPr="00F772F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596C61"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</w:rPr>
        <w:t>и, следовательно,</w:t>
      </w:r>
      <w:r w:rsidR="00C0225C"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</w:rPr>
        <w:t>необходимость их развития. Так, аналитическая служба World Economic Forum на основании проведенного исследования сделала прогноз, в котором обозначены ключевые, особо востребованные в 2021 году «мягкие» навыки. Наиболее значимой компетенцией, согласно данному прогнозу, является умение решать сложные задачи. На втором месте по значимости — критическое мышление, а на третьем — креативность. Далее следуют умение работать в команде, принимать решения, умение общаться, управлять своим временем</w:t>
      </w:r>
      <w:r w:rsidR="00890AFA" w:rsidRPr="00F772F6">
        <w:rPr>
          <w:rFonts w:ascii="Times New Roman" w:hAnsi="Times New Roman" w:cs="Times New Roman"/>
          <w:sz w:val="28"/>
          <w:szCs w:val="28"/>
        </w:rPr>
        <w:t xml:space="preserve"> и эмоциями</w:t>
      </w:r>
      <w:r w:rsidRPr="00F772F6">
        <w:rPr>
          <w:rFonts w:ascii="Times New Roman" w:hAnsi="Times New Roman" w:cs="Times New Roman"/>
          <w:sz w:val="28"/>
          <w:szCs w:val="28"/>
        </w:rPr>
        <w:t>, мотивировать себя и других.</w:t>
      </w:r>
    </w:p>
    <w:p w:rsidR="00472016" w:rsidRPr="00F772F6" w:rsidRDefault="00596C61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моему мнению, в дополнительном образовании созданы все условия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развития 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. Я работаю педагогом в МБОУ ДО «Центр тврорчества детей и молодежи» г.Славгорода в объединении английского языка «Гринвич». </w:t>
      </w:r>
      <w:r w:rsidR="00221EAA">
        <w:rPr>
          <w:rFonts w:ascii="Times New Roman" w:hAnsi="Times New Roman" w:cs="Times New Roman"/>
          <w:sz w:val="28"/>
          <w:szCs w:val="28"/>
        </w:rPr>
        <w:t>Я реализую</w:t>
      </w:r>
      <w:r>
        <w:rPr>
          <w:rFonts w:ascii="Times New Roman" w:hAnsi="Times New Roman" w:cs="Times New Roman"/>
          <w:sz w:val="28"/>
          <w:szCs w:val="28"/>
        </w:rPr>
        <w:t xml:space="preserve"> по модифицированн</w:t>
      </w:r>
      <w:r w:rsidR="00221EAA">
        <w:rPr>
          <w:rFonts w:ascii="Times New Roman" w:hAnsi="Times New Roman" w:cs="Times New Roman"/>
          <w:sz w:val="28"/>
          <w:szCs w:val="28"/>
        </w:rPr>
        <w:t xml:space="preserve">ую </w:t>
      </w:r>
      <w:r>
        <w:rPr>
          <w:rFonts w:ascii="Times New Roman" w:hAnsi="Times New Roman" w:cs="Times New Roman"/>
          <w:sz w:val="28"/>
          <w:szCs w:val="28"/>
        </w:rPr>
        <w:t>образовательн</w:t>
      </w:r>
      <w:r w:rsidR="00221EAA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21EA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«ФоксВорд»</w:t>
      </w:r>
      <w:r w:rsidR="00221EAA">
        <w:rPr>
          <w:rFonts w:ascii="Times New Roman" w:hAnsi="Times New Roman" w:cs="Times New Roman"/>
          <w:sz w:val="28"/>
          <w:szCs w:val="28"/>
        </w:rPr>
        <w:t xml:space="preserve"> с использованием технологий, способствующих развитию </w:t>
      </w:r>
      <w:r w:rsidR="00221EAA"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="00221EAA"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221EAA" w:rsidRPr="00F772F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221EAA" w:rsidRPr="00221EAA">
        <w:rPr>
          <w:rFonts w:ascii="Times New Roman" w:hAnsi="Times New Roman" w:cs="Times New Roman"/>
          <w:bCs/>
          <w:sz w:val="28"/>
          <w:szCs w:val="28"/>
        </w:rPr>
        <w:t xml:space="preserve"> у обучающихся.</w:t>
      </w:r>
      <w:r w:rsidRPr="00221EAA">
        <w:rPr>
          <w:rFonts w:ascii="Times New Roman" w:hAnsi="Times New Roman" w:cs="Times New Roman"/>
          <w:sz w:val="28"/>
          <w:szCs w:val="28"/>
        </w:rPr>
        <w:t xml:space="preserve"> </w:t>
      </w:r>
      <w:r w:rsidR="00890AFA" w:rsidRPr="00F772F6">
        <w:rPr>
          <w:rFonts w:ascii="Times New Roman" w:hAnsi="Times New Roman" w:cs="Times New Roman"/>
          <w:sz w:val="28"/>
          <w:szCs w:val="28"/>
        </w:rPr>
        <w:t xml:space="preserve">О </w:t>
      </w:r>
      <w:r w:rsidR="00221EAA">
        <w:rPr>
          <w:rFonts w:ascii="Times New Roman" w:hAnsi="Times New Roman" w:cs="Times New Roman"/>
          <w:sz w:val="28"/>
          <w:szCs w:val="28"/>
        </w:rPr>
        <w:t>наиболее эффективных</w:t>
      </w:r>
      <w:r w:rsidR="00890AFA" w:rsidRPr="00F772F6">
        <w:rPr>
          <w:rFonts w:ascii="Times New Roman" w:hAnsi="Times New Roman" w:cs="Times New Roman"/>
          <w:sz w:val="28"/>
          <w:szCs w:val="28"/>
        </w:rPr>
        <w:t>, я расскажу подробнее.</w:t>
      </w:r>
    </w:p>
    <w:p w:rsidR="00890AFA" w:rsidRPr="00F772F6" w:rsidRDefault="00890AFA" w:rsidP="00F772F6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F772F6">
        <w:rPr>
          <w:sz w:val="28"/>
          <w:szCs w:val="28"/>
        </w:rPr>
        <w:tab/>
      </w:r>
      <w:r w:rsidRPr="00F772F6">
        <w:rPr>
          <w:color w:val="000000"/>
          <w:sz w:val="28"/>
          <w:szCs w:val="28"/>
        </w:rPr>
        <w:t>Один из главных навыков будущего - управление эмоциями. Говоря о необходимости развития эмоционального интеллекта, следует отметить, что эмоциональные умения и привычки, заложенные в школьном возрасте, станут определяющими на всю дальнейшую жизнь и будут определенно влиять на успешность личности.</w:t>
      </w:r>
      <w:r w:rsidR="00A17A00" w:rsidRPr="00F772F6">
        <w:rPr>
          <w:color w:val="000000"/>
          <w:sz w:val="28"/>
          <w:szCs w:val="28"/>
        </w:rPr>
        <w:t xml:space="preserve"> На занятиях с детьми младшего школьного возраста я  использую используя символы современного языка общения в интернете  - Эмоджи в качестве рефлексии.  Дети 9-11 лет п</w:t>
      </w:r>
      <w:r w:rsidRPr="00F772F6">
        <w:rPr>
          <w:color w:val="000000"/>
          <w:sz w:val="28"/>
          <w:szCs w:val="28"/>
        </w:rPr>
        <w:t>ри чтении текстов состав</w:t>
      </w:r>
      <w:r w:rsidR="00A17A00" w:rsidRPr="00F772F6">
        <w:rPr>
          <w:color w:val="000000"/>
          <w:sz w:val="28"/>
          <w:szCs w:val="28"/>
        </w:rPr>
        <w:t xml:space="preserve">ляют </w:t>
      </w:r>
      <w:r w:rsidRPr="00F772F6">
        <w:rPr>
          <w:color w:val="000000"/>
          <w:sz w:val="28"/>
          <w:szCs w:val="28"/>
        </w:rPr>
        <w:t xml:space="preserve">дневник </w:t>
      </w:r>
      <w:r w:rsidR="00A17A00" w:rsidRPr="00F772F6">
        <w:rPr>
          <w:color w:val="000000"/>
          <w:sz w:val="28"/>
          <w:szCs w:val="28"/>
        </w:rPr>
        <w:t>эмоций</w:t>
      </w:r>
      <w:r w:rsidRPr="00F772F6">
        <w:rPr>
          <w:color w:val="000000"/>
          <w:sz w:val="28"/>
          <w:szCs w:val="28"/>
        </w:rPr>
        <w:t xml:space="preserve">. С помощью разнообразных символов, обучающиеся передают свои эмоции и чувства героев произведения; устанавливают хронологию событий, выделяя главное в каждом запоминающемся ими действии; подчеркивая интересные моменты. </w:t>
      </w:r>
      <w:r w:rsidR="00A17A00" w:rsidRPr="00F772F6">
        <w:rPr>
          <w:color w:val="000000"/>
          <w:sz w:val="28"/>
          <w:szCs w:val="28"/>
        </w:rPr>
        <w:t>Детям 11-12 лет м</w:t>
      </w:r>
      <w:r w:rsidRPr="00F772F6">
        <w:rPr>
          <w:color w:val="000000"/>
          <w:sz w:val="28"/>
          <w:szCs w:val="28"/>
        </w:rPr>
        <w:t>ожно также предложить творческое задание – изменить историю так, как будто что-то пошло не так. Данные упражнения способствуют развитие креативности и умению находить выход из любой ситуации.</w:t>
      </w:r>
      <w:r w:rsidR="00425498">
        <w:rPr>
          <w:color w:val="000000"/>
          <w:sz w:val="28"/>
          <w:szCs w:val="28"/>
        </w:rPr>
        <w:t xml:space="preserve"> </w:t>
      </w:r>
      <w:r w:rsidR="00425498" w:rsidRPr="00425498">
        <w:rPr>
          <w:i/>
          <w:color w:val="000000"/>
          <w:sz w:val="28"/>
          <w:szCs w:val="28"/>
        </w:rPr>
        <w:t>(Приложение № 1)</w:t>
      </w:r>
    </w:p>
    <w:p w:rsidR="00A17A00" w:rsidRPr="00F772F6" w:rsidRDefault="002150EF" w:rsidP="00F772F6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F772F6">
        <w:rPr>
          <w:color w:val="000000"/>
          <w:sz w:val="28"/>
          <w:szCs w:val="28"/>
        </w:rPr>
        <w:t>Не менее важный навык</w:t>
      </w:r>
      <w:r w:rsidR="00A17A00" w:rsidRPr="00F772F6">
        <w:rPr>
          <w:color w:val="000000"/>
          <w:sz w:val="28"/>
          <w:szCs w:val="28"/>
        </w:rPr>
        <w:t xml:space="preserve"> - управление временем. Управление временем это управление своей деятельностью.</w:t>
      </w:r>
      <w:r w:rsidR="00A17A00" w:rsidRPr="00F772F6">
        <w:rPr>
          <w:rFonts w:ascii="Arial" w:hAnsi="Arial" w:cs="Arial"/>
          <w:color w:val="000000"/>
          <w:sz w:val="28"/>
          <w:szCs w:val="28"/>
        </w:rPr>
        <w:t> </w:t>
      </w:r>
      <w:r w:rsidR="00A17A00" w:rsidRPr="00F772F6">
        <w:rPr>
          <w:color w:val="000000"/>
          <w:sz w:val="28"/>
          <w:szCs w:val="28"/>
        </w:rPr>
        <w:t>Проецируя свое будущее, мы формируем привычки, фокусируясь на деятельности. Распределение времени и достижение</w:t>
      </w:r>
      <w:r w:rsidR="00A17A00" w:rsidRPr="00F772F6">
        <w:rPr>
          <w:rFonts w:ascii="Arial" w:hAnsi="Arial" w:cs="Arial"/>
          <w:color w:val="000000"/>
          <w:sz w:val="28"/>
          <w:szCs w:val="28"/>
        </w:rPr>
        <w:t> </w:t>
      </w:r>
      <w:r w:rsidR="00A17A00" w:rsidRPr="00F772F6">
        <w:rPr>
          <w:color w:val="000000"/>
          <w:sz w:val="28"/>
          <w:szCs w:val="28"/>
        </w:rPr>
        <w:t>целей придает нам силы и уверенность. Так,  по теме "Daily routine", детям 10-12 лет предлагается составить планер на день, выделяя главную задачу дня,</w:t>
      </w:r>
      <w:r w:rsidR="00A17A00" w:rsidRPr="00F772F6">
        <w:rPr>
          <w:rFonts w:ascii="Arial" w:hAnsi="Arial" w:cs="Arial"/>
          <w:color w:val="000000"/>
          <w:sz w:val="28"/>
          <w:szCs w:val="28"/>
        </w:rPr>
        <w:t> </w:t>
      </w:r>
      <w:r w:rsidR="00A17A00" w:rsidRPr="00F772F6">
        <w:rPr>
          <w:color w:val="000000"/>
          <w:sz w:val="28"/>
          <w:szCs w:val="28"/>
        </w:rPr>
        <w:t xml:space="preserve">три важных дела, список покупок, меню на день и благодарности и похвала за то, что ты усел сделать за день. Такие задания позволяют не только тренироваться в умении анализировать и выделять главное, отложив второстепенное, но и актуализировать знания не только по теме </w:t>
      </w:r>
      <w:r w:rsidR="00E470A7" w:rsidRPr="00F772F6">
        <w:rPr>
          <w:color w:val="000000"/>
          <w:sz w:val="28"/>
          <w:szCs w:val="28"/>
        </w:rPr>
        <w:t>«</w:t>
      </w:r>
      <w:r w:rsidR="00A17A00" w:rsidRPr="00F772F6">
        <w:rPr>
          <w:color w:val="000000"/>
          <w:sz w:val="28"/>
          <w:szCs w:val="28"/>
        </w:rPr>
        <w:t>Распорядок дня</w:t>
      </w:r>
      <w:r w:rsidR="00E470A7" w:rsidRPr="00F772F6">
        <w:rPr>
          <w:color w:val="000000"/>
          <w:sz w:val="28"/>
          <w:szCs w:val="28"/>
        </w:rPr>
        <w:t>»</w:t>
      </w:r>
      <w:r w:rsidR="00A17A00" w:rsidRPr="00F772F6">
        <w:rPr>
          <w:color w:val="000000"/>
          <w:sz w:val="28"/>
          <w:szCs w:val="28"/>
        </w:rPr>
        <w:t xml:space="preserve">, но и </w:t>
      </w:r>
      <w:r w:rsidR="00E470A7" w:rsidRPr="00F772F6">
        <w:rPr>
          <w:color w:val="000000"/>
          <w:sz w:val="28"/>
          <w:szCs w:val="28"/>
        </w:rPr>
        <w:t>«</w:t>
      </w:r>
      <w:r w:rsidR="00A17A00" w:rsidRPr="00F772F6">
        <w:rPr>
          <w:color w:val="000000"/>
          <w:sz w:val="28"/>
          <w:szCs w:val="28"/>
        </w:rPr>
        <w:t>Продуты</w:t>
      </w:r>
      <w:r w:rsidR="00E470A7" w:rsidRPr="00F772F6">
        <w:rPr>
          <w:color w:val="000000"/>
          <w:sz w:val="28"/>
          <w:szCs w:val="28"/>
        </w:rPr>
        <w:t>»</w:t>
      </w:r>
      <w:r w:rsidR="00A17A00" w:rsidRPr="00F772F6">
        <w:rPr>
          <w:color w:val="000000"/>
          <w:sz w:val="28"/>
          <w:szCs w:val="28"/>
        </w:rPr>
        <w:t xml:space="preserve">, </w:t>
      </w:r>
      <w:r w:rsidR="00E470A7" w:rsidRPr="00F772F6">
        <w:rPr>
          <w:color w:val="000000"/>
          <w:sz w:val="28"/>
          <w:szCs w:val="28"/>
        </w:rPr>
        <w:t>«</w:t>
      </w:r>
      <w:r w:rsidR="00A17A00" w:rsidRPr="00F772F6">
        <w:rPr>
          <w:color w:val="000000"/>
          <w:sz w:val="28"/>
          <w:szCs w:val="28"/>
        </w:rPr>
        <w:t>Время</w:t>
      </w:r>
      <w:r w:rsidR="00E470A7" w:rsidRPr="00F772F6">
        <w:rPr>
          <w:color w:val="000000"/>
          <w:sz w:val="28"/>
          <w:szCs w:val="28"/>
        </w:rPr>
        <w:t>»</w:t>
      </w:r>
      <w:r w:rsidR="00A17A00" w:rsidRPr="00F772F6">
        <w:rPr>
          <w:color w:val="000000"/>
          <w:sz w:val="28"/>
          <w:szCs w:val="28"/>
        </w:rPr>
        <w:t xml:space="preserve">, </w:t>
      </w:r>
      <w:r w:rsidR="00E470A7" w:rsidRPr="00F772F6">
        <w:rPr>
          <w:color w:val="000000"/>
          <w:sz w:val="28"/>
          <w:szCs w:val="28"/>
        </w:rPr>
        <w:t>«</w:t>
      </w:r>
      <w:r w:rsidR="00A17A00" w:rsidRPr="00F772F6">
        <w:rPr>
          <w:color w:val="000000"/>
          <w:sz w:val="28"/>
          <w:szCs w:val="28"/>
        </w:rPr>
        <w:t>Числительные</w:t>
      </w:r>
      <w:r w:rsidR="00E470A7" w:rsidRPr="00F772F6">
        <w:rPr>
          <w:color w:val="000000"/>
          <w:sz w:val="28"/>
          <w:szCs w:val="28"/>
        </w:rPr>
        <w:t>»</w:t>
      </w:r>
      <w:r w:rsidR="00A17A00" w:rsidRPr="00F772F6">
        <w:rPr>
          <w:color w:val="000000"/>
          <w:sz w:val="28"/>
          <w:szCs w:val="28"/>
        </w:rPr>
        <w:t xml:space="preserve"> и др.</w:t>
      </w:r>
      <w:r w:rsidR="00E470A7" w:rsidRPr="00F772F6">
        <w:rPr>
          <w:color w:val="000000"/>
          <w:sz w:val="28"/>
          <w:szCs w:val="28"/>
        </w:rPr>
        <w:t xml:space="preserve"> </w:t>
      </w:r>
      <w:r w:rsidR="00A17A00" w:rsidRPr="00F772F6">
        <w:rPr>
          <w:color w:val="000000"/>
          <w:sz w:val="28"/>
          <w:szCs w:val="28"/>
        </w:rPr>
        <w:t xml:space="preserve">Помимо планеров, можно предложить составить трекер привычек по подготовке к </w:t>
      </w:r>
      <w:r w:rsidR="00E470A7" w:rsidRPr="00F772F6">
        <w:rPr>
          <w:color w:val="000000"/>
          <w:sz w:val="28"/>
          <w:szCs w:val="28"/>
        </w:rPr>
        <w:t>контрольным</w:t>
      </w:r>
      <w:r w:rsidR="00A17A00" w:rsidRPr="00F772F6">
        <w:rPr>
          <w:color w:val="000000"/>
          <w:sz w:val="28"/>
          <w:szCs w:val="28"/>
        </w:rPr>
        <w:t xml:space="preserve"> или работе с вредными привычками.</w:t>
      </w:r>
      <w:r w:rsidR="00425498">
        <w:rPr>
          <w:color w:val="000000"/>
          <w:sz w:val="28"/>
          <w:szCs w:val="28"/>
        </w:rPr>
        <w:t xml:space="preserve"> </w:t>
      </w:r>
      <w:r w:rsidR="00425498" w:rsidRPr="00425498">
        <w:rPr>
          <w:i/>
          <w:color w:val="000000"/>
          <w:sz w:val="28"/>
          <w:szCs w:val="28"/>
        </w:rPr>
        <w:t xml:space="preserve">(Приложение № </w:t>
      </w:r>
      <w:r w:rsidR="00425498">
        <w:rPr>
          <w:i/>
          <w:color w:val="000000"/>
          <w:sz w:val="28"/>
          <w:szCs w:val="28"/>
        </w:rPr>
        <w:t>2</w:t>
      </w:r>
      <w:r w:rsidR="00425498" w:rsidRPr="00425498">
        <w:rPr>
          <w:i/>
          <w:color w:val="000000"/>
          <w:sz w:val="28"/>
          <w:szCs w:val="28"/>
        </w:rPr>
        <w:t>)</w:t>
      </w:r>
    </w:p>
    <w:p w:rsidR="002150EF" w:rsidRPr="00F772F6" w:rsidRDefault="002150EF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Общение и работа в команде является необходимым навыком человека современного столетия. Но как же организовать занятие так, чтобы дети действительно работали в команде? Хочу поделиться с вами эффективными методами, которые я использую на своих занятиях. </w:t>
      </w:r>
    </w:p>
    <w:p w:rsidR="008A049B" w:rsidRPr="00F772F6" w:rsidRDefault="00E470A7" w:rsidP="008A049B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F772F6">
        <w:rPr>
          <w:sz w:val="28"/>
          <w:szCs w:val="28"/>
        </w:rPr>
        <w:t>Часто во время обычной работы в команде происходит постоянное распределение ролей — и сильные ученики неизбежно становятся лидерами. Этого можно избежать, используя «Role-cards». Можете прямо вместе с обучающимися разобрать и обсудить </w:t>
      </w:r>
      <w:hyperlink r:id="rId8" w:history="1">
        <w:r w:rsidRPr="00F772F6">
          <w:rPr>
            <w:rStyle w:val="a6"/>
            <w:color w:val="auto"/>
            <w:sz w:val="28"/>
            <w:szCs w:val="28"/>
            <w:u w:val="none"/>
          </w:rPr>
          <w:t>командные роли</w:t>
        </w:r>
      </w:hyperlink>
      <w:r w:rsidRPr="00F772F6">
        <w:rPr>
          <w:sz w:val="28"/>
          <w:szCs w:val="28"/>
        </w:rPr>
        <w:t>. После этого они тянут свою роль и должны ей соответствовать, при выполнении задания. Для интереса к положительным и нейтральным ролям можно добавить роль вредителя.</w:t>
      </w:r>
      <w:r w:rsidR="008A049B">
        <w:rPr>
          <w:sz w:val="28"/>
          <w:szCs w:val="28"/>
        </w:rPr>
        <w:t xml:space="preserve"> </w:t>
      </w:r>
      <w:r w:rsidR="008A049B" w:rsidRPr="00425498">
        <w:rPr>
          <w:i/>
          <w:color w:val="000000"/>
          <w:sz w:val="28"/>
          <w:szCs w:val="28"/>
        </w:rPr>
        <w:t xml:space="preserve">(Приложение № </w:t>
      </w:r>
      <w:r w:rsidR="008A049B">
        <w:rPr>
          <w:i/>
          <w:color w:val="000000"/>
          <w:sz w:val="28"/>
          <w:szCs w:val="28"/>
        </w:rPr>
        <w:t>3</w:t>
      </w:r>
      <w:r w:rsidR="008A049B" w:rsidRPr="00425498">
        <w:rPr>
          <w:i/>
          <w:color w:val="000000"/>
          <w:sz w:val="28"/>
          <w:szCs w:val="28"/>
        </w:rPr>
        <w:t>)</w:t>
      </w:r>
    </w:p>
    <w:p w:rsidR="002150EF" w:rsidRPr="007D19BD" w:rsidRDefault="002150EF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«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Simultaneous</w:t>
      </w:r>
      <w:r w:rsidRPr="00F772F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Round</w:t>
      </w:r>
      <w:r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F772F6">
        <w:rPr>
          <w:rFonts w:ascii="Times New Roman" w:hAnsi="Times New Roman" w:cs="Times New Roman"/>
          <w:sz w:val="28"/>
          <w:szCs w:val="28"/>
        </w:rPr>
        <w:t>» (одновременный раунд тейбл)</w:t>
      </w:r>
      <w:r w:rsidR="00E51FB0" w:rsidRPr="00F772F6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E51FB0" w:rsidRPr="00F772F6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F772F6">
        <w:rPr>
          <w:rFonts w:ascii="Times New Roman" w:hAnsi="Times New Roman" w:cs="Times New Roman"/>
          <w:sz w:val="28"/>
          <w:szCs w:val="28"/>
        </w:rPr>
        <w:t xml:space="preserve">труктура, в которой 4 участника в команде одновременно выполняют письменную работу на отдельных </w:t>
      </w:r>
      <w:r w:rsidR="00F772F6" w:rsidRPr="00F772F6">
        <w:rPr>
          <w:rFonts w:ascii="Times New Roman" w:hAnsi="Times New Roman" w:cs="Times New Roman"/>
          <w:sz w:val="28"/>
          <w:szCs w:val="28"/>
        </w:rPr>
        <w:t>карточках</w:t>
      </w:r>
      <w:r w:rsidRPr="00F772F6">
        <w:rPr>
          <w:rFonts w:ascii="Times New Roman" w:hAnsi="Times New Roman" w:cs="Times New Roman"/>
          <w:sz w:val="28"/>
          <w:szCs w:val="28"/>
        </w:rPr>
        <w:t xml:space="preserve"> или в тетради и по окончанию времени передают друг другу по кругу</w:t>
      </w:r>
      <w:r w:rsidR="00880C3E" w:rsidRPr="00F772F6">
        <w:rPr>
          <w:rFonts w:ascii="Times New Roman" w:hAnsi="Times New Roman" w:cs="Times New Roman"/>
          <w:sz w:val="28"/>
          <w:szCs w:val="28"/>
        </w:rPr>
        <w:t>.</w:t>
      </w:r>
      <w:r w:rsidRPr="00F772F6">
        <w:rPr>
          <w:rFonts w:ascii="Times New Roman" w:hAnsi="Times New Roman" w:cs="Times New Roman"/>
          <w:sz w:val="28"/>
          <w:szCs w:val="28"/>
        </w:rPr>
        <w:t xml:space="preserve"> «</w:t>
      </w:r>
      <w:r w:rsidR="00880C3E" w:rsidRPr="00F772F6">
        <w:rPr>
          <w:rFonts w:ascii="Times New Roman" w:hAnsi="Times New Roman" w:cs="Times New Roman"/>
          <w:sz w:val="28"/>
          <w:szCs w:val="28"/>
          <w:lang w:val="en-US"/>
        </w:rPr>
        <w:t>Simultaneous</w:t>
      </w:r>
      <w:r w:rsidR="00880C3E" w:rsidRPr="00F772F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880C3E" w:rsidRPr="00F772F6">
        <w:rPr>
          <w:rFonts w:ascii="Times New Roman" w:hAnsi="Times New Roman" w:cs="Times New Roman"/>
          <w:sz w:val="28"/>
          <w:szCs w:val="28"/>
          <w:shd w:val="clear" w:color="auto" w:fill="FFFFFF"/>
        </w:rPr>
        <w:t>Rally</w:t>
      </w:r>
      <w:r w:rsidR="00880C3E"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="00880C3E" w:rsidRPr="00F772F6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F772F6">
        <w:rPr>
          <w:rFonts w:ascii="Times New Roman" w:hAnsi="Times New Roman" w:cs="Times New Roman"/>
          <w:sz w:val="28"/>
          <w:szCs w:val="28"/>
        </w:rPr>
        <w:t>»</w:t>
      </w:r>
      <w:r w:rsidR="00880C3E" w:rsidRPr="00F772F6">
        <w:rPr>
          <w:rFonts w:ascii="Times New Roman" w:hAnsi="Times New Roman" w:cs="Times New Roman"/>
          <w:sz w:val="28"/>
          <w:szCs w:val="28"/>
        </w:rPr>
        <w:t xml:space="preserve"> – это структура, в которой</w:t>
      </w:r>
      <w:r w:rsidRPr="00F772F6">
        <w:rPr>
          <w:rFonts w:ascii="Times New Roman" w:hAnsi="Times New Roman" w:cs="Times New Roman"/>
          <w:sz w:val="28"/>
          <w:szCs w:val="28"/>
        </w:rPr>
        <w:t xml:space="preserve"> 2 участника в команде одновременно выполняют письменную работу на отдельных </w:t>
      </w:r>
      <w:r w:rsidR="00F772F6" w:rsidRPr="00F772F6">
        <w:rPr>
          <w:rFonts w:ascii="Times New Roman" w:hAnsi="Times New Roman" w:cs="Times New Roman"/>
          <w:sz w:val="28"/>
          <w:szCs w:val="28"/>
        </w:rPr>
        <w:t>карточках</w:t>
      </w:r>
      <w:r w:rsidRPr="00F772F6">
        <w:rPr>
          <w:rFonts w:ascii="Times New Roman" w:hAnsi="Times New Roman" w:cs="Times New Roman"/>
          <w:sz w:val="28"/>
          <w:szCs w:val="28"/>
        </w:rPr>
        <w:t xml:space="preserve"> или в тетради и по окончанию времени передают друг другу.</w:t>
      </w:r>
      <w:r w:rsidR="008A049B" w:rsidRPr="008A049B">
        <w:rPr>
          <w:rFonts w:ascii="Times New Roman" w:hAnsi="Times New Roman" w:cs="Times New Roman"/>
          <w:sz w:val="28"/>
          <w:szCs w:val="28"/>
        </w:rPr>
        <w:t xml:space="preserve"> </w:t>
      </w:r>
      <w:r w:rsidR="008A049B" w:rsidRPr="00425498">
        <w:rPr>
          <w:i/>
          <w:color w:val="000000"/>
          <w:sz w:val="28"/>
          <w:szCs w:val="28"/>
        </w:rPr>
        <w:t xml:space="preserve">(Приложение № </w:t>
      </w:r>
      <w:r w:rsidR="008A049B" w:rsidRPr="007D19BD">
        <w:rPr>
          <w:i/>
          <w:color w:val="000000"/>
          <w:sz w:val="28"/>
          <w:szCs w:val="28"/>
        </w:rPr>
        <w:t>4</w:t>
      </w:r>
      <w:r w:rsidR="008A049B" w:rsidRPr="00425498">
        <w:rPr>
          <w:i/>
          <w:color w:val="000000"/>
          <w:sz w:val="28"/>
          <w:szCs w:val="28"/>
        </w:rPr>
        <w:t>)</w:t>
      </w:r>
    </w:p>
    <w:p w:rsidR="00E470A7" w:rsidRPr="00F772F6" w:rsidRDefault="00E470A7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Презентация своего проекта является такой же значимой, как и выполнение самого проекта. Основная проблема в развитии навыка «Презентации» в том, что дети не слушают говорящего. В такой ситуации выступающему просто не хочется говорить.</w:t>
      </w:r>
      <w:r w:rsidR="0087127E"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</w:rPr>
        <w:t>Чтобы исправить ситуацию, я даю слушателям дополнительные стимулы — например, голосованием выбирать наиболее перспективный проект, покупать лучший продукт и т.д. В этом случае обучающиеся учатся критически слушать и анализировать остальных — и да, все это на английском. Так на своих уроках вы избежите ситуации, когда один говорит, а остальные просто ждут своей очереди.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Одной из наиболее эффективных форм формирования и развития у обучающихся 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Pr="00F772F6">
        <w:rPr>
          <w:rFonts w:ascii="Times New Roman" w:hAnsi="Times New Roman" w:cs="Times New Roman"/>
          <w:sz w:val="28"/>
          <w:szCs w:val="28"/>
        </w:rPr>
        <w:t>является игра, игровые технологии. Игра приемлема на любом занятии, не занимает много времени и интересна для детей любого возраста.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Структуру «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772F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ake</w:t>
      </w:r>
      <w:r w:rsidRPr="00F772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off</w:t>
      </w:r>
      <w:r w:rsidRPr="00F772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F772F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F772F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Touch</w:t>
      </w:r>
      <w:r w:rsidRPr="00F772F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down</w:t>
      </w:r>
      <w:r w:rsidRPr="00F772F6">
        <w:rPr>
          <w:rFonts w:ascii="Times New Roman" w:hAnsi="Times New Roman" w:cs="Times New Roman"/>
          <w:sz w:val="28"/>
          <w:szCs w:val="28"/>
        </w:rPr>
        <w:t>» (встать - сесть) использую не только для получения информации о том, кто справился с заданием, а так же для знакомства с группой. Или, например, если обучающиеся считают утверждение верным, то они встают, в противном случае они остаются на местах.</w:t>
      </w:r>
    </w:p>
    <w:p w:rsidR="008A049B" w:rsidRPr="00F772F6" w:rsidRDefault="00F772F6" w:rsidP="008A049B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F772F6">
        <w:rPr>
          <w:sz w:val="28"/>
          <w:szCs w:val="28"/>
        </w:rPr>
        <w:t>На своих занятиях я активно использую лексические интерактивные игры по темам: «</w:t>
      </w:r>
      <w:r w:rsidRPr="00F772F6">
        <w:rPr>
          <w:sz w:val="28"/>
          <w:szCs w:val="28"/>
          <w:lang w:val="en-US"/>
        </w:rPr>
        <w:t>Would</w:t>
      </w:r>
      <w:r w:rsidRPr="00F772F6">
        <w:rPr>
          <w:sz w:val="28"/>
          <w:szCs w:val="28"/>
        </w:rPr>
        <w:t xml:space="preserve"> </w:t>
      </w:r>
      <w:r w:rsidRPr="00F772F6">
        <w:rPr>
          <w:sz w:val="28"/>
          <w:szCs w:val="28"/>
          <w:lang w:val="en-US"/>
        </w:rPr>
        <w:t>you</w:t>
      </w:r>
      <w:r w:rsidRPr="00F772F6">
        <w:rPr>
          <w:sz w:val="28"/>
          <w:szCs w:val="28"/>
        </w:rPr>
        <w:t xml:space="preserve"> </w:t>
      </w:r>
      <w:r w:rsidRPr="00F772F6">
        <w:rPr>
          <w:sz w:val="28"/>
          <w:szCs w:val="28"/>
          <w:lang w:val="en-US"/>
        </w:rPr>
        <w:t>like</w:t>
      </w:r>
      <w:r w:rsidRPr="00F772F6">
        <w:rPr>
          <w:sz w:val="28"/>
          <w:szCs w:val="28"/>
        </w:rPr>
        <w:t>…», «</w:t>
      </w:r>
      <w:r w:rsidRPr="00F772F6">
        <w:rPr>
          <w:sz w:val="28"/>
          <w:szCs w:val="28"/>
          <w:lang w:val="en-US"/>
        </w:rPr>
        <w:t>To</w:t>
      </w:r>
      <w:r w:rsidRPr="00F772F6">
        <w:rPr>
          <w:sz w:val="28"/>
          <w:szCs w:val="28"/>
        </w:rPr>
        <w:t xml:space="preserve"> </w:t>
      </w:r>
      <w:r w:rsidRPr="00F772F6">
        <w:rPr>
          <w:sz w:val="28"/>
          <w:szCs w:val="28"/>
          <w:lang w:val="en-US"/>
        </w:rPr>
        <w:t>Be</w:t>
      </w:r>
      <w:r w:rsidRPr="00F772F6">
        <w:rPr>
          <w:sz w:val="28"/>
          <w:szCs w:val="28"/>
        </w:rPr>
        <w:t>», «</w:t>
      </w:r>
      <w:r w:rsidRPr="00F772F6">
        <w:rPr>
          <w:sz w:val="28"/>
          <w:szCs w:val="28"/>
          <w:lang w:val="en-US"/>
        </w:rPr>
        <w:t>Fairy</w:t>
      </w:r>
      <w:r w:rsidRPr="00F772F6">
        <w:rPr>
          <w:sz w:val="28"/>
          <w:szCs w:val="28"/>
        </w:rPr>
        <w:t xml:space="preserve"> </w:t>
      </w:r>
      <w:r w:rsidRPr="00F772F6">
        <w:rPr>
          <w:sz w:val="28"/>
          <w:szCs w:val="28"/>
          <w:lang w:val="en-US"/>
        </w:rPr>
        <w:t>tales</w:t>
      </w:r>
      <w:r w:rsidRPr="00F772F6">
        <w:rPr>
          <w:sz w:val="28"/>
          <w:szCs w:val="28"/>
        </w:rPr>
        <w:t>», «</w:t>
      </w:r>
      <w:r w:rsidRPr="00F772F6">
        <w:rPr>
          <w:sz w:val="28"/>
          <w:szCs w:val="28"/>
          <w:lang w:val="en-US"/>
        </w:rPr>
        <w:t>Hobby</w:t>
      </w:r>
      <w:r w:rsidRPr="00F772F6">
        <w:rPr>
          <w:sz w:val="28"/>
          <w:szCs w:val="28"/>
        </w:rPr>
        <w:t>», «</w:t>
      </w:r>
      <w:r w:rsidRPr="00F772F6">
        <w:rPr>
          <w:sz w:val="28"/>
          <w:szCs w:val="28"/>
          <w:lang w:val="en-US"/>
        </w:rPr>
        <w:t>Customs</w:t>
      </w:r>
      <w:r w:rsidRPr="00F772F6">
        <w:rPr>
          <w:sz w:val="28"/>
          <w:szCs w:val="28"/>
        </w:rPr>
        <w:t xml:space="preserve">»  и другие. Данные игры позволяют привлечь внимание детей, развивать коммуникативные и лидерские навыки, что немало важно для современного человека. </w:t>
      </w:r>
      <w:r w:rsidR="008A049B" w:rsidRPr="00425498">
        <w:rPr>
          <w:i/>
          <w:color w:val="000000"/>
          <w:sz w:val="28"/>
          <w:szCs w:val="28"/>
        </w:rPr>
        <w:t xml:space="preserve">(Приложение № </w:t>
      </w:r>
      <w:r w:rsidR="008A049B" w:rsidRPr="007D19BD">
        <w:rPr>
          <w:i/>
          <w:color w:val="000000"/>
          <w:sz w:val="28"/>
          <w:szCs w:val="28"/>
        </w:rPr>
        <w:t>5</w:t>
      </w:r>
      <w:r w:rsidR="008A049B" w:rsidRPr="00425498">
        <w:rPr>
          <w:i/>
          <w:color w:val="000000"/>
          <w:sz w:val="28"/>
          <w:szCs w:val="28"/>
        </w:rPr>
        <w:t>)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В воспитательной работе или между занятиями я предлагаю детям различные игры «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Letters</w:t>
      </w:r>
      <w:r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Numbers</w:t>
      </w:r>
      <w:r w:rsidRPr="00F772F6">
        <w:rPr>
          <w:rFonts w:ascii="Times New Roman" w:hAnsi="Times New Roman" w:cs="Times New Roman"/>
          <w:sz w:val="28"/>
          <w:szCs w:val="28"/>
        </w:rPr>
        <w:t>», «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Hot</w:t>
      </w:r>
      <w:r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cold</w:t>
      </w:r>
      <w:r w:rsidRPr="00F772F6">
        <w:rPr>
          <w:rFonts w:ascii="Times New Roman" w:hAnsi="Times New Roman" w:cs="Times New Roman"/>
          <w:sz w:val="28"/>
          <w:szCs w:val="28"/>
        </w:rPr>
        <w:t>», «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F772F6">
        <w:rPr>
          <w:rFonts w:ascii="Times New Roman" w:hAnsi="Times New Roman" w:cs="Times New Roman"/>
          <w:sz w:val="28"/>
          <w:szCs w:val="28"/>
        </w:rPr>
        <w:t>с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772F6">
        <w:rPr>
          <w:rFonts w:ascii="Times New Roman" w:hAnsi="Times New Roman" w:cs="Times New Roman"/>
          <w:sz w:val="28"/>
          <w:szCs w:val="28"/>
        </w:rPr>
        <w:t>», «</w:t>
      </w:r>
      <w:r w:rsidRPr="00F772F6">
        <w:rPr>
          <w:rFonts w:ascii="Times New Roman" w:hAnsi="Times New Roman" w:cs="Times New Roman"/>
          <w:sz w:val="28"/>
          <w:szCs w:val="28"/>
          <w:lang w:val="en-US"/>
        </w:rPr>
        <w:t>Confusion</w:t>
      </w:r>
      <w:r w:rsidRPr="00F772F6">
        <w:rPr>
          <w:rFonts w:ascii="Times New Roman" w:hAnsi="Times New Roman" w:cs="Times New Roman"/>
          <w:sz w:val="28"/>
          <w:szCs w:val="28"/>
        </w:rPr>
        <w:t xml:space="preserve">». Это подвижные и малоподвижные игры направленные на закрепление лексических единиц по темам и на сплочение коллектива. 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Наиболее сложные игры-упражнения можно </w:t>
      </w:r>
      <w:r w:rsidR="00890AFA" w:rsidRPr="00F772F6">
        <w:rPr>
          <w:rFonts w:ascii="Times New Roman" w:hAnsi="Times New Roman" w:cs="Times New Roman"/>
          <w:sz w:val="28"/>
          <w:szCs w:val="28"/>
        </w:rPr>
        <w:t>про</w:t>
      </w:r>
      <w:r w:rsidR="00472016" w:rsidRPr="00F772F6">
        <w:rPr>
          <w:rFonts w:ascii="Times New Roman" w:hAnsi="Times New Roman" w:cs="Times New Roman"/>
          <w:sz w:val="28"/>
          <w:szCs w:val="28"/>
        </w:rPr>
        <w:t>водить в форме «</w:t>
      </w:r>
      <w:r w:rsidR="00890AFA" w:rsidRPr="00F772F6">
        <w:rPr>
          <w:rFonts w:ascii="Times New Roman" w:hAnsi="Times New Roman" w:cs="Times New Roman"/>
          <w:sz w:val="28"/>
          <w:szCs w:val="28"/>
          <w:lang w:val="en-US"/>
        </w:rPr>
        <w:t>Brain</w:t>
      </w:r>
      <w:r w:rsidR="00890AFA"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="00890AFA" w:rsidRPr="00F772F6">
        <w:rPr>
          <w:rFonts w:ascii="Times New Roman" w:hAnsi="Times New Roman" w:cs="Times New Roman"/>
          <w:sz w:val="28"/>
          <w:szCs w:val="28"/>
          <w:lang w:val="en-US"/>
        </w:rPr>
        <w:t>storming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», давать </w:t>
      </w:r>
      <w:r w:rsidR="00890AFA" w:rsidRPr="00F772F6">
        <w:rPr>
          <w:rFonts w:ascii="Times New Roman" w:hAnsi="Times New Roman" w:cs="Times New Roman"/>
          <w:sz w:val="28"/>
          <w:szCs w:val="28"/>
        </w:rPr>
        <w:t>кон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кретные задания для </w:t>
      </w:r>
      <w:r w:rsidRPr="00F772F6">
        <w:rPr>
          <w:rFonts w:ascii="Times New Roman" w:hAnsi="Times New Roman" w:cs="Times New Roman"/>
          <w:sz w:val="28"/>
          <w:szCs w:val="28"/>
        </w:rPr>
        <w:t xml:space="preserve">развития критического мышления. Таким образом игровые технологии являются неотъемлемым инструментом педагога в активизации и развитии 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Pr="00F772F6">
        <w:rPr>
          <w:rFonts w:ascii="Times New Roman" w:hAnsi="Times New Roman" w:cs="Times New Roman"/>
          <w:sz w:val="28"/>
          <w:szCs w:val="28"/>
        </w:rPr>
        <w:t>у детей.</w:t>
      </w:r>
      <w:r w:rsidR="008A049B">
        <w:rPr>
          <w:rFonts w:ascii="Times New Roman" w:hAnsi="Times New Roman" w:cs="Times New Roman"/>
          <w:sz w:val="28"/>
          <w:szCs w:val="28"/>
        </w:rPr>
        <w:t xml:space="preserve"> </w:t>
      </w:r>
      <w:r w:rsidR="008A049B" w:rsidRPr="00425498">
        <w:rPr>
          <w:i/>
          <w:color w:val="000000"/>
          <w:sz w:val="28"/>
          <w:szCs w:val="28"/>
        </w:rPr>
        <w:t xml:space="preserve">(Приложение № </w:t>
      </w:r>
      <w:r w:rsidR="008A049B">
        <w:rPr>
          <w:i/>
          <w:color w:val="000000"/>
          <w:sz w:val="28"/>
          <w:szCs w:val="28"/>
        </w:rPr>
        <w:t>6</w:t>
      </w:r>
      <w:r w:rsidR="008A049B" w:rsidRPr="00425498">
        <w:rPr>
          <w:i/>
          <w:color w:val="000000"/>
          <w:sz w:val="28"/>
          <w:szCs w:val="28"/>
        </w:rPr>
        <w:t>)</w:t>
      </w: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Для развития критического мышления и креативности мною применяется метод проектов и метод интеллектуальных (ментальных карт). Так,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72F6">
        <w:rPr>
          <w:rFonts w:ascii="Times New Roman" w:hAnsi="Times New Roman" w:cs="Times New Roman"/>
          <w:sz w:val="28"/>
          <w:szCs w:val="28"/>
        </w:rPr>
        <w:t xml:space="preserve"> с детьми 10-12 лет мы составляем ментальные карты по темам «Страны, говорящие на английском языке», «Праздники», «Виды спорта», «Полезные и плохие привычки», «Ежедневные дела» и другие.</w:t>
      </w:r>
      <w:r w:rsidR="008A049B">
        <w:rPr>
          <w:rFonts w:ascii="Times New Roman" w:hAnsi="Times New Roman" w:cs="Times New Roman"/>
          <w:sz w:val="28"/>
          <w:szCs w:val="28"/>
        </w:rPr>
        <w:t xml:space="preserve">  </w:t>
      </w:r>
      <w:r w:rsidR="008A049B" w:rsidRPr="00425498">
        <w:rPr>
          <w:i/>
          <w:color w:val="000000"/>
          <w:sz w:val="28"/>
          <w:szCs w:val="28"/>
        </w:rPr>
        <w:t xml:space="preserve">(Приложение № </w:t>
      </w:r>
      <w:r w:rsidR="008A049B">
        <w:rPr>
          <w:i/>
          <w:color w:val="000000"/>
          <w:sz w:val="28"/>
          <w:szCs w:val="28"/>
        </w:rPr>
        <w:t>7</w:t>
      </w:r>
      <w:r w:rsidR="008A049B" w:rsidRPr="00425498">
        <w:rPr>
          <w:i/>
          <w:color w:val="000000"/>
          <w:sz w:val="28"/>
          <w:szCs w:val="28"/>
        </w:rPr>
        <w:t>)</w:t>
      </w:r>
    </w:p>
    <w:p w:rsidR="00F772F6" w:rsidRPr="00F772F6" w:rsidRDefault="00F772F6" w:rsidP="00F772F6">
      <w:pPr>
        <w:widowControl/>
        <w:shd w:val="clear" w:color="auto" w:fill="FFFFFF"/>
        <w:autoSpaceDE/>
        <w:autoSpaceDN/>
        <w:spacing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77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интеллектуальных карт дает нам возможность развивать межпредметные связи. Например, изучая англо-говорящие страны, мы не забудем внести в схему информацию по истории, географии, мировой </w:t>
      </w:r>
      <w:r w:rsidRPr="00F77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художественной культуре. Таким образом, дети учатся находить существенные связи между межпредметными понятиями, систематизировать и обобщать их.</w:t>
      </w:r>
    </w:p>
    <w:p w:rsidR="00F772F6" w:rsidRPr="00F772F6" w:rsidRDefault="00F772F6" w:rsidP="00F772F6">
      <w:pPr>
        <w:widowControl/>
        <w:shd w:val="clear" w:color="auto" w:fill="FFFFFF"/>
        <w:autoSpaceDE/>
        <w:autoSpaceDN/>
        <w:spacing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77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Интеллектуальные карты – это удобная и эффективная техника визуализации мышления и альтернативной записи. Она помогает собрать все материалы по определенной теме на одной информационной панели, окинуть их одним взглядом, увидеть общее, дает возможность сфокусироваться на деталях. </w:t>
      </w:r>
    </w:p>
    <w:p w:rsidR="00F772F6" w:rsidRPr="00F772F6" w:rsidRDefault="00F772F6" w:rsidP="00F772F6">
      <w:pPr>
        <w:widowControl/>
        <w:shd w:val="clear" w:color="auto" w:fill="FFFFFF"/>
        <w:autoSpaceDE/>
        <w:autoSpaceDN/>
        <w:spacing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77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занятиях</w:t>
      </w:r>
      <w:r w:rsidRPr="00F77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английского языка мы создаем интеллект - карты тем или иным способом в зависимости от темы, целей и задач. В любом случае интеллект - карты – это наглядный способ представления информации, когда в центре записано понятие, от которого отходят лучами ассоциации или связанные понятия.</w:t>
      </w: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3213" w:rsidRDefault="008B3213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5498" w:rsidRPr="008B3213" w:rsidRDefault="00425498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8B3213" w:rsidRDefault="00F772F6" w:rsidP="00F772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2F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772F6" w:rsidRPr="00F772F6" w:rsidRDefault="00F772F6" w:rsidP="00F772F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2F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Используемые мною методики педагогически эффективны, так как они дают возможность реальной организации сотрудничества детей и педагога, в решении поставленных целей и задач обучения путем вовлечения всех  без исключения обучающихся в процесс, а так же создать условия для развития мышления и речи обучающихся.</w:t>
      </w:r>
    </w:p>
    <w:p w:rsidR="00472016" w:rsidRPr="00F772F6" w:rsidRDefault="00F772F6" w:rsidP="00F77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Таким образом,  п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рименение </w:t>
      </w:r>
      <w:r w:rsidR="00890AFA" w:rsidRPr="00F772F6">
        <w:rPr>
          <w:rFonts w:ascii="Times New Roman" w:hAnsi="Times New Roman" w:cs="Times New Roman"/>
          <w:sz w:val="28"/>
          <w:szCs w:val="28"/>
        </w:rPr>
        <w:t>данных форм организации занятий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 </w:t>
      </w:r>
      <w:r w:rsidR="000F183E">
        <w:rPr>
          <w:rFonts w:ascii="Times New Roman" w:hAnsi="Times New Roman" w:cs="Times New Roman"/>
          <w:sz w:val="28"/>
          <w:szCs w:val="28"/>
        </w:rPr>
        <w:t xml:space="preserve">помогает мне </w:t>
      </w:r>
      <w:r w:rsidR="00890AFA" w:rsidRPr="00F772F6">
        <w:rPr>
          <w:rFonts w:ascii="Times New Roman" w:hAnsi="Times New Roman" w:cs="Times New Roman"/>
          <w:sz w:val="28"/>
          <w:szCs w:val="28"/>
        </w:rPr>
        <w:t>созда</w:t>
      </w:r>
      <w:r w:rsidR="000F183E">
        <w:rPr>
          <w:rFonts w:ascii="Times New Roman" w:hAnsi="Times New Roman" w:cs="Times New Roman"/>
          <w:sz w:val="28"/>
          <w:szCs w:val="28"/>
        </w:rPr>
        <w:t>ть</w:t>
      </w:r>
      <w:r w:rsidR="00890AFA" w:rsidRPr="00F772F6">
        <w:rPr>
          <w:rFonts w:ascii="Times New Roman" w:hAnsi="Times New Roman" w:cs="Times New Roman"/>
          <w:sz w:val="28"/>
          <w:szCs w:val="28"/>
        </w:rPr>
        <w:t xml:space="preserve"> необхо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димые условия для развития </w:t>
      </w:r>
      <w:r w:rsidR="000F183E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умений самостоятельно </w:t>
      </w:r>
      <w:r w:rsidRPr="00F772F6">
        <w:rPr>
          <w:rFonts w:ascii="Times New Roman" w:hAnsi="Times New Roman" w:cs="Times New Roman"/>
          <w:sz w:val="28"/>
          <w:szCs w:val="28"/>
        </w:rPr>
        <w:t xml:space="preserve">и творчески 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мыслить, ориентироваться в новой ситуации, </w:t>
      </w:r>
      <w:r w:rsidR="00890AFA" w:rsidRPr="00F772F6">
        <w:rPr>
          <w:rFonts w:ascii="Times New Roman" w:hAnsi="Times New Roman" w:cs="Times New Roman"/>
          <w:sz w:val="28"/>
          <w:szCs w:val="28"/>
        </w:rPr>
        <w:t>нахо</w:t>
      </w:r>
      <w:r w:rsidR="00472016" w:rsidRPr="00F772F6">
        <w:rPr>
          <w:rFonts w:ascii="Times New Roman" w:hAnsi="Times New Roman" w:cs="Times New Roman"/>
          <w:sz w:val="28"/>
          <w:szCs w:val="28"/>
        </w:rPr>
        <w:t>дить свои подходы к решению проблем, формируют умение слушать других</w:t>
      </w:r>
      <w:r w:rsidRPr="00F772F6">
        <w:rPr>
          <w:rFonts w:ascii="Times New Roman" w:hAnsi="Times New Roman" w:cs="Times New Roman"/>
          <w:sz w:val="28"/>
          <w:szCs w:val="28"/>
        </w:rPr>
        <w:t xml:space="preserve"> и</w:t>
      </w:r>
      <w:r w:rsidR="00890AFA" w:rsidRPr="00F772F6">
        <w:rPr>
          <w:rFonts w:ascii="Times New Roman" w:hAnsi="Times New Roman" w:cs="Times New Roman"/>
          <w:sz w:val="28"/>
          <w:szCs w:val="28"/>
        </w:rPr>
        <w:t xml:space="preserve"> высказывать свое мнение, акти</w:t>
      </w:r>
      <w:r w:rsidR="00472016" w:rsidRPr="00F772F6">
        <w:rPr>
          <w:rFonts w:ascii="Times New Roman" w:hAnsi="Times New Roman" w:cs="Times New Roman"/>
          <w:sz w:val="28"/>
          <w:szCs w:val="28"/>
        </w:rPr>
        <w:t>визируют познавательную деятельность, способствуют умению общаться, то</w:t>
      </w:r>
      <w:r w:rsidR="00890AFA" w:rsidRPr="00F772F6">
        <w:rPr>
          <w:rFonts w:ascii="Times New Roman" w:hAnsi="Times New Roman" w:cs="Times New Roman"/>
          <w:sz w:val="28"/>
          <w:szCs w:val="28"/>
        </w:rPr>
        <w:t xml:space="preserve"> есть являются эффективным средс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твом развития коммуникативных компетенций </w:t>
      </w:r>
      <w:r w:rsidR="00890AFA" w:rsidRPr="00F772F6">
        <w:rPr>
          <w:rFonts w:ascii="Times New Roman" w:hAnsi="Times New Roman" w:cs="Times New Roman"/>
          <w:sz w:val="28"/>
          <w:szCs w:val="28"/>
        </w:rPr>
        <w:t>лич</w:t>
      </w:r>
      <w:r w:rsidR="00472016" w:rsidRPr="00F772F6">
        <w:rPr>
          <w:rFonts w:ascii="Times New Roman" w:hAnsi="Times New Roman" w:cs="Times New Roman"/>
          <w:sz w:val="28"/>
          <w:szCs w:val="28"/>
        </w:rPr>
        <w:t xml:space="preserve">ности, оказывают большое влияние на развитие столь значимых в современной мире 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>SOFT SKIL</w:t>
      </w:r>
      <w:r w:rsidRPr="00F772F6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F772F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472016" w:rsidRPr="00F772F6">
        <w:rPr>
          <w:rFonts w:ascii="Times New Roman" w:hAnsi="Times New Roman" w:cs="Times New Roman"/>
          <w:sz w:val="28"/>
          <w:szCs w:val="28"/>
        </w:rPr>
        <w:t>.</w:t>
      </w:r>
    </w:p>
    <w:p w:rsidR="00472016" w:rsidRPr="000F183E" w:rsidRDefault="000F183E" w:rsidP="000F18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83E">
        <w:rPr>
          <w:rFonts w:ascii="Times New Roman" w:hAnsi="Times New Roman" w:cs="Times New Roman"/>
          <w:sz w:val="28"/>
          <w:szCs w:val="28"/>
        </w:rPr>
        <w:t>Нацеленность на формирование системы гибких навыков требует перестройки методов организации образовательного процесса, активного использования техник построения диалога, использования игровых, дискуссионных методик, проектная деятельность учащихся, совмещение урочной и внеурочной деятельности</w:t>
      </w: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2F6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ЛИТЕРАТУРЫ</w:t>
      </w:r>
    </w:p>
    <w:p w:rsidR="00472016" w:rsidRPr="00F772F6" w:rsidRDefault="0047201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Ананьева, Т. Десять компетенций, которые будут востребованы в 2020 году [Электронный ресурс]. 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Бершадская, Е. А. Применение метода интеллект-карт для формирования познавательной деятельности учащихся [Текст] / Е. А. Бершадская // Пед. технологии : проф. журн. для технологов образования. - 2009. - N 3. - С. 17-21.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Бустром Р. Развитие творческого и критического мышления. СПб: Издательство «Альянс «Дельта», 2003. – 134 с. 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Водолазькая С.В. «Развивалки для подготовки к школе: развивающие игры для детей» М.,Эксмо,2009 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Волосков И.В. Инновационные технологии организации работы с молодежью// Актуальные проблемы инновационного развития образования.-М., Ритм, 2019.- С. 72-79 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Загашев И.О., Заир-Бек С.И. Критическое мышление: технология развития. – СПб: Издательство «Альянс «Дельта», 2003. – 284с.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Загашеев И.О., Заир-Бек С.И., Муштавинская И.В. Учим детей мыслить критически. – СПб, 2003. – 192 с. 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Заир-Бек С.И. Развитие критического мышления через чтение и письмо: стадии и методические приемы // Директор школы. 2005. № 4. – с. 66 – 72 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Заир-Бек С.И., Муштавинская И.В. Развитие критического мышления на уроке. М.: Просвещение, 2004. – 175 с </w:t>
      </w:r>
    </w:p>
    <w:p w:rsidR="00F772F6" w:rsidRPr="00F772F6" w:rsidRDefault="00F772F6" w:rsidP="00F772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 xml:space="preserve">Ткаченко А.В. Проектная методика преподавания социологии// Актуальные проблемы инновационного развития образования.-М.,2013 </w:t>
      </w:r>
    </w:p>
    <w:p w:rsidR="00F772F6" w:rsidRP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P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  <w:r w:rsidRPr="00F772F6">
        <w:rPr>
          <w:rFonts w:ascii="Times New Roman" w:hAnsi="Times New Roman" w:cs="Times New Roman"/>
          <w:sz w:val="28"/>
          <w:szCs w:val="28"/>
        </w:rPr>
        <w:t>Интернет рессурсы:</w:t>
      </w:r>
    </w:p>
    <w:p w:rsidR="00C43110" w:rsidRPr="00F772F6" w:rsidRDefault="00D01976" w:rsidP="00C0225C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F772F6" w:rsidRPr="00F772F6">
          <w:rPr>
            <w:rStyle w:val="a6"/>
            <w:rFonts w:ascii="Times New Roman" w:hAnsi="Times New Roman" w:cs="Times New Roman"/>
            <w:sz w:val="28"/>
            <w:szCs w:val="28"/>
          </w:rPr>
          <w:t>https://portalobrazovaniya.ru/servisy/publik/publ?id=4405</w:t>
        </w:r>
      </w:hyperlink>
    </w:p>
    <w:p w:rsidR="00F772F6" w:rsidRPr="00F772F6" w:rsidRDefault="00D01976" w:rsidP="00C0225C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F772F6" w:rsidRPr="00F772F6">
          <w:rPr>
            <w:rStyle w:val="a6"/>
            <w:rFonts w:ascii="Times New Roman" w:hAnsi="Times New Roman" w:cs="Times New Roman"/>
            <w:sz w:val="28"/>
            <w:szCs w:val="28"/>
          </w:rPr>
          <w:t>https://www.hse.ru/data/2013/12/19/1338937415/Upr_01_2014-34_39.pdf</w:t>
        </w:r>
      </w:hyperlink>
    </w:p>
    <w:p w:rsidR="00F772F6" w:rsidRDefault="00D01976" w:rsidP="00C0225C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F772F6" w:rsidRPr="0017014B">
          <w:rPr>
            <w:rStyle w:val="a6"/>
            <w:rFonts w:ascii="Times New Roman" w:hAnsi="Times New Roman" w:cs="Times New Roman"/>
            <w:sz w:val="28"/>
            <w:szCs w:val="28"/>
          </w:rPr>
          <w:t>https://urok.1sept.ru/articles/675727</w:t>
        </w:r>
      </w:hyperlink>
    </w:p>
    <w:p w:rsidR="00F772F6" w:rsidRDefault="00D01976" w:rsidP="00C0225C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F772F6" w:rsidRPr="0017014B">
          <w:rPr>
            <w:rStyle w:val="a6"/>
            <w:rFonts w:ascii="Times New Roman" w:hAnsi="Times New Roman" w:cs="Times New Roman"/>
            <w:sz w:val="28"/>
            <w:szCs w:val="28"/>
          </w:rPr>
          <w:t>https://infourok.ru/nauchnoprakticheskaya-konferenciya-uchiteleyintellekt-karti-kak-effektivniy-metod-formirovaniya-prochnih-leksicheskih-i-grammati-1572404.html</w:t>
        </w:r>
      </w:hyperlink>
    </w:p>
    <w:bookmarkEnd w:id="0"/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Default="00F772F6" w:rsidP="00C0225C">
      <w:pPr>
        <w:rPr>
          <w:rFonts w:ascii="Times New Roman" w:hAnsi="Times New Roman" w:cs="Times New Roman"/>
          <w:sz w:val="28"/>
          <w:szCs w:val="28"/>
        </w:rPr>
      </w:pPr>
    </w:p>
    <w:p w:rsidR="00F772F6" w:rsidRPr="00704B63" w:rsidRDefault="00F772F6" w:rsidP="00F772F6">
      <w:pPr>
        <w:jc w:val="center"/>
        <w:rPr>
          <w:rFonts w:ascii="Times New Roman" w:hAnsi="Times New Roman" w:cs="Times New Roman"/>
          <w:sz w:val="96"/>
          <w:szCs w:val="28"/>
        </w:rPr>
      </w:pPr>
      <w:r w:rsidRPr="00F772F6">
        <w:rPr>
          <w:rFonts w:ascii="Times New Roman" w:hAnsi="Times New Roman" w:cs="Times New Roman"/>
          <w:sz w:val="96"/>
          <w:szCs w:val="28"/>
        </w:rPr>
        <w:t>ПРИЛОЖЕНИЕ</w:t>
      </w:r>
    </w:p>
    <w:p w:rsidR="00A330BA" w:rsidRPr="00704B63" w:rsidRDefault="00A330BA" w:rsidP="00F772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A330BA" w:rsidRPr="00704B63" w:rsidRDefault="00A330BA" w:rsidP="00F772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A330BA" w:rsidRPr="00704B63" w:rsidRDefault="00A330BA" w:rsidP="00F772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A330BA" w:rsidRPr="00704B63" w:rsidRDefault="00A330BA" w:rsidP="00F772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A330BA" w:rsidRPr="00704B63" w:rsidRDefault="00A330BA" w:rsidP="00F772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A330BA" w:rsidRPr="00704B63" w:rsidRDefault="00A330BA" w:rsidP="00F772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A330BA" w:rsidRPr="00704B63" w:rsidRDefault="00A330BA" w:rsidP="00F772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A330BA" w:rsidRDefault="00A330BA" w:rsidP="00F772F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104CE" w:rsidRDefault="00F104CE" w:rsidP="008856E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5498" w:rsidRPr="00704B63" w:rsidRDefault="00425498" w:rsidP="00F104C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A049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1</w:t>
      </w:r>
    </w:p>
    <w:p w:rsidR="00A330BA" w:rsidRPr="00704B63" w:rsidRDefault="00A330BA" w:rsidP="008856E2">
      <w:pPr>
        <w:jc w:val="center"/>
        <w:rPr>
          <w:rFonts w:ascii="Times New Roman" w:hAnsi="Times New Roman" w:cs="Times New Roman"/>
          <w:sz w:val="28"/>
        </w:rPr>
      </w:pPr>
      <w:r w:rsidRPr="00704B63">
        <w:rPr>
          <w:rFonts w:ascii="Times New Roman" w:hAnsi="Times New Roman" w:cs="Times New Roman"/>
          <w:sz w:val="28"/>
        </w:rPr>
        <w:t>«</w:t>
      </w:r>
      <w:r w:rsidR="00965A22">
        <w:rPr>
          <w:rFonts w:ascii="Times New Roman" w:hAnsi="Times New Roman" w:cs="Times New Roman"/>
          <w:sz w:val="28"/>
        </w:rPr>
        <w:t>Эмоции</w:t>
      </w:r>
      <w:r w:rsidRPr="00704B63">
        <w:rPr>
          <w:rFonts w:ascii="Times New Roman" w:hAnsi="Times New Roman" w:cs="Times New Roman"/>
          <w:sz w:val="28"/>
        </w:rPr>
        <w:t>»</w:t>
      </w:r>
    </w:p>
    <w:p w:rsidR="008A049B" w:rsidRPr="008A049B" w:rsidRDefault="00F034A1" w:rsidP="008856E2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2B0572E" wp14:editId="220D5C66">
            <wp:extent cx="1765005" cy="2353340"/>
            <wp:effectExtent l="0" t="0" r="6985" b="8890"/>
            <wp:docPr id="18" name="Рисунок 18" descr="C:\Users\1\Desktop\СОФТСКИЛЛС\Фото СОФТскиллс\IMG_20210121_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ОФТСКИЛЛС\Фото СОФТскиллс\IMG_20210121_16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06" cy="23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E2">
        <w:rPr>
          <w:noProof/>
          <w:color w:val="000000"/>
          <w:sz w:val="28"/>
          <w:szCs w:val="28"/>
        </w:rPr>
        <w:t xml:space="preserve">     </w:t>
      </w:r>
      <w:r w:rsidR="008856E2">
        <w:rPr>
          <w:noProof/>
          <w:color w:val="000000"/>
          <w:sz w:val="28"/>
          <w:szCs w:val="28"/>
        </w:rPr>
        <w:drawing>
          <wp:inline distT="0" distB="0" distL="0" distR="0" wp14:anchorId="7C26908F" wp14:editId="6E84ADAA">
            <wp:extent cx="3168502" cy="2376351"/>
            <wp:effectExtent l="0" t="0" r="0" b="5080"/>
            <wp:docPr id="20" name="Рисунок 20" descr="C:\Users\1\Desktop\СОФТСКИЛЛС\Фото СОФТскиллс\IMG_20210309_1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ОФТСКИЛЛС\Фото СОФТскиллс\IMG_20210309_14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47" cy="23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98" w:rsidRPr="00704B63" w:rsidRDefault="00425498" w:rsidP="00F104CE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8A049B">
        <w:rPr>
          <w:color w:val="000000"/>
          <w:sz w:val="28"/>
          <w:szCs w:val="28"/>
        </w:rPr>
        <w:t>Приложение № 2</w:t>
      </w:r>
    </w:p>
    <w:p w:rsidR="00425498" w:rsidRPr="00704B63" w:rsidRDefault="00425498" w:rsidP="008856E2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8A049B">
        <w:rPr>
          <w:color w:val="000000"/>
          <w:sz w:val="28"/>
          <w:szCs w:val="28"/>
        </w:rPr>
        <w:t>«Мой день»</w:t>
      </w:r>
    </w:p>
    <w:p w:rsidR="00E91367" w:rsidRPr="00F104CE" w:rsidRDefault="00E91367" w:rsidP="008856E2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3074C5D" wp14:editId="7A09847E">
            <wp:extent cx="2025450" cy="270067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13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08" cy="27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6E2" w:rsidRPr="00F104CE">
        <w:rPr>
          <w:noProof/>
          <w:color w:val="000000"/>
          <w:sz w:val="28"/>
          <w:szCs w:val="28"/>
          <w:lang w:val="en-US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9B5A985" wp14:editId="093529F0">
            <wp:extent cx="2020186" cy="2693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139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805" cy="269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9B" w:rsidRPr="00F104CE" w:rsidRDefault="008A049B" w:rsidP="00F104CE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lang w:val="en-US"/>
        </w:rPr>
      </w:pPr>
      <w:r w:rsidRPr="008A049B">
        <w:rPr>
          <w:color w:val="000000"/>
          <w:sz w:val="28"/>
          <w:szCs w:val="28"/>
        </w:rPr>
        <w:t>Приложение</w:t>
      </w:r>
      <w:r w:rsidRPr="00F104CE">
        <w:rPr>
          <w:color w:val="000000"/>
          <w:sz w:val="28"/>
          <w:szCs w:val="28"/>
          <w:lang w:val="en-US"/>
        </w:rPr>
        <w:t xml:space="preserve"> № 3</w:t>
      </w:r>
    </w:p>
    <w:p w:rsidR="00A330BA" w:rsidRPr="00F104CE" w:rsidRDefault="008A049B" w:rsidP="008856E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F104CE">
        <w:rPr>
          <w:rFonts w:ascii="Times New Roman" w:hAnsi="Times New Roman" w:cs="Times New Roman"/>
          <w:sz w:val="28"/>
          <w:lang w:val="en-US"/>
        </w:rPr>
        <w:t>«</w:t>
      </w:r>
      <w:r w:rsidRPr="008A049B">
        <w:rPr>
          <w:rFonts w:ascii="Times New Roman" w:hAnsi="Times New Roman" w:cs="Times New Roman"/>
          <w:sz w:val="28"/>
          <w:lang w:val="en-US"/>
        </w:rPr>
        <w:t>Role</w:t>
      </w:r>
      <w:r w:rsidRPr="00F104CE">
        <w:rPr>
          <w:rFonts w:ascii="Times New Roman" w:hAnsi="Times New Roman" w:cs="Times New Roman"/>
          <w:sz w:val="28"/>
          <w:lang w:val="en-US"/>
        </w:rPr>
        <w:t>-</w:t>
      </w:r>
      <w:r w:rsidRPr="008A049B">
        <w:rPr>
          <w:rFonts w:ascii="Times New Roman" w:hAnsi="Times New Roman" w:cs="Times New Roman"/>
          <w:sz w:val="28"/>
          <w:lang w:val="en-US"/>
        </w:rPr>
        <w:t>cards</w:t>
      </w:r>
      <w:r w:rsidRPr="00F104CE">
        <w:rPr>
          <w:rFonts w:ascii="Times New Roman" w:hAnsi="Times New Roman" w:cs="Times New Roman"/>
          <w:sz w:val="28"/>
          <w:lang w:val="en-US"/>
        </w:rPr>
        <w:t>»</w:t>
      </w:r>
    </w:p>
    <w:p w:rsidR="008A049B" w:rsidRPr="00F104CE" w:rsidRDefault="00965A22" w:rsidP="008856E2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7635" cy="2636875"/>
            <wp:effectExtent l="0" t="0" r="3810" b="0"/>
            <wp:docPr id="22" name="Рисунок 22" descr="C:\Users\1\Desktop\СОФТСКИЛЛС\Фото СОФТскиллс\IMG_20210309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ОФТСКИЛЛС\Фото СОФТскиллс\IMG_20210309_150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23" cy="26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4CE">
        <w:rPr>
          <w:rFonts w:ascii="Times New Roman" w:hAnsi="Times New Roman" w:cs="Times New Roman"/>
          <w:noProof/>
          <w:sz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5870" cy="2636874"/>
            <wp:effectExtent l="0" t="0" r="8890" b="0"/>
            <wp:docPr id="21" name="Рисунок 21" descr="C:\Users\1\Desktop\СОФТСКИЛЛС\Фото СОФТскиллс\IMG_20210309_1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ОФТСКИЛЛС\Фото СОФТскиллс\IMG_20210309_145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50" cy="26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9B" w:rsidRPr="00E91367" w:rsidRDefault="008A049B" w:rsidP="00F104CE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lang w:val="en-US"/>
        </w:rPr>
      </w:pPr>
      <w:r w:rsidRPr="008A049B">
        <w:rPr>
          <w:color w:val="000000"/>
          <w:sz w:val="28"/>
          <w:szCs w:val="28"/>
        </w:rPr>
        <w:lastRenderedPageBreak/>
        <w:t>Приложение</w:t>
      </w:r>
      <w:r w:rsidRPr="00E91367">
        <w:rPr>
          <w:color w:val="000000"/>
          <w:sz w:val="28"/>
          <w:szCs w:val="28"/>
          <w:lang w:val="en-US"/>
        </w:rPr>
        <w:t xml:space="preserve"> № </w:t>
      </w:r>
      <w:r w:rsidRPr="008A049B">
        <w:rPr>
          <w:color w:val="000000"/>
          <w:sz w:val="28"/>
          <w:szCs w:val="28"/>
          <w:lang w:val="en-US"/>
        </w:rPr>
        <w:t>4</w:t>
      </w:r>
    </w:p>
    <w:p w:rsidR="008A049B" w:rsidRPr="008A049B" w:rsidRDefault="008A049B" w:rsidP="008856E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1367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8A049B">
        <w:rPr>
          <w:rFonts w:ascii="Times New Roman" w:hAnsi="Times New Roman" w:cs="Times New Roman"/>
          <w:sz w:val="28"/>
          <w:szCs w:val="28"/>
          <w:lang w:val="en-US"/>
        </w:rPr>
        <w:t>Simultaneous</w:t>
      </w:r>
      <w:r w:rsidRPr="00E913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Pr="008A049B">
        <w:rPr>
          <w:rFonts w:ascii="Times New Roman" w:hAnsi="Times New Roman" w:cs="Times New Roman"/>
          <w:sz w:val="28"/>
          <w:szCs w:val="28"/>
          <w:lang w:val="en-US"/>
        </w:rPr>
        <w:t>Round</w:t>
      </w:r>
      <w:r w:rsidRPr="00E913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049B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E91367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E91367" w:rsidRPr="007D19BD" w:rsidRDefault="00E91367" w:rsidP="008856E2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eastAsia="Palatino Linotype"/>
          <w:sz w:val="28"/>
          <w:szCs w:val="28"/>
          <w:lang w:val="en-US" w:eastAsia="en-US"/>
        </w:rPr>
      </w:pPr>
      <w:r>
        <w:rPr>
          <w:rFonts w:eastAsia="Palatino Linotype"/>
          <w:noProof/>
          <w:sz w:val="28"/>
          <w:szCs w:val="28"/>
        </w:rPr>
        <w:drawing>
          <wp:inline distT="0" distB="0" distL="0" distR="0" wp14:anchorId="57968EC3" wp14:editId="45EFBFFB">
            <wp:extent cx="2062717" cy="27503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5_1054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9" cy="275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6E2" w:rsidRPr="007D19BD">
        <w:rPr>
          <w:rFonts w:eastAsia="Palatino Linotype"/>
          <w:noProof/>
          <w:sz w:val="28"/>
          <w:szCs w:val="28"/>
          <w:lang w:val="en-US"/>
        </w:rPr>
        <w:t xml:space="preserve">     </w:t>
      </w:r>
      <w:r>
        <w:rPr>
          <w:rFonts w:eastAsia="Palatino Linotype"/>
          <w:noProof/>
          <w:sz w:val="28"/>
          <w:szCs w:val="28"/>
        </w:rPr>
        <w:drawing>
          <wp:inline distT="0" distB="0" distL="0" distR="0" wp14:anchorId="649A2DFE" wp14:editId="09E3515A">
            <wp:extent cx="2062717" cy="27503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5_1055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70" cy="27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9B" w:rsidRPr="00F104CE" w:rsidRDefault="008A049B" w:rsidP="00F104CE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8A049B">
        <w:rPr>
          <w:color w:val="000000"/>
          <w:sz w:val="28"/>
          <w:szCs w:val="28"/>
        </w:rPr>
        <w:t>Приложение</w:t>
      </w:r>
      <w:r w:rsidRPr="00F104CE">
        <w:rPr>
          <w:color w:val="000000"/>
          <w:sz w:val="28"/>
          <w:szCs w:val="28"/>
        </w:rPr>
        <w:t xml:space="preserve"> № 5</w:t>
      </w:r>
    </w:p>
    <w:p w:rsidR="008A049B" w:rsidRPr="008A049B" w:rsidRDefault="008A049B" w:rsidP="008856E2">
      <w:pPr>
        <w:jc w:val="center"/>
        <w:rPr>
          <w:rFonts w:ascii="Times New Roman" w:hAnsi="Times New Roman" w:cs="Times New Roman"/>
          <w:sz w:val="28"/>
          <w:szCs w:val="28"/>
        </w:rPr>
      </w:pPr>
      <w:r w:rsidRPr="008A049B">
        <w:rPr>
          <w:rFonts w:ascii="Times New Roman" w:hAnsi="Times New Roman" w:cs="Times New Roman"/>
          <w:sz w:val="28"/>
          <w:szCs w:val="28"/>
        </w:rPr>
        <w:t>Интерактивные игры</w:t>
      </w:r>
    </w:p>
    <w:p w:rsidR="00E91367" w:rsidRPr="00704B63" w:rsidRDefault="00704B63" w:rsidP="008856E2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eastAsia="Palatino Linotype"/>
          <w:sz w:val="28"/>
          <w:szCs w:val="28"/>
          <w:lang w:eastAsia="en-US"/>
        </w:rPr>
      </w:pPr>
      <w:r>
        <w:rPr>
          <w:rFonts w:eastAsia="Palatino Linotype"/>
          <w:noProof/>
          <w:sz w:val="28"/>
          <w:szCs w:val="28"/>
        </w:rPr>
        <w:drawing>
          <wp:inline distT="0" distB="0" distL="0" distR="0" wp14:anchorId="70B4A8A2" wp14:editId="5DB63EDE">
            <wp:extent cx="1918251" cy="2557668"/>
            <wp:effectExtent l="0" t="0" r="6350" b="0"/>
            <wp:docPr id="9" name="Рисунок 9" descr="C:\Users\1\Desktop\СОФТСКИЛЛС\Фото СОФТскиллс\IMG_20210225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ФТСКИЛЛС\Фото СОФТскиллс\IMG_20210225_110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83" cy="25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E2">
        <w:rPr>
          <w:rFonts w:eastAsia="Palatino Linotype"/>
          <w:noProof/>
          <w:sz w:val="28"/>
          <w:szCs w:val="28"/>
        </w:rPr>
        <w:t xml:space="preserve">     </w:t>
      </w:r>
      <w:r>
        <w:rPr>
          <w:rFonts w:eastAsia="Palatino Linotype"/>
          <w:noProof/>
          <w:sz w:val="28"/>
          <w:szCs w:val="28"/>
        </w:rPr>
        <w:drawing>
          <wp:inline distT="0" distB="0" distL="0" distR="0" wp14:anchorId="3B0DD08B" wp14:editId="1C064229">
            <wp:extent cx="1926203" cy="2568271"/>
            <wp:effectExtent l="0" t="0" r="0" b="3810"/>
            <wp:docPr id="10" name="Рисунок 10" descr="C:\Users\1\Desktop\СОФТСКИЛЛС\Фото СОФТскиллс\IMG_20210304_1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ОФТСКИЛЛС\Фото СОФТскиллс\IMG_20210304_132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16" cy="25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9B" w:rsidRPr="00704B63" w:rsidRDefault="008A049B" w:rsidP="00F104CE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8A049B">
        <w:rPr>
          <w:color w:val="000000"/>
          <w:sz w:val="28"/>
          <w:szCs w:val="28"/>
        </w:rPr>
        <w:t>Приложение № 6</w:t>
      </w:r>
    </w:p>
    <w:p w:rsidR="008A049B" w:rsidRPr="008A049B" w:rsidRDefault="008A049B" w:rsidP="008856E2">
      <w:pPr>
        <w:jc w:val="center"/>
        <w:rPr>
          <w:rFonts w:ascii="Times New Roman" w:hAnsi="Times New Roman" w:cs="Times New Roman"/>
          <w:sz w:val="28"/>
          <w:szCs w:val="28"/>
        </w:rPr>
      </w:pPr>
      <w:r w:rsidRPr="008A049B">
        <w:rPr>
          <w:rFonts w:ascii="Times New Roman" w:hAnsi="Times New Roman" w:cs="Times New Roman"/>
          <w:sz w:val="28"/>
          <w:szCs w:val="28"/>
        </w:rPr>
        <w:t xml:space="preserve">Малоподвижные, лексические </w:t>
      </w:r>
      <w:r w:rsidR="00F034A1">
        <w:rPr>
          <w:rFonts w:ascii="Times New Roman" w:hAnsi="Times New Roman" w:cs="Times New Roman"/>
          <w:sz w:val="28"/>
          <w:szCs w:val="28"/>
        </w:rPr>
        <w:t xml:space="preserve">и настольные </w:t>
      </w:r>
      <w:r w:rsidRPr="008A049B">
        <w:rPr>
          <w:rFonts w:ascii="Times New Roman" w:hAnsi="Times New Roman" w:cs="Times New Roman"/>
          <w:sz w:val="28"/>
          <w:szCs w:val="28"/>
        </w:rPr>
        <w:t>игры</w:t>
      </w:r>
    </w:p>
    <w:p w:rsidR="008A049B" w:rsidRPr="008856E2" w:rsidRDefault="00704B63" w:rsidP="008856E2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24D452" wp14:editId="1AF214D3">
            <wp:extent cx="3232298" cy="2280684"/>
            <wp:effectExtent l="0" t="0" r="6350" b="5715"/>
            <wp:docPr id="7" name="Рисунок 7" descr="C:\Users\1\Desktop\СОФТСКИЛЛС\Фото СОФТскиллс\IMG_20210304_14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ФТСКИЛЛС\Фото СОФТскиллс\IMG_20210304_1402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64" cy="2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E2" w:rsidRPr="008856E2">
        <w:rPr>
          <w:rFonts w:ascii="Times New Roman" w:hAnsi="Times New Roman" w:cs="Times New Roman"/>
          <w:noProof/>
          <w:sz w:val="28"/>
          <w:lang w:val="en-US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BE26DB" wp14:editId="6AE54685">
            <wp:extent cx="1722477" cy="2296633"/>
            <wp:effectExtent l="0" t="0" r="0" b="8890"/>
            <wp:docPr id="8" name="Рисунок 8" descr="C:\Users\1\Desktop\СОФТСКИЛЛС\Фото СОФТскиллс\IMG_20210304_13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ФТСКИЛЛС\Фото СОФТскиллс\IMG_20210304_1357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40" cy="23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63" w:rsidRPr="008856E2" w:rsidRDefault="008856E2" w:rsidP="008856E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856E2">
        <w:rPr>
          <w:rFonts w:ascii="Times New Roman" w:hAnsi="Times New Roman" w:cs="Times New Roman"/>
          <w:noProof/>
          <w:sz w:val="28"/>
          <w:lang w:val="en-US" w:eastAsia="ru-RU"/>
        </w:rPr>
        <w:lastRenderedPageBreak/>
        <w:t xml:space="preserve">  </w:t>
      </w:r>
      <w:r w:rsidR="00704B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68B2E6" wp14:editId="72A40FFF">
            <wp:extent cx="1850065" cy="2466752"/>
            <wp:effectExtent l="0" t="0" r="0" b="0"/>
            <wp:docPr id="12" name="Рисунок 12" descr="C:\Users\1\Desktop\СОФТСКИЛЛС\Фото СОФТскиллс\IMG_20210210_08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ОФТСКИЛЛС\Фото СОФТскиллс\IMG_20210210_0847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76" cy="246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E2">
        <w:rPr>
          <w:rFonts w:ascii="Times New Roman" w:hAnsi="Times New Roman" w:cs="Times New Roman"/>
          <w:noProof/>
          <w:sz w:val="28"/>
          <w:lang w:val="en-US" w:eastAsia="ru-RU"/>
        </w:rPr>
        <w:t xml:space="preserve">  </w:t>
      </w:r>
      <w:r w:rsidR="00F034A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069FCD" wp14:editId="682D402E">
            <wp:extent cx="1850065" cy="2466753"/>
            <wp:effectExtent l="0" t="0" r="0" b="0"/>
            <wp:docPr id="17" name="Рисунок 17" descr="C:\Users\1\Desktop\СОФТСКИЛЛС\Фото СОФТскиллс\IMG_20210121_1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ОФТСКИЛЛС\Фото СОФТскиллс\IMG_20210121_151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87" cy="24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E2">
        <w:rPr>
          <w:rFonts w:ascii="Times New Roman" w:hAnsi="Times New Roman" w:cs="Times New Roman"/>
          <w:noProof/>
          <w:sz w:val="28"/>
          <w:lang w:val="en-US" w:eastAsia="ru-RU"/>
        </w:rPr>
        <w:t xml:space="preserve"> </w:t>
      </w:r>
      <w:r w:rsidR="00F034A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041435" wp14:editId="5687F385">
            <wp:extent cx="1828800" cy="2438401"/>
            <wp:effectExtent l="0" t="0" r="0" b="0"/>
            <wp:docPr id="19" name="Рисунок 19" descr="C:\Users\1\Desktop\СОФТСКИЛЛС\Фото СОФТскиллс\IMG_20201102_13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ОФТСКИЛЛС\Фото СОФТскиллс\IMG_20201102_1317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55" cy="24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9B" w:rsidRPr="00E91367" w:rsidRDefault="008A049B" w:rsidP="00F104CE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A049B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Pr="008856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№ 7</w:t>
      </w:r>
    </w:p>
    <w:p w:rsidR="008A049B" w:rsidRPr="008856E2" w:rsidRDefault="00704B63" w:rsidP="008856E2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856E2">
        <w:rPr>
          <w:rFonts w:ascii="Times New Roman" w:hAnsi="Times New Roman" w:cs="Times New Roman"/>
          <w:color w:val="000000"/>
          <w:sz w:val="28"/>
          <w:szCs w:val="28"/>
          <w:lang w:val="en-US"/>
        </w:rPr>
        <w:t>«</w:t>
      </w:r>
      <w:r w:rsidR="008A049B" w:rsidRPr="008A049B">
        <w:rPr>
          <w:rFonts w:ascii="Times New Roman" w:hAnsi="Times New Roman" w:cs="Times New Roman"/>
          <w:color w:val="000000"/>
          <w:sz w:val="28"/>
          <w:szCs w:val="28"/>
          <w:lang w:val="en-US"/>
        </w:rPr>
        <w:t>Mind</w:t>
      </w:r>
      <w:r w:rsidR="008A049B" w:rsidRPr="008856E2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="008A049B" w:rsidRPr="008A049B">
        <w:rPr>
          <w:rFonts w:ascii="Times New Roman" w:hAnsi="Times New Roman" w:cs="Times New Roman"/>
          <w:color w:val="000000"/>
          <w:sz w:val="28"/>
          <w:szCs w:val="28"/>
          <w:lang w:val="en-US"/>
        </w:rPr>
        <w:t>maps</w:t>
      </w:r>
      <w:r w:rsidR="008A049B" w:rsidRPr="008856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8A049B" w:rsidRPr="008A049B">
        <w:rPr>
          <w:rFonts w:ascii="Times New Roman" w:hAnsi="Times New Roman" w:cs="Times New Roman"/>
          <w:color w:val="000000"/>
          <w:sz w:val="28"/>
          <w:szCs w:val="28"/>
          <w:lang w:val="en-US"/>
        </w:rPr>
        <w:t>projects</w:t>
      </w:r>
      <w:r w:rsidRPr="008856E2">
        <w:rPr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:rsidR="00704B63" w:rsidRPr="00F104CE" w:rsidRDefault="00704B63" w:rsidP="008856E2">
      <w:pPr>
        <w:jc w:val="center"/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960CFC" wp14:editId="6F7CE6F3">
            <wp:extent cx="2102489" cy="2905896"/>
            <wp:effectExtent l="0" t="1587" r="0" b="0"/>
            <wp:docPr id="5" name="Рисунок 5" descr="C:\Users\1\Desktop\СОФТСКИЛЛС\Фото СОФТскиллс\IMG_20210305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ФТСКИЛЛС\Фото СОФТскиллс\IMG_20210305_10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/>
                    <a:stretch/>
                  </pic:blipFill>
                  <pic:spPr bwMode="auto">
                    <a:xfrm rot="16200000">
                      <a:off x="0" y="0"/>
                      <a:ext cx="2114477" cy="29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6E2" w:rsidRPr="008856E2">
        <w:rPr>
          <w:rFonts w:ascii="Times New Roman" w:hAnsi="Times New Roman" w:cs="Times New Roman"/>
          <w:noProof/>
          <w:sz w:val="28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B4FC74" wp14:editId="2B45B181">
            <wp:extent cx="2104987" cy="2901521"/>
            <wp:effectExtent l="1587" t="0" r="0" b="0"/>
            <wp:docPr id="6" name="Рисунок 6" descr="C:\Users\1\Desktop\СОФТСКИЛЛС\Фото СОФТскиллс\IMG_20210305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ФТСКИЛЛС\Фото СОФТскиллс\IMG_20210305_10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/>
                    <a:stretch/>
                  </pic:blipFill>
                  <pic:spPr bwMode="auto">
                    <a:xfrm rot="16200000">
                      <a:off x="0" y="0"/>
                      <a:ext cx="2102784" cy="28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A22" w:rsidRPr="00F104CE" w:rsidRDefault="00965A22" w:rsidP="008856E2">
      <w:pPr>
        <w:jc w:val="center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704B63" w:rsidRPr="00F104CE" w:rsidRDefault="00704B63" w:rsidP="008856E2">
      <w:pPr>
        <w:jc w:val="center"/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B760A8" wp14:editId="3503C8C0">
            <wp:extent cx="2934585" cy="2200939"/>
            <wp:effectExtent l="0" t="0" r="0" b="8890"/>
            <wp:docPr id="15" name="Рисунок 15" descr="C:\Users\1\Desktop\СОФТСКИЛЛС\Фото СОФТскиллс\IMG_20210211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ОФТСКИЛЛС\Фото СОФТскиллс\IMG_20210211_1106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2" cy="22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E2">
        <w:rPr>
          <w:rFonts w:ascii="Times New Roman" w:hAnsi="Times New Roman" w:cs="Times New Roman"/>
          <w:noProof/>
          <w:sz w:val="28"/>
          <w:lang w:eastAsia="ru-RU"/>
        </w:rPr>
        <w:t>м</w:t>
      </w:r>
      <w:r w:rsidR="008856E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393EAC" wp14:editId="48262CEB">
            <wp:extent cx="2998383" cy="2248787"/>
            <wp:effectExtent l="0" t="0" r="0" b="0"/>
            <wp:docPr id="16" name="Рисунок 16" descr="C:\Users\1\Desktop\СОФТСКИЛЛС\Фото СОФТскиллс\IMG_20201106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ОФТСКИЛЛС\Фото СОФТскиллс\IMG_20201106_1106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95" cy="22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E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B960484" wp14:editId="4538314A">
            <wp:extent cx="2286000" cy="3047999"/>
            <wp:effectExtent l="0" t="0" r="0" b="635"/>
            <wp:docPr id="13" name="Рисунок 13" descr="C:\Users\1\Desktop\СОФТСКИЛЛС\Фото СОФТскиллс\IMG_20201126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ОФТСКИЛЛС\Фото СОФТскиллс\IMG_20201126_0925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08" cy="30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A22" w:rsidRPr="00F104CE">
        <w:rPr>
          <w:rFonts w:ascii="Times New Roman" w:hAnsi="Times New Roman" w:cs="Times New Roman"/>
          <w:noProof/>
          <w:sz w:val="28"/>
          <w:lang w:val="en-US" w:eastAsia="ru-RU"/>
        </w:rPr>
        <w:t xml:space="preserve"> </w:t>
      </w:r>
      <w:r w:rsidR="00965A2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5526EB" wp14:editId="46C30606">
            <wp:extent cx="2296633" cy="3062175"/>
            <wp:effectExtent l="0" t="0" r="8890" b="5080"/>
            <wp:docPr id="11" name="Рисунок 11" descr="C:\Users\1\Desktop\СОФТСКИЛЛС\Фото СОФТскиллс\IMG_20210217_09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ОФТСКИЛЛС\Фото СОФТскиллс\IMG_20210217_0905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41" cy="30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22" w:rsidRPr="00F104CE" w:rsidRDefault="00965A22" w:rsidP="008856E2">
      <w:pPr>
        <w:jc w:val="center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965A22" w:rsidRPr="008856E2" w:rsidRDefault="00965A22" w:rsidP="008856E2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4711" cy="3019646"/>
            <wp:effectExtent l="0" t="0" r="2540" b="0"/>
            <wp:docPr id="23" name="Рисунок 23" descr="C:\Users\1\Desktop\СОФТСКИЛЛС\Фото СОФТскиллс\IMG_20201125_0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ОФТСКИЛЛС\Фото СОФТскиллс\IMG_20201125_0936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41" cy="30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9BD">
        <w:rPr>
          <w:rFonts w:ascii="Times New Roman" w:hAnsi="Times New Roman" w:cs="Times New Roman"/>
          <w:noProof/>
          <w:sz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6575" cy="3008800"/>
            <wp:effectExtent l="0" t="0" r="0" b="1270"/>
            <wp:docPr id="24" name="Рисунок 24" descr="C:\Users\1\Desktop\СОФТСКИЛЛС\Фото СОФТскиллс\IMG_20201029_14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ОФТСКИЛЛС\Фото СОФТскиллс\IMG_20201029_1419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57" cy="301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A22" w:rsidRPr="008856E2" w:rsidSect="00472016">
      <w:footerReference w:type="default" r:id="rId3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976" w:rsidRDefault="00D01976" w:rsidP="008B3213">
      <w:r>
        <w:separator/>
      </w:r>
    </w:p>
  </w:endnote>
  <w:endnote w:type="continuationSeparator" w:id="0">
    <w:p w:rsidR="00D01976" w:rsidRDefault="00D01976" w:rsidP="008B3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930985"/>
      <w:docPartObj>
        <w:docPartGallery w:val="Page Numbers (Bottom of Page)"/>
        <w:docPartUnique/>
      </w:docPartObj>
    </w:sdtPr>
    <w:sdtEndPr/>
    <w:sdtContent>
      <w:p w:rsidR="008B3213" w:rsidRDefault="008B321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33A">
          <w:rPr>
            <w:noProof/>
          </w:rPr>
          <w:t>10</w:t>
        </w:r>
        <w:r>
          <w:fldChar w:fldCharType="end"/>
        </w:r>
      </w:p>
    </w:sdtContent>
  </w:sdt>
  <w:p w:rsidR="008B3213" w:rsidRDefault="008B321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976" w:rsidRDefault="00D01976" w:rsidP="008B3213">
      <w:r>
        <w:separator/>
      </w:r>
    </w:p>
  </w:footnote>
  <w:footnote w:type="continuationSeparator" w:id="0">
    <w:p w:rsidR="00D01976" w:rsidRDefault="00D01976" w:rsidP="008B3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912D3"/>
    <w:multiLevelType w:val="hybridMultilevel"/>
    <w:tmpl w:val="1A66F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B10F4"/>
    <w:multiLevelType w:val="hybridMultilevel"/>
    <w:tmpl w:val="063C6F56"/>
    <w:lvl w:ilvl="0" w:tplc="C328545C">
      <w:start w:val="1"/>
      <w:numFmt w:val="decimal"/>
      <w:lvlText w:val="%1."/>
      <w:lvlJc w:val="left"/>
      <w:pPr>
        <w:ind w:left="844" w:hanging="276"/>
        <w:jc w:val="right"/>
      </w:pPr>
      <w:rPr>
        <w:rFonts w:ascii="Palatino Linotype" w:eastAsia="Palatino Linotype" w:hAnsi="Palatino Linotype" w:cs="Palatino Linotype" w:hint="default"/>
        <w:color w:val="231F20"/>
        <w:w w:val="94"/>
        <w:sz w:val="20"/>
        <w:szCs w:val="20"/>
        <w:lang w:val="ru-RU" w:eastAsia="en-US" w:bidi="ar-SA"/>
      </w:rPr>
    </w:lvl>
    <w:lvl w:ilvl="1" w:tplc="A4A4A6BE">
      <w:start w:val="1"/>
      <w:numFmt w:val="decimal"/>
      <w:lvlText w:val="%2."/>
      <w:lvlJc w:val="left"/>
      <w:pPr>
        <w:ind w:left="1528" w:hanging="438"/>
        <w:jc w:val="right"/>
      </w:pPr>
      <w:rPr>
        <w:rFonts w:ascii="Cambria" w:eastAsia="Cambria" w:hAnsi="Cambria" w:cs="Cambria" w:hint="default"/>
        <w:color w:val="231F20"/>
        <w:w w:val="105"/>
        <w:sz w:val="20"/>
        <w:szCs w:val="20"/>
        <w:lang w:val="ru-RU" w:eastAsia="en-US" w:bidi="ar-SA"/>
      </w:rPr>
    </w:lvl>
    <w:lvl w:ilvl="2" w:tplc="47EED582">
      <w:numFmt w:val="bullet"/>
      <w:lvlText w:val="•"/>
      <w:lvlJc w:val="left"/>
      <w:pPr>
        <w:ind w:left="1980" w:hanging="438"/>
      </w:pPr>
      <w:rPr>
        <w:rFonts w:hint="default"/>
        <w:lang w:val="ru-RU" w:eastAsia="en-US" w:bidi="ar-SA"/>
      </w:rPr>
    </w:lvl>
    <w:lvl w:ilvl="3" w:tplc="867A799C">
      <w:numFmt w:val="bullet"/>
      <w:lvlText w:val="•"/>
      <w:lvlJc w:val="left"/>
      <w:pPr>
        <w:ind w:left="2440" w:hanging="438"/>
      </w:pPr>
      <w:rPr>
        <w:rFonts w:hint="default"/>
        <w:lang w:val="ru-RU" w:eastAsia="en-US" w:bidi="ar-SA"/>
      </w:rPr>
    </w:lvl>
    <w:lvl w:ilvl="4" w:tplc="B2701E7E">
      <w:numFmt w:val="bullet"/>
      <w:lvlText w:val="•"/>
      <w:lvlJc w:val="left"/>
      <w:pPr>
        <w:ind w:left="2900" w:hanging="438"/>
      </w:pPr>
      <w:rPr>
        <w:rFonts w:hint="default"/>
        <w:lang w:val="ru-RU" w:eastAsia="en-US" w:bidi="ar-SA"/>
      </w:rPr>
    </w:lvl>
    <w:lvl w:ilvl="5" w:tplc="3880FBC6">
      <w:numFmt w:val="bullet"/>
      <w:lvlText w:val="•"/>
      <w:lvlJc w:val="left"/>
      <w:pPr>
        <w:ind w:left="3360" w:hanging="438"/>
      </w:pPr>
      <w:rPr>
        <w:rFonts w:hint="default"/>
        <w:lang w:val="ru-RU" w:eastAsia="en-US" w:bidi="ar-SA"/>
      </w:rPr>
    </w:lvl>
    <w:lvl w:ilvl="6" w:tplc="9CDE8258">
      <w:numFmt w:val="bullet"/>
      <w:lvlText w:val="•"/>
      <w:lvlJc w:val="left"/>
      <w:pPr>
        <w:ind w:left="3820" w:hanging="438"/>
      </w:pPr>
      <w:rPr>
        <w:rFonts w:hint="default"/>
        <w:lang w:val="ru-RU" w:eastAsia="en-US" w:bidi="ar-SA"/>
      </w:rPr>
    </w:lvl>
    <w:lvl w:ilvl="7" w:tplc="FD14A0E4">
      <w:numFmt w:val="bullet"/>
      <w:lvlText w:val="•"/>
      <w:lvlJc w:val="left"/>
      <w:pPr>
        <w:ind w:left="4280" w:hanging="438"/>
      </w:pPr>
      <w:rPr>
        <w:rFonts w:hint="default"/>
        <w:lang w:val="ru-RU" w:eastAsia="en-US" w:bidi="ar-SA"/>
      </w:rPr>
    </w:lvl>
    <w:lvl w:ilvl="8" w:tplc="D3945B6E">
      <w:numFmt w:val="bullet"/>
      <w:lvlText w:val="•"/>
      <w:lvlJc w:val="left"/>
      <w:pPr>
        <w:ind w:left="4740" w:hanging="438"/>
      </w:pPr>
      <w:rPr>
        <w:rFonts w:hint="default"/>
        <w:lang w:val="ru-RU" w:eastAsia="en-US" w:bidi="ar-SA"/>
      </w:rPr>
    </w:lvl>
  </w:abstractNum>
  <w:abstractNum w:abstractNumId="2">
    <w:nsid w:val="32B33AC7"/>
    <w:multiLevelType w:val="hybridMultilevel"/>
    <w:tmpl w:val="2FE83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173FD"/>
    <w:multiLevelType w:val="hybridMultilevel"/>
    <w:tmpl w:val="0BA62E32"/>
    <w:lvl w:ilvl="0" w:tplc="C328545C">
      <w:start w:val="1"/>
      <w:numFmt w:val="decimal"/>
      <w:lvlText w:val="%1."/>
      <w:lvlJc w:val="left"/>
      <w:pPr>
        <w:ind w:left="418" w:hanging="276"/>
        <w:jc w:val="right"/>
      </w:pPr>
      <w:rPr>
        <w:rFonts w:ascii="Palatino Linotype" w:eastAsia="Palatino Linotype" w:hAnsi="Palatino Linotype" w:cs="Palatino Linotype" w:hint="default"/>
        <w:color w:val="231F20"/>
        <w:w w:val="94"/>
        <w:sz w:val="20"/>
        <w:szCs w:val="20"/>
        <w:lang w:val="ru-RU" w:eastAsia="en-US" w:bidi="ar-SA"/>
      </w:rPr>
    </w:lvl>
    <w:lvl w:ilvl="1" w:tplc="C38A1CC6">
      <w:start w:val="1"/>
      <w:numFmt w:val="decimal"/>
      <w:lvlText w:val="%2."/>
      <w:lvlJc w:val="left"/>
      <w:pPr>
        <w:ind w:left="1102" w:hanging="438"/>
        <w:jc w:val="right"/>
      </w:pPr>
      <w:rPr>
        <w:rFonts w:ascii="Palatino Linotype" w:eastAsia="Palatino Linotype" w:hAnsi="Palatino Linotype" w:cs="Palatino Linotype"/>
        <w:color w:val="231F20"/>
        <w:w w:val="105"/>
        <w:sz w:val="20"/>
        <w:szCs w:val="20"/>
        <w:lang w:val="ru-RU" w:eastAsia="en-US" w:bidi="ar-SA"/>
      </w:rPr>
    </w:lvl>
    <w:lvl w:ilvl="2" w:tplc="47EED582">
      <w:numFmt w:val="bullet"/>
      <w:lvlText w:val="•"/>
      <w:lvlJc w:val="left"/>
      <w:pPr>
        <w:ind w:left="1554" w:hanging="438"/>
      </w:pPr>
      <w:rPr>
        <w:rFonts w:hint="default"/>
        <w:lang w:val="ru-RU" w:eastAsia="en-US" w:bidi="ar-SA"/>
      </w:rPr>
    </w:lvl>
    <w:lvl w:ilvl="3" w:tplc="867A799C">
      <w:numFmt w:val="bullet"/>
      <w:lvlText w:val="•"/>
      <w:lvlJc w:val="left"/>
      <w:pPr>
        <w:ind w:left="2014" w:hanging="438"/>
      </w:pPr>
      <w:rPr>
        <w:rFonts w:hint="default"/>
        <w:lang w:val="ru-RU" w:eastAsia="en-US" w:bidi="ar-SA"/>
      </w:rPr>
    </w:lvl>
    <w:lvl w:ilvl="4" w:tplc="B2701E7E">
      <w:numFmt w:val="bullet"/>
      <w:lvlText w:val="•"/>
      <w:lvlJc w:val="left"/>
      <w:pPr>
        <w:ind w:left="2474" w:hanging="438"/>
      </w:pPr>
      <w:rPr>
        <w:rFonts w:hint="default"/>
        <w:lang w:val="ru-RU" w:eastAsia="en-US" w:bidi="ar-SA"/>
      </w:rPr>
    </w:lvl>
    <w:lvl w:ilvl="5" w:tplc="3880FBC6">
      <w:numFmt w:val="bullet"/>
      <w:lvlText w:val="•"/>
      <w:lvlJc w:val="left"/>
      <w:pPr>
        <w:ind w:left="2934" w:hanging="438"/>
      </w:pPr>
      <w:rPr>
        <w:rFonts w:hint="default"/>
        <w:lang w:val="ru-RU" w:eastAsia="en-US" w:bidi="ar-SA"/>
      </w:rPr>
    </w:lvl>
    <w:lvl w:ilvl="6" w:tplc="9CDE8258">
      <w:numFmt w:val="bullet"/>
      <w:lvlText w:val="•"/>
      <w:lvlJc w:val="left"/>
      <w:pPr>
        <w:ind w:left="3394" w:hanging="438"/>
      </w:pPr>
      <w:rPr>
        <w:rFonts w:hint="default"/>
        <w:lang w:val="ru-RU" w:eastAsia="en-US" w:bidi="ar-SA"/>
      </w:rPr>
    </w:lvl>
    <w:lvl w:ilvl="7" w:tplc="FD14A0E4">
      <w:numFmt w:val="bullet"/>
      <w:lvlText w:val="•"/>
      <w:lvlJc w:val="left"/>
      <w:pPr>
        <w:ind w:left="3854" w:hanging="438"/>
      </w:pPr>
      <w:rPr>
        <w:rFonts w:hint="default"/>
        <w:lang w:val="ru-RU" w:eastAsia="en-US" w:bidi="ar-SA"/>
      </w:rPr>
    </w:lvl>
    <w:lvl w:ilvl="8" w:tplc="D3945B6E">
      <w:numFmt w:val="bullet"/>
      <w:lvlText w:val="•"/>
      <w:lvlJc w:val="left"/>
      <w:pPr>
        <w:ind w:left="4314" w:hanging="438"/>
      </w:pPr>
      <w:rPr>
        <w:rFonts w:hint="default"/>
        <w:lang w:val="ru-RU" w:eastAsia="en-US" w:bidi="ar-SA"/>
      </w:rPr>
    </w:lvl>
  </w:abstractNum>
  <w:abstractNum w:abstractNumId="4">
    <w:nsid w:val="673C3FF6"/>
    <w:multiLevelType w:val="hybridMultilevel"/>
    <w:tmpl w:val="8AE86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07646D"/>
    <w:multiLevelType w:val="multilevel"/>
    <w:tmpl w:val="CB9E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374"/>
    <w:rsid w:val="000C29C8"/>
    <w:rsid w:val="000F183E"/>
    <w:rsid w:val="002150EF"/>
    <w:rsid w:val="00221EAA"/>
    <w:rsid w:val="0032270D"/>
    <w:rsid w:val="004076A7"/>
    <w:rsid w:val="00425498"/>
    <w:rsid w:val="00472016"/>
    <w:rsid w:val="0057433A"/>
    <w:rsid w:val="00596C61"/>
    <w:rsid w:val="00633613"/>
    <w:rsid w:val="00704B63"/>
    <w:rsid w:val="007D19BD"/>
    <w:rsid w:val="007D2D37"/>
    <w:rsid w:val="008507F0"/>
    <w:rsid w:val="0087127E"/>
    <w:rsid w:val="00880C3E"/>
    <w:rsid w:val="00882374"/>
    <w:rsid w:val="008856E2"/>
    <w:rsid w:val="00890AFA"/>
    <w:rsid w:val="008A049B"/>
    <w:rsid w:val="008B3213"/>
    <w:rsid w:val="00965A22"/>
    <w:rsid w:val="00A17A00"/>
    <w:rsid w:val="00A330BA"/>
    <w:rsid w:val="00AF174C"/>
    <w:rsid w:val="00C0225C"/>
    <w:rsid w:val="00C43110"/>
    <w:rsid w:val="00C60520"/>
    <w:rsid w:val="00D01976"/>
    <w:rsid w:val="00E470A7"/>
    <w:rsid w:val="00E51FB0"/>
    <w:rsid w:val="00E91367"/>
    <w:rsid w:val="00F034A1"/>
    <w:rsid w:val="00F104CE"/>
    <w:rsid w:val="00F772F6"/>
    <w:rsid w:val="00FA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616489-6C2D-44B9-B9B1-07F05BEE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72016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</w:rPr>
  </w:style>
  <w:style w:type="paragraph" w:styleId="1">
    <w:name w:val="heading 1"/>
    <w:basedOn w:val="a"/>
    <w:next w:val="a"/>
    <w:link w:val="10"/>
    <w:uiPriority w:val="9"/>
    <w:qFormat/>
    <w:rsid w:val="00F772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E470A7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72016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472016"/>
    <w:rPr>
      <w:rFonts w:ascii="Palatino Linotype" w:eastAsia="Palatino Linotype" w:hAnsi="Palatino Linotype" w:cs="Palatino Linotype"/>
      <w:sz w:val="20"/>
      <w:szCs w:val="20"/>
    </w:rPr>
  </w:style>
  <w:style w:type="paragraph" w:styleId="a5">
    <w:name w:val="List Paragraph"/>
    <w:basedOn w:val="a"/>
    <w:uiPriority w:val="1"/>
    <w:qFormat/>
    <w:rsid w:val="00472016"/>
    <w:pPr>
      <w:ind w:left="715" w:hanging="315"/>
      <w:jc w:val="both"/>
    </w:pPr>
  </w:style>
  <w:style w:type="character" w:styleId="a6">
    <w:name w:val="Hyperlink"/>
    <w:basedOn w:val="a0"/>
    <w:uiPriority w:val="99"/>
    <w:unhideWhenUsed/>
    <w:rsid w:val="00C0225C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890A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70A7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E47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72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8B3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B3213"/>
    <w:rPr>
      <w:rFonts w:ascii="Palatino Linotype" w:eastAsia="Palatino Linotype" w:hAnsi="Palatino Linotype" w:cs="Palatino Linotype"/>
    </w:rPr>
  </w:style>
  <w:style w:type="paragraph" w:styleId="ab">
    <w:name w:val="footer"/>
    <w:basedOn w:val="a"/>
    <w:link w:val="ac"/>
    <w:uiPriority w:val="99"/>
    <w:unhideWhenUsed/>
    <w:rsid w:val="008B321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B3213"/>
    <w:rPr>
      <w:rFonts w:ascii="Palatino Linotype" w:eastAsia="Palatino Linotype" w:hAnsi="Palatino Linotype" w:cs="Palatino Linotype"/>
    </w:rPr>
  </w:style>
  <w:style w:type="paragraph" w:styleId="ad">
    <w:name w:val="Balloon Text"/>
    <w:basedOn w:val="a"/>
    <w:link w:val="ae"/>
    <w:uiPriority w:val="99"/>
    <w:semiHidden/>
    <w:unhideWhenUsed/>
    <w:rsid w:val="00E9136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1367"/>
    <w:rPr>
      <w:rFonts w:ascii="Tahoma" w:eastAsia="Palatino Linotype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lbin.com/about/belbin-team-roles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s://infourok.ru/nauchnoprakticheskaya-konferenciya-uchiteleyintellekt-karti-kak-effektivniy-metod-formirovaniya-prochnih-leksicheskih-i-grammati-1572404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ok.1sept.ru/articles/675727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s://www.hse.ru/data/2013/12/19/1338937415/Upr_01_2014-34_39.pd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portalobrazovaniya.ru/servisy/publik/publ?id=4405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EE0EA-AAD3-4F37-806D-C03A85A6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2328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</cp:lastModifiedBy>
  <cp:revision>2</cp:revision>
  <dcterms:created xsi:type="dcterms:W3CDTF">2021-11-24T15:55:00Z</dcterms:created>
  <dcterms:modified xsi:type="dcterms:W3CDTF">2021-11-24T15:55:00Z</dcterms:modified>
</cp:coreProperties>
</file>