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1B7" w:rsidRDefault="006D61B7" w:rsidP="006D6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 w:rsidRPr="006D6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Методические рекомендации </w:t>
      </w:r>
    </w:p>
    <w:p w:rsidR="006D61B7" w:rsidRPr="006D61B7" w:rsidRDefault="006D61B7" w:rsidP="006D6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6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proofErr w:type="gramEnd"/>
      <w:r w:rsidRPr="006D6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использованию динамического игрового пособия “Умная клеточка”</w:t>
      </w:r>
    </w:p>
    <w:p w:rsidR="006D61B7" w:rsidRDefault="006D61B7" w:rsidP="006D61B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61B7" w:rsidRPr="006D61B7" w:rsidRDefault="006D61B7" w:rsidP="006D61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Евгения Викторовна Козлова, педагог-психолог </w:t>
      </w:r>
    </w:p>
    <w:p w:rsidR="006D61B7" w:rsidRPr="006D61B7" w:rsidRDefault="006D61B7" w:rsidP="006D61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МКДОУ д/с “Алёнушка” г. Омутнинска</w:t>
      </w:r>
    </w:p>
    <w:p w:rsidR="006D61B7" w:rsidRPr="006D61B7" w:rsidRDefault="006D61B7" w:rsidP="006D6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1B7" w:rsidRPr="006D61B7" w:rsidRDefault="006D61B7" w:rsidP="006D6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6D61B7" w:rsidRPr="006D61B7" w:rsidRDefault="006D61B7" w:rsidP="006D61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- самая любимая и естественная деятельность дошкольников, отвечающая их жизненно важным потребностям. Подвижные игры благоприятно влияют на весь организм ребёнка в целом. Радость и удовольствие сопровождают интересную, активную и доступную для ребёнка игру, она захватывает дошколят, оказывая положительное влияние на общее физическое и умственное развитие. Играя, ребенок, удовлетворяет свою потребность в движениях и одновременно с этим повторяет уже освоенный материал.</w:t>
      </w:r>
    </w:p>
    <w:p w:rsidR="006D61B7" w:rsidRPr="006D61B7" w:rsidRDefault="006D61B7" w:rsidP="006D61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сожалению, в настоящее время все больше ограничивается самостоятельная двигательная активность детей как в семье, так и в детском саду, поскольку увеличивается продолжительность образовательных занятий с преобладанием статических поз. Недостаточная двигательная активность отмечается не только у детей старшего дошкольного возраста, но и у малышей. Поэтому организация двигательного режима дошкольников является актуальной и занимает важное место в системе дошкольного образования, что имеет свое отражение в ФГОС ДО, который направлен на охрану и укрепление физического и психического здоровья детей. </w:t>
      </w:r>
    </w:p>
    <w:p w:rsidR="006D61B7" w:rsidRPr="006D61B7" w:rsidRDefault="006D61B7" w:rsidP="006D61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1B7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0" locked="0" layoutInCell="1" allowOverlap="1" wp14:anchorId="13C3D617" wp14:editId="5AF8E0E8">
            <wp:simplePos x="0" y="0"/>
            <wp:positionH relativeFrom="column">
              <wp:posOffset>3072765</wp:posOffset>
            </wp:positionH>
            <wp:positionV relativeFrom="paragraph">
              <wp:posOffset>66675</wp:posOffset>
            </wp:positionV>
            <wp:extent cx="2857500" cy="2137410"/>
            <wp:effectExtent l="0" t="0" r="0" b="0"/>
            <wp:wrapSquare wrapText="bothSides"/>
            <wp:docPr id="6" name="Рисунок 6" descr="https://lh4.googleusercontent.com/wvkbjv6g4TCeA85Yj7BNUIaS5A0DC82J3NPBuWgsDN9dfFWx3vgrZQfFiJAe0LoyRcZD0keK0oY3txBCQrqLOCuLC-Dl806LqUauRSld-4TmW94VvQow1LsXSKN2apHG7BgYFd2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wvkbjv6g4TCeA85Yj7BNUIaS5A0DC82J3NPBuWgsDN9dfFWx3vgrZQfFiJAe0LoyRcZD0keK0oY3txBCQrqLOCuLC-Dl806LqUauRSld-4TmW94VvQow1LsXSKN2apHG7BgYFd2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6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развития двигательной активности детей дошкольного возраста специалистами нашего ДОУ разработано динамическое пособие “Умная клеточка”, которое гармонично вливается в предметно-пространственную среду группы.</w:t>
      </w:r>
    </w:p>
    <w:p w:rsidR="006D61B7" w:rsidRPr="006D61B7" w:rsidRDefault="006D61B7" w:rsidP="006D61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Пособие “Умная клеточка” развивает у детей:</w:t>
      </w:r>
    </w:p>
    <w:p w:rsidR="006D61B7" w:rsidRPr="006D61B7" w:rsidRDefault="006D61B7" w:rsidP="006D61B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D6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крупную</w:t>
      </w:r>
      <w:proofErr w:type="gramEnd"/>
      <w:r w:rsidRPr="006D6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моторику;</w:t>
      </w:r>
    </w:p>
    <w:p w:rsidR="006D61B7" w:rsidRPr="006D61B7" w:rsidRDefault="006D61B7" w:rsidP="006D61B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D6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двигательно</w:t>
      </w:r>
      <w:proofErr w:type="gramEnd"/>
      <w:r w:rsidRPr="006D6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-скоростные качества;</w:t>
      </w:r>
    </w:p>
    <w:p w:rsidR="006D61B7" w:rsidRPr="006D61B7" w:rsidRDefault="006D61B7" w:rsidP="006D61B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D6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глазомер</w:t>
      </w:r>
      <w:proofErr w:type="gramEnd"/>
      <w:r w:rsidRPr="006D6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D61B7" w:rsidRPr="006D61B7" w:rsidRDefault="006D61B7" w:rsidP="006D61B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D6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</w:t>
      </w:r>
      <w:proofErr w:type="gramEnd"/>
      <w:r w:rsidRPr="006D6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чувство ритма;</w:t>
      </w:r>
    </w:p>
    <w:p w:rsidR="006D61B7" w:rsidRPr="006D61B7" w:rsidRDefault="006D61B7" w:rsidP="006D61B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D6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способствует</w:t>
      </w:r>
      <w:proofErr w:type="gramEnd"/>
      <w:r w:rsidRPr="006D6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развитию коммуникативных навыков и формированию чувства коллективизма;</w:t>
      </w:r>
    </w:p>
    <w:p w:rsidR="006D61B7" w:rsidRPr="006D61B7" w:rsidRDefault="006D61B7" w:rsidP="006D61B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D6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развивает</w:t>
      </w:r>
      <w:proofErr w:type="gramEnd"/>
      <w:r w:rsidRPr="006D6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пространственную ориентировку и зрительно-моторную координацию;</w:t>
      </w:r>
    </w:p>
    <w:p w:rsidR="006D61B7" w:rsidRPr="006D61B7" w:rsidRDefault="006D61B7" w:rsidP="006D61B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D6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вызывает</w:t>
      </w:r>
      <w:proofErr w:type="gramEnd"/>
      <w:r w:rsidRPr="006D6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 к обучению;</w:t>
      </w:r>
    </w:p>
    <w:p w:rsidR="006D61B7" w:rsidRPr="006D61B7" w:rsidRDefault="006D61B7" w:rsidP="006D61B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D6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развивает</w:t>
      </w:r>
      <w:proofErr w:type="gramEnd"/>
      <w:r w:rsidRPr="006D6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познавательные процессы (восприятие, память, внимание, мышление);</w:t>
      </w:r>
    </w:p>
    <w:p w:rsidR="006D61B7" w:rsidRPr="006D61B7" w:rsidRDefault="006D61B7" w:rsidP="006D61B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D6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способствует</w:t>
      </w:r>
      <w:proofErr w:type="gramEnd"/>
      <w:r w:rsidRPr="006D6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закреплению математических представлений.</w:t>
      </w:r>
    </w:p>
    <w:p w:rsidR="006D61B7" w:rsidRPr="006D61B7" w:rsidRDefault="006D61B7" w:rsidP="006D61B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Ценность данной разработки состоит в возможности применения педагогом данного </w:t>
      </w:r>
      <w:proofErr w:type="gramStart"/>
      <w:r w:rsidRPr="006D6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игрового</w:t>
      </w:r>
      <w:proofErr w:type="gramEnd"/>
      <w:r w:rsidRPr="006D6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пособия в процессе организации </w:t>
      </w:r>
      <w:proofErr w:type="spellStart"/>
      <w:r w:rsidRPr="006D6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6D6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-образовательного процесса с детьми раннего, младшего и старшего дошкольного возраста по лексическим темам, знакомству с геометрическими фигурами и пр.</w:t>
      </w:r>
    </w:p>
    <w:p w:rsidR="006D61B7" w:rsidRPr="006D61B7" w:rsidRDefault="006D61B7" w:rsidP="006D61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динамическим пособием “Умная клеточка” можно работать во время проведения непосредственно образовательной деятельности (использовать его как физкультминутку или развивающую игру), при организации совместной деятельности взрослых и детей в режимных моментах (динамические паузы между занятиями), а также в свободной, самостоятельной деятельности детей.</w:t>
      </w:r>
    </w:p>
    <w:p w:rsidR="006D61B7" w:rsidRPr="006D61B7" w:rsidRDefault="006D61B7" w:rsidP="006D61B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игровое пособие подходит для индивидуальной и подгрупповой работы с дошкольниками.</w:t>
      </w:r>
    </w:p>
    <w:p w:rsidR="006D61B7" w:rsidRPr="006D61B7" w:rsidRDefault="006D61B7" w:rsidP="006D61B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61B7" w:rsidRDefault="006D61B7" w:rsidP="006D61B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61B7" w:rsidRPr="006D61B7" w:rsidRDefault="006D61B7" w:rsidP="006D61B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Описание дидактического игрового пособия</w:t>
      </w:r>
    </w:p>
    <w:p w:rsidR="006D61B7" w:rsidRPr="006D61B7" w:rsidRDefault="006D61B7" w:rsidP="006D61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Динамическое пособие “Умная клеточка” представляет собой игровое поле, разлинованное на 64 клетки, общей площадью 2х2 кв. м., в данном случае пол группы. Размер одной клетки составляет 25 см. Границы клеток специально выделены разными цветами, для выполнения дидактических заданий.  </w:t>
      </w:r>
    </w:p>
    <w:p w:rsidR="006D61B7" w:rsidRPr="006D61B7" w:rsidRDefault="006D61B7" w:rsidP="006D61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пособию прилагаются наборы с дидактическими заданиями.</w:t>
      </w:r>
    </w:p>
    <w:p w:rsidR="006D61B7" w:rsidRPr="006D61B7" w:rsidRDefault="006D61B7" w:rsidP="006D61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1B7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59264" behindDoc="1" locked="0" layoutInCell="1" allowOverlap="1" wp14:anchorId="2B893572" wp14:editId="49D42011">
            <wp:simplePos x="0" y="0"/>
            <wp:positionH relativeFrom="column">
              <wp:posOffset>3120390</wp:posOffset>
            </wp:positionH>
            <wp:positionV relativeFrom="paragraph">
              <wp:posOffset>104775</wp:posOffset>
            </wp:positionV>
            <wp:extent cx="2809875" cy="2105025"/>
            <wp:effectExtent l="0" t="0" r="9525" b="9525"/>
            <wp:wrapTight wrapText="bothSides">
              <wp:wrapPolygon edited="0">
                <wp:start x="0" y="0"/>
                <wp:lineTo x="0" y="21502"/>
                <wp:lineTo x="21527" y="21502"/>
                <wp:lineTo x="21527" y="0"/>
                <wp:lineTo x="0" y="0"/>
              </wp:wrapPolygon>
            </wp:wrapTight>
            <wp:docPr id="5" name="Рисунок 5" descr="https://lh5.googleusercontent.com/5MYsBcx-jeS_PNt0o6W0Bf1A2BblrvgUhEoNDDMGZa52Poo2ryau4ZTM7oVRQJuheci9PBrdCNiSwDL2K34_XQWPTUQHcibnza2HRwvDH3E6RsIbB9SxCyLdum3Dw0I3B-eOxH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5MYsBcx-jeS_PNt0o6W0Bf1A2BblrvgUhEoNDDMGZa52Poo2ryau4ZTM7oVRQJuheci9PBrdCNiSwDL2K34_XQWPTUQHcibnza2HRwvDH3E6RsIbB9SxCyLdum3Dw0I3B-eOxHz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6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Набор №1 “В гости по стрелкам”</w:t>
      </w:r>
    </w:p>
    <w:p w:rsidR="006D61B7" w:rsidRPr="006D61B7" w:rsidRDefault="006D61B7" w:rsidP="006D61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пространственной ориентировки, устной речи, закрепление понятий вверх, вниз, вправо, влево, формирование счетных операций.</w:t>
      </w:r>
    </w:p>
    <w:p w:rsidR="006D61B7" w:rsidRPr="006D61B7" w:rsidRDefault="006D61B7" w:rsidP="006D61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игре: на каждую сторону поля разложить героев игры в соответствии с планом. Разделить игроков на пары.</w:t>
      </w:r>
    </w:p>
    <w:p w:rsidR="006D61B7" w:rsidRPr="006D61B7" w:rsidRDefault="006D61B7" w:rsidP="006D61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Возраст: 5+.</w:t>
      </w:r>
    </w:p>
    <w:p w:rsidR="006D61B7" w:rsidRPr="006D61B7" w:rsidRDefault="006D61B7" w:rsidP="006D61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игроков: 2+</w:t>
      </w:r>
    </w:p>
    <w:p w:rsidR="006D61B7" w:rsidRPr="006D61B7" w:rsidRDefault="006D61B7" w:rsidP="006D61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1B7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60288" behindDoc="1" locked="0" layoutInCell="1" allowOverlap="1" wp14:anchorId="20FC8A8D" wp14:editId="135BF700">
            <wp:simplePos x="0" y="0"/>
            <wp:positionH relativeFrom="column">
              <wp:posOffset>3120390</wp:posOffset>
            </wp:positionH>
            <wp:positionV relativeFrom="paragraph">
              <wp:posOffset>525780</wp:posOffset>
            </wp:positionV>
            <wp:extent cx="2781300" cy="2076450"/>
            <wp:effectExtent l="0" t="0" r="0" b="0"/>
            <wp:wrapTight wrapText="bothSides">
              <wp:wrapPolygon edited="0">
                <wp:start x="0" y="0"/>
                <wp:lineTo x="0" y="21402"/>
                <wp:lineTo x="21452" y="21402"/>
                <wp:lineTo x="21452" y="0"/>
                <wp:lineTo x="0" y="0"/>
              </wp:wrapPolygon>
            </wp:wrapTight>
            <wp:docPr id="2" name="Рисунок 2" descr="https://lh3.googleusercontent.com/E3yXq2xfTJL44of-qDRwtpcNDBfg8xZZoJm-5TBVcwf0hIYhvS1Fj7sX9jNB_PXg5m1HUALX2U99YZIvIQ0ag1D48Z9bcC_-heZewalsNTN_fkrqvAuh9PQddWAzm7SbMZRELWr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3.googleusercontent.com/E3yXq2xfTJL44of-qDRwtpcNDBfg8xZZoJm-5TBVcwf0hIYhvS1Fj7sX9jNB_PXg5m1HUALX2U99YZIvIQ0ag1D48Z9bcC_-heZewalsNTN_fkrqvAuh9PQddWAzm7SbMZRELWrx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6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игры: В каждой паре выбирается инструктор, его задача проговаривать пошагово, в каком направлении идти его партнеру - путешественнику и сколько делать шагов. Путешественник выполняет движения в соответствии с услышанной инструкции. По завершению маршрута, участники проверяют правильность его прохождения по карточке, отмечают у кого были ошибки у инструктора - в проговаривании маршрута или у путешественника - в ориентировке в пространстве.</w:t>
      </w:r>
    </w:p>
    <w:p w:rsidR="006D61B7" w:rsidRPr="006D61B7" w:rsidRDefault="006D61B7" w:rsidP="006D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1B7" w:rsidRPr="006D61B7" w:rsidRDefault="006D61B7" w:rsidP="006D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1B7" w:rsidRPr="006D61B7" w:rsidRDefault="006D61B7" w:rsidP="006D6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1B7" w:rsidRPr="006D61B7" w:rsidRDefault="006D61B7" w:rsidP="006D61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Набор №2 “</w:t>
      </w:r>
      <w:proofErr w:type="spellStart"/>
      <w:r w:rsidRPr="006D6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Пифагорики</w:t>
      </w:r>
      <w:proofErr w:type="spellEnd"/>
      <w:r w:rsidRPr="006D6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форма”</w:t>
      </w:r>
      <w:r>
        <w:rPr>
          <w:rStyle w:val="a7"/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ootnoteReference w:id="1"/>
      </w:r>
    </w:p>
    <w:p w:rsidR="006D61B7" w:rsidRPr="006D61B7" w:rsidRDefault="006D61B7" w:rsidP="006D61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восприятия цвета и формы, пространственной ориентировки, устной речи, логического мышления, памяти, математических представлений, двигательных навыков.</w:t>
      </w:r>
    </w:p>
    <w:p w:rsidR="006D61B7" w:rsidRPr="006D61B7" w:rsidRDefault="006D61B7" w:rsidP="006D61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игре: на каждую сторону поля разложить эталоны в соответствии с планом, раздать участникам индивидуальные карточки. </w:t>
      </w:r>
    </w:p>
    <w:p w:rsidR="006D61B7" w:rsidRPr="006D61B7" w:rsidRDefault="006D61B7" w:rsidP="006D61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Возраст: 4+</w:t>
      </w:r>
    </w:p>
    <w:p w:rsidR="006D61B7" w:rsidRPr="006D61B7" w:rsidRDefault="006D61B7" w:rsidP="006D61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игроков: 1+</w:t>
      </w:r>
    </w:p>
    <w:p w:rsidR="006D61B7" w:rsidRPr="006D61B7" w:rsidRDefault="006D61B7" w:rsidP="006D61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игры: Участникам раздаются индивидуальные карточки, их нужно разместить на игровом поле в соответствии с эталонами.</w:t>
      </w:r>
    </w:p>
    <w:p w:rsidR="006D61B7" w:rsidRPr="006D61B7" w:rsidRDefault="006D61B7" w:rsidP="006D61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того как заполнится все игровое поле, педагог просит детей закрыть глаза и в это время убирает одну карточку. Дети должны определить </w:t>
      </w:r>
      <w:r w:rsidRPr="006D6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“Чего не хватает”</w:t>
      </w:r>
      <w:r w:rsidRPr="006D6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Можно убирать сразу несколько карточек, возвращает их на игровое поле, ребенок, который менее успешно справился с заданием при индивидуальной работе.</w:t>
      </w:r>
    </w:p>
    <w:p w:rsidR="006D61B7" w:rsidRPr="006D61B7" w:rsidRDefault="006D61B7" w:rsidP="006D61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игры: Педагог просит найти место на игровом поле сначала зеленым фигурам, потом красным и т.д. Или сначала кружкам, потом треугольникам и т.д. Это необходимо, чтобы дети поняли принцип систематизации.</w:t>
      </w:r>
    </w:p>
    <w:p w:rsidR="006D61B7" w:rsidRPr="006D61B7" w:rsidRDefault="006D61B7" w:rsidP="006D61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Аналогично проходит работа с другим набором карточек </w:t>
      </w:r>
      <w:r w:rsidRPr="006D6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“Цифры”, “Кто где спрятался”.</w:t>
      </w:r>
    </w:p>
    <w:p w:rsidR="006D61B7" w:rsidRDefault="006D61B7" w:rsidP="006D61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61B7" w:rsidRPr="006D61B7" w:rsidRDefault="006D61B7" w:rsidP="006D61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Набор №3 “В поисках сокровища”</w:t>
      </w:r>
    </w:p>
    <w:p w:rsidR="006D61B7" w:rsidRPr="006D61B7" w:rsidRDefault="006D61B7" w:rsidP="006D61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пространственной ориентировки, математических представлений, двигательных навыков.</w:t>
      </w:r>
    </w:p>
    <w:p w:rsidR="006D61B7" w:rsidRPr="006D61B7" w:rsidRDefault="006D61B7" w:rsidP="006D61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игре: в любые клеточки игрового поля разложить карточки - указатели и карточки с сокровищами - они будут лежать на игровом поле обратной стороной. Разделить детей на пары.</w:t>
      </w:r>
    </w:p>
    <w:p w:rsidR="006D61B7" w:rsidRPr="006D61B7" w:rsidRDefault="006D61B7" w:rsidP="006D61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Возраст: 4+</w:t>
      </w:r>
    </w:p>
    <w:p w:rsidR="006D61B7" w:rsidRPr="006D61B7" w:rsidRDefault="006D61B7" w:rsidP="006D61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игроков: 1+</w:t>
      </w:r>
    </w:p>
    <w:p w:rsidR="006D61B7" w:rsidRPr="006D61B7" w:rsidRDefault="006D61B7" w:rsidP="006D61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игры: В каждой паре выбирается капитан - он будет пошагово прокладывать путь до сокровища, т.е. самостоятельно задавать ориентир: откуда начать, сколько сделать шагов и в какую сторону идти. Второй участник пары - двигается по игровому полю в заданном направлении.</w:t>
      </w:r>
    </w:p>
    <w:p w:rsidR="006D61B7" w:rsidRPr="006D61B7" w:rsidRDefault="006D61B7" w:rsidP="006D61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игры: Для каждой пары необходимо приготовить лист бумаги и фломастер. Капитан должен нарисовать маршрут до сокровища с помощью стрелок и цифр. Второму участнику нужно добраться до сокровища, использую нарисованный капитаном маршрут. Участники каждой пары определяют: смогли ли добраться до клада, в чем были ошибки.</w:t>
      </w:r>
    </w:p>
    <w:p w:rsidR="006D61B7" w:rsidRPr="006D61B7" w:rsidRDefault="006D61B7" w:rsidP="006D61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1B7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61312" behindDoc="1" locked="0" layoutInCell="1" allowOverlap="1" wp14:anchorId="4809CFFA" wp14:editId="3B7C7B91">
            <wp:simplePos x="0" y="0"/>
            <wp:positionH relativeFrom="column">
              <wp:posOffset>2701925</wp:posOffset>
            </wp:positionH>
            <wp:positionV relativeFrom="paragraph">
              <wp:posOffset>74295</wp:posOffset>
            </wp:positionV>
            <wp:extent cx="3200400" cy="4248150"/>
            <wp:effectExtent l="0" t="0" r="0" b="0"/>
            <wp:wrapTight wrapText="bothSides">
              <wp:wrapPolygon edited="0">
                <wp:start x="0" y="0"/>
                <wp:lineTo x="0" y="21503"/>
                <wp:lineTo x="21471" y="21503"/>
                <wp:lineTo x="21471" y="0"/>
                <wp:lineTo x="0" y="0"/>
              </wp:wrapPolygon>
            </wp:wrapTight>
            <wp:docPr id="1" name="Рисунок 1" descr="https://lh5.googleusercontent.com/bFS6YbaGT6yCPybs6hmfalGEnvZr_BBMLrd96D8KC18MZxWV6UwKp0A6lPBSyadZkihAe0McFhcuF3xNBHGxvrFq8G9uhOLbtp_sxEQx-XJvW47T6FZtkK76KXC4FLQYdh6Asrt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5.googleusercontent.com/bFS6YbaGT6yCPybs6hmfalGEnvZr_BBMLrd96D8KC18MZxWV6UwKp0A6lPBSyadZkihAe0McFhcuF3xNBHGxvrFq8G9uhOLbtp_sxEQx-XJvW47T6FZtkK76KXC4FLQYdh6Asrtx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6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Набор №4 “Зашифрованные послания” </w:t>
      </w:r>
    </w:p>
    <w:p w:rsidR="006D61B7" w:rsidRPr="006D61B7" w:rsidRDefault="006D61B7" w:rsidP="006D61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пространственной ориентировки, математических представлений, создание проблемной ситуации на занятии. </w:t>
      </w:r>
    </w:p>
    <w:p w:rsidR="006D61B7" w:rsidRPr="006D61B7" w:rsidRDefault="006D61B7" w:rsidP="006D61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игре: индивидуальные карточки с кодом, в клеточки игрового поля в соответствии с картой нужно разложить кубики с буквами (или другие предметы). Дополнительно вверху и слева игрового поля разложить указатели - цифры и буквы. </w:t>
      </w:r>
    </w:p>
    <w:p w:rsidR="006D61B7" w:rsidRPr="006D61B7" w:rsidRDefault="006D61B7" w:rsidP="006D61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Возраст: 5+</w:t>
      </w:r>
    </w:p>
    <w:p w:rsidR="006D61B7" w:rsidRPr="006D61B7" w:rsidRDefault="006D61B7" w:rsidP="006D61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игроков: 1+</w:t>
      </w:r>
    </w:p>
    <w:p w:rsidR="006D61B7" w:rsidRPr="006D61B7" w:rsidRDefault="006D61B7" w:rsidP="006D61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игры: Выбирают одного водящего, его задача находить кубики на игровом поле и расставить их на полке, чтобы остальные могли прочитать получившиеся слова. Остальным детям раздаются индивидуальные карточки с кодом (см. приложение). На карточке есть цифра, которая указывает на порядок называния координат детьми. Дети в соответствии с порядком на карточке, называют координаты, а водящий находит по заданным координатам кубик и ставит его на полку. По завершению игры дети читают слова.</w:t>
      </w:r>
    </w:p>
    <w:p w:rsidR="006D61B7" w:rsidRPr="006D61B7" w:rsidRDefault="006D61B7" w:rsidP="006D61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1B7" w:rsidRPr="006D61B7" w:rsidRDefault="006D61B7" w:rsidP="006D61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игры №1: Вместо кубиков с буквами можно использовать любые предметы, фигуры, цифры и знаки (для составления арифметических примеров). В зависимости от сюжета занятия педагог готовит индивидуальные карточки. Дети могут сами раскладывать предметы в игровое поле по координатам на карточке. </w:t>
      </w:r>
    </w:p>
    <w:p w:rsidR="006D61B7" w:rsidRPr="006D61B7" w:rsidRDefault="006D61B7" w:rsidP="006D61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Вариант игры №2: Вместо предметов встают дети в любые клеточки. Один водящий должен отвернуться от игроков и называть координаты в пределах игрового поля, например, 2Г, ребенок, который стоит в этом месте выбывает из игры.</w:t>
      </w:r>
    </w:p>
    <w:p w:rsidR="006D61B7" w:rsidRPr="006D61B7" w:rsidRDefault="006D61B7" w:rsidP="006D6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1B7" w:rsidRPr="006D61B7" w:rsidRDefault="006D61B7" w:rsidP="006D61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Подвижная игра “Змейка”</w:t>
      </w:r>
    </w:p>
    <w:p w:rsidR="006D61B7" w:rsidRPr="006D61B7" w:rsidRDefault="006D61B7" w:rsidP="006D61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двигательных навыков, чувств ритма, согласованных действий детей.</w:t>
      </w:r>
    </w:p>
    <w:p w:rsidR="006D61B7" w:rsidRPr="006D61B7" w:rsidRDefault="006D61B7" w:rsidP="006D61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к игре: </w:t>
      </w:r>
      <w:hyperlink r:id="rId12" w:history="1">
        <w:r w:rsidRPr="006D61B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музыкальное сопровождение</w:t>
        </w:r>
      </w:hyperlink>
      <w:r w:rsidRPr="006D6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“Прыжки по клеточка 1”.</w:t>
      </w:r>
    </w:p>
    <w:p w:rsidR="006D61B7" w:rsidRPr="006D61B7" w:rsidRDefault="006D61B7" w:rsidP="006D61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Возраст: 5+</w:t>
      </w:r>
    </w:p>
    <w:p w:rsidR="006D61B7" w:rsidRPr="006D61B7" w:rsidRDefault="006D61B7" w:rsidP="006D61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игроков: 1+</w:t>
      </w:r>
    </w:p>
    <w:p w:rsidR="006D61B7" w:rsidRPr="006D61B7" w:rsidRDefault="006D61B7" w:rsidP="006D61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игры: Участники выстраиваются за водящим в колонну по одному около клеточки, расположенной в нижнем правом углу. Первый участник один прыгает от старта в первый ряд, попадая ногами в соседние клеточки, далее выполняет прыжки в соседние клеточки переставшим шагом в левую сторону. Дойдя по последней клетки слева возвращается обратно тем же способом. По возвращению к старту перепрыгивает через ряд наверх и продолжает прыжки переставным шагом влево. Одновременно за первым участником в игровое поле впрыгивает второй участник и повторяет движения за первым участником. Аналогично в игру вступают остальные участники. Когда первый участник дойдет до верхнего поля, он выходит из игры, а остальные продолжают движение до тех пор, пока не перепрыгнут все игровое поле.</w:t>
      </w:r>
    </w:p>
    <w:p w:rsidR="006D61B7" w:rsidRPr="006D61B7" w:rsidRDefault="006D61B7" w:rsidP="006D61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Усложнение игры: Когда первый участник вернется к старту, он перепрыгивает в верхний ряд спиной, и второй участник впрыгивает в игровое поле так же спиной. Прыжки обоими участниками продолжаются спиной вверх. Далее дойдя до старта первых двух участников делается снова поворот при перепрыгивании в следующий верхний ряд. Новый участник должен следить за тем, как он будет впрыгивать: спиной или лицом.</w:t>
      </w:r>
    </w:p>
    <w:p w:rsidR="006D61B7" w:rsidRPr="006D61B7" w:rsidRDefault="006D61B7" w:rsidP="006D6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1B7" w:rsidRDefault="006D61B7" w:rsidP="006D61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6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используемой литературы:</w:t>
      </w:r>
    </w:p>
    <w:p w:rsidR="006D61B7" w:rsidRPr="006D61B7" w:rsidRDefault="006D61B7" w:rsidP="006D61B7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6D6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Семаго, Н.Я. Методика формирования пространственных представлений у детей дошкольного и младшего дошкольного возраста [Текст]: Практическое пособие/Н.Я. Семаго/ Издательство:</w:t>
      </w:r>
      <w:r w:rsidRPr="00EE3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6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Айрис-Пресс. – 2008. – 112с.</w:t>
      </w:r>
    </w:p>
    <w:p w:rsidR="006D61B7" w:rsidRPr="006D61B7" w:rsidRDefault="006D61B7" w:rsidP="006D61B7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proofErr w:type="spellStart"/>
      <w:r w:rsidRPr="006D6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Степаненкова</w:t>
      </w:r>
      <w:proofErr w:type="spellEnd"/>
      <w:r w:rsidRPr="006D6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Э. Я. К вопросу о формировании пространственных ориентировок у детей 5 - 6 лет в подвижных играх и упражнениях. // Теория и методика развития элементарных математических представлений у 66 дошкольника: Хрестоматия в 6 частях [Текст] / Я.Э. </w:t>
      </w:r>
      <w:proofErr w:type="spellStart"/>
      <w:r w:rsidRPr="006D6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Степаненкова</w:t>
      </w:r>
      <w:proofErr w:type="spellEnd"/>
      <w:r w:rsidRPr="006D6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СПб. 1994 – 48 с.</w:t>
      </w:r>
    </w:p>
    <w:p w:rsidR="007C7365" w:rsidRDefault="007C7365" w:rsidP="006D61B7"/>
    <w:bookmarkEnd w:id="0"/>
    <w:p w:rsidR="00D02F10" w:rsidRPr="006D61B7" w:rsidRDefault="00D02F10" w:rsidP="006D61B7"/>
    <w:sectPr w:rsidR="00D02F10" w:rsidRPr="006D6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58B" w:rsidRDefault="00D0158B" w:rsidP="006D61B7">
      <w:pPr>
        <w:spacing w:after="0" w:line="240" w:lineRule="auto"/>
      </w:pPr>
      <w:r>
        <w:separator/>
      </w:r>
    </w:p>
  </w:endnote>
  <w:endnote w:type="continuationSeparator" w:id="0">
    <w:p w:rsidR="00D0158B" w:rsidRDefault="00D0158B" w:rsidP="006D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58B" w:rsidRDefault="00D0158B" w:rsidP="006D61B7">
      <w:pPr>
        <w:spacing w:after="0" w:line="240" w:lineRule="auto"/>
      </w:pPr>
      <w:r>
        <w:separator/>
      </w:r>
    </w:p>
  </w:footnote>
  <w:footnote w:type="continuationSeparator" w:id="0">
    <w:p w:rsidR="00D0158B" w:rsidRDefault="00D0158B" w:rsidP="006D61B7">
      <w:pPr>
        <w:spacing w:after="0" w:line="240" w:lineRule="auto"/>
      </w:pPr>
      <w:r>
        <w:continuationSeparator/>
      </w:r>
    </w:p>
  </w:footnote>
  <w:footnote w:id="1">
    <w:p w:rsidR="006D61B7" w:rsidRPr="006D61B7" w:rsidRDefault="006D61B7" w:rsidP="006D61B7">
      <w:pPr>
        <w:pStyle w:val="a3"/>
        <w:spacing w:before="0" w:beforeAutospacing="0" w:after="0" w:afterAutospacing="0"/>
      </w:pPr>
      <w:r>
        <w:rPr>
          <w:rStyle w:val="a7"/>
        </w:rPr>
        <w:footnoteRef/>
      </w:r>
      <w:r>
        <w:t xml:space="preserve"> </w:t>
      </w:r>
      <w:r w:rsidRPr="006D61B7">
        <w:rPr>
          <w:rFonts w:ascii="Arial" w:hAnsi="Arial" w:cs="Arial"/>
          <w:color w:val="000000"/>
          <w:sz w:val="20"/>
          <w:szCs w:val="20"/>
        </w:rPr>
        <w:t> </w:t>
      </w:r>
      <w:r w:rsidRPr="006D61B7">
        <w:rPr>
          <w:color w:val="000000"/>
          <w:sz w:val="20"/>
          <w:szCs w:val="20"/>
        </w:rPr>
        <w:t xml:space="preserve">В игре заимствовано авторское пособие “Магнитные </w:t>
      </w:r>
      <w:proofErr w:type="spellStart"/>
      <w:r w:rsidRPr="006D61B7">
        <w:rPr>
          <w:color w:val="000000"/>
          <w:sz w:val="20"/>
          <w:szCs w:val="20"/>
        </w:rPr>
        <w:t>Пифагорики</w:t>
      </w:r>
      <w:proofErr w:type="spellEnd"/>
      <w:r w:rsidRPr="006D61B7">
        <w:rPr>
          <w:color w:val="000000"/>
          <w:sz w:val="20"/>
          <w:szCs w:val="20"/>
        </w:rPr>
        <w:t>” </w:t>
      </w:r>
    </w:p>
    <w:p w:rsidR="006D61B7" w:rsidRPr="006D61B7" w:rsidRDefault="006D61B7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7E0B71"/>
    <w:multiLevelType w:val="multilevel"/>
    <w:tmpl w:val="4D0E6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3A18FC"/>
    <w:multiLevelType w:val="multilevel"/>
    <w:tmpl w:val="3828B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1B7"/>
    <w:rsid w:val="006D61B7"/>
    <w:rsid w:val="007C7365"/>
    <w:rsid w:val="009D5E6B"/>
    <w:rsid w:val="00D0158B"/>
    <w:rsid w:val="00D02F10"/>
    <w:rsid w:val="00EE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34E4B-1686-4D3A-B921-21503A8E6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D61B7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6D61B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D61B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D61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drive/u/0/folders/1avMjG5mdpQ8QE-QKOIO6hGDJy0whZ80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65E79-50E0-4240-9674-F521D8099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Екатерина</cp:lastModifiedBy>
  <cp:revision>2</cp:revision>
  <dcterms:created xsi:type="dcterms:W3CDTF">2022-03-29T11:24:00Z</dcterms:created>
  <dcterms:modified xsi:type="dcterms:W3CDTF">2022-03-29T11:24:00Z</dcterms:modified>
</cp:coreProperties>
</file>