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D5BD" w14:textId="77777777" w:rsidR="00F31676" w:rsidRPr="00A420D0" w:rsidRDefault="00F31676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В последние годы взрослые всё чаще задаются вопросами: «Почему наши дети не любят учиться? Что надо сделать, чтобы ребенок захотел учиться? Что </w:t>
      </w:r>
      <w:proofErr w:type="gramStart"/>
      <w:r w:rsidRPr="00A420D0">
        <w:rPr>
          <w:rFonts w:ascii="Times New Roman" w:hAnsi="Times New Roman" w:cs="Times New Roman"/>
          <w:spacing w:val="2"/>
          <w:sz w:val="24"/>
          <w:szCs w:val="24"/>
        </w:rPr>
        <w:t>не  так</w:t>
      </w:r>
      <w:proofErr w:type="gramEnd"/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 в детском саду? и т.п.». Действительно, повод для волнения есть. </w:t>
      </w:r>
    </w:p>
    <w:p w14:paraId="31FE95C8" w14:textId="77777777" w:rsidR="00F31676" w:rsidRPr="00A420D0" w:rsidRDefault="00F31676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У этой ситуации есть две стороны – объективная и субъективная. Объективные, внешние причины связаны с общей идеологией </w:t>
      </w:r>
      <w:proofErr w:type="gramStart"/>
      <w:r w:rsidRPr="00A420D0">
        <w:rPr>
          <w:rFonts w:ascii="Times New Roman" w:hAnsi="Times New Roman" w:cs="Times New Roman"/>
          <w:spacing w:val="2"/>
          <w:sz w:val="24"/>
          <w:szCs w:val="24"/>
        </w:rPr>
        <w:t>образования,  воспитания</w:t>
      </w:r>
      <w:proofErr w:type="gramEnd"/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,  а субъективные – с особенностями развития самих детей. Именно эти субъективные, внутренние причины неуспешности того или иного ребёнка являются для нас важными. Кардинально повлиять </w:t>
      </w:r>
      <w:proofErr w:type="gramStart"/>
      <w:r w:rsidRPr="00A420D0">
        <w:rPr>
          <w:rFonts w:ascii="Times New Roman" w:hAnsi="Times New Roman" w:cs="Times New Roman"/>
          <w:spacing w:val="2"/>
          <w:sz w:val="24"/>
          <w:szCs w:val="24"/>
        </w:rPr>
        <w:t>на  реалии</w:t>
      </w:r>
      <w:proofErr w:type="gramEnd"/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 дошкольного и школьного процесса – мы не властны. А вот </w:t>
      </w:r>
      <w:proofErr w:type="gramStart"/>
      <w:r w:rsidRPr="00A420D0">
        <w:rPr>
          <w:rFonts w:ascii="Times New Roman" w:hAnsi="Times New Roman" w:cs="Times New Roman"/>
          <w:spacing w:val="2"/>
          <w:sz w:val="24"/>
          <w:szCs w:val="24"/>
        </w:rPr>
        <w:t>помочь  каждому</w:t>
      </w:r>
      <w:proofErr w:type="gramEnd"/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 ребёнку раскрыть разнообразные таланты его мозга – вполне в наших силах.</w:t>
      </w:r>
    </w:p>
    <w:p w14:paraId="0EC4DAD9" w14:textId="77777777" w:rsidR="00F31676" w:rsidRPr="00A420D0" w:rsidRDefault="00F31676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Жизнь многих современных детей сейчас почти полностью посвящена гаджетам. Если в семье появляется смартфон (или планшет, ноутбук), то будьте готовы к тому, что ребенок будет: есть, параллельно собирая в игре кристаллики; писать вам сообщения в социальные сети, находясь в соседней комнате; засыпать с телефоном в руке и так далее. В результате манипулирования гаджетами у ребенка не появляется желание общаться. Только живой речи под силу стимулировать потребность в общении. Именно она закладывает в детском мозге нейронные связи, формирующие навык вербальной коммуникации. Мы видим в группах детского сада много детей с замедленным речевым развитием и совсем неговорящих, зато отлично разбирающихся в современных гаджетах. Именно в этом аспекте проявляется больший вред современных электронных устройств. </w:t>
      </w:r>
    </w:p>
    <w:p w14:paraId="310C6B5C" w14:textId="77777777" w:rsidR="00F31676" w:rsidRPr="00A420D0" w:rsidRDefault="00F31676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sz w:val="24"/>
          <w:szCs w:val="24"/>
        </w:rPr>
        <w:t>Надо что-то делать? Но что?</w:t>
      </w:r>
    </w:p>
    <w:p w14:paraId="447F6890" w14:textId="77777777" w:rsidR="00DC3430" w:rsidRPr="00A420D0" w:rsidRDefault="0099186E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sz w:val="24"/>
          <w:szCs w:val="24"/>
        </w:rPr>
        <w:t xml:space="preserve">Наше дошкольное учреждение не стоит в стороне и самым главным и волнующим вопросом для нас стал: «Как же ускорить процесс становления и развития речи детей?» Это побудило нас к поиску дополнительных методик решения проблемы. В итоге мы решили остановиться на методике образовательной кинезиологии – </w:t>
      </w:r>
      <w:proofErr w:type="spellStart"/>
      <w:r w:rsidRPr="00A420D0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Pr="00A420D0">
        <w:rPr>
          <w:rFonts w:ascii="Times New Roman" w:hAnsi="Times New Roman" w:cs="Times New Roman"/>
          <w:sz w:val="24"/>
          <w:szCs w:val="24"/>
        </w:rPr>
        <w:t xml:space="preserve"> и активно внедрить систему работы «Использование </w:t>
      </w:r>
      <w:proofErr w:type="spellStart"/>
      <w:r w:rsidRPr="00A420D0">
        <w:rPr>
          <w:rFonts w:ascii="Times New Roman" w:hAnsi="Times New Roman" w:cs="Times New Roman"/>
          <w:sz w:val="24"/>
          <w:szCs w:val="24"/>
        </w:rPr>
        <w:t>нейроупражнений</w:t>
      </w:r>
      <w:proofErr w:type="spellEnd"/>
      <w:r w:rsidRPr="00A420D0">
        <w:rPr>
          <w:rFonts w:ascii="Times New Roman" w:hAnsi="Times New Roman" w:cs="Times New Roman"/>
          <w:sz w:val="24"/>
          <w:szCs w:val="24"/>
        </w:rPr>
        <w:t xml:space="preserve"> в логопедической работе с детьми дошкольного возраста с ТНР»</w:t>
      </w:r>
      <w:r w:rsidR="00DC3430" w:rsidRPr="00A420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B225E" w14:textId="77777777" w:rsidR="00086975" w:rsidRPr="00A420D0" w:rsidRDefault="00086975" w:rsidP="003910C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20D0">
        <w:rPr>
          <w:color w:val="000000"/>
        </w:rPr>
        <w:t>У детей дошкольного возраста с ТНР наблюдаются выраженные нарушения межполушарного взаимодействия. Тяжелые речевые нарушения имеют физиологическую основу – поражение или дисфункцию определенных мозговых областей. Как следствие, возникают нарушения высших психических функций. Речь также является высшей психической функцией, и чаще всего страдает в первую очередь. Нарушаются все основные компоненты речевой системы: звукопроизношение, фонематические процессы, словарный запас, грамматический строй речи, связная речь. Поэтому трудности при усвоении материала возникают вследствие особенностей развития головного мозга детей.</w:t>
      </w:r>
    </w:p>
    <w:p w14:paraId="7FC269FA" w14:textId="77777777" w:rsidR="0099186E" w:rsidRPr="00A420D0" w:rsidRDefault="00F31676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0D0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A42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0D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420D0">
        <w:rPr>
          <w:rFonts w:ascii="Times New Roman" w:hAnsi="Times New Roman" w:cs="Times New Roman"/>
          <w:sz w:val="24"/>
          <w:szCs w:val="24"/>
        </w:rPr>
        <w:t xml:space="preserve"> немедикаментозный вид помощи детям, имеющим различные неврологические заболевания и синдромы, такие как: ЗПР, СДВГ, РАС, алалия, дизартрия и другие. А также </w:t>
      </w:r>
      <w:proofErr w:type="spellStart"/>
      <w:r w:rsidRPr="00A420D0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A420D0">
        <w:rPr>
          <w:rFonts w:ascii="Times New Roman" w:hAnsi="Times New Roman" w:cs="Times New Roman"/>
          <w:sz w:val="24"/>
          <w:szCs w:val="24"/>
        </w:rPr>
        <w:t xml:space="preserve"> полезна нейротипичным детям для общего психофизического развития, она направлена на коррекцию различных нарушений ребёнка с целью восстановления у него нормального</w:t>
      </w:r>
      <w:r w:rsidR="0099186E" w:rsidRPr="00A420D0">
        <w:rPr>
          <w:rFonts w:ascii="Times New Roman" w:hAnsi="Times New Roman" w:cs="Times New Roman"/>
          <w:sz w:val="24"/>
          <w:szCs w:val="24"/>
        </w:rPr>
        <w:t xml:space="preserve"> функционирования мозга.</w:t>
      </w:r>
    </w:p>
    <w:p w14:paraId="6068A95C" w14:textId="77777777" w:rsidR="00FE0560" w:rsidRPr="00A420D0" w:rsidRDefault="00FE0560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авторам, активно разрабатывающим вопросы применения </w:t>
      </w:r>
      <w:proofErr w:type="spellStart"/>
      <w:r w:rsidRPr="00A4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нейроигр</w:t>
      </w:r>
      <w:proofErr w:type="spellEnd"/>
      <w:r w:rsidRPr="00A4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упражнений в коррекцию нарушения речи, можно отнести В.М. Бехтерева, А.Н. Леонтьева, А.Г. Лурия, Н.С. </w:t>
      </w:r>
      <w:proofErr w:type="spellStart"/>
      <w:r w:rsidRPr="00A4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Лейтеса</w:t>
      </w:r>
      <w:proofErr w:type="spellEnd"/>
      <w:r w:rsidRPr="00A4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работах данных ученых отмечена взаимосвязь манипуляций рук и движений с высшей нервной деятельностью и развитием речи. Согласно научным доказательствам Л.С. Выготского, А.Р. Лурия мозжечок отвечает не только за координацию движений, регуляцию равновесия и мышечного тонуса, но и принимает участие в интеллектуально-речевом, эмоциональном развитии ребенка </w:t>
      </w:r>
      <w:r w:rsidRPr="00A420D0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(Л. С. Выготский, А.Р. Лурия)</w:t>
      </w:r>
      <w:r w:rsidRPr="00A420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2A360CE8" w14:textId="77777777" w:rsidR="00F31676" w:rsidRPr="00A420D0" w:rsidRDefault="00DC3430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Основная </w:t>
      </w:r>
      <w:r w:rsidRPr="00A420D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цель</w:t>
      </w:r>
      <w:r w:rsidRPr="00A42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применения </w:t>
      </w:r>
      <w:proofErr w:type="spellStart"/>
      <w:r w:rsidRPr="00A420D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нейроупражнений</w:t>
      </w:r>
      <w:proofErr w:type="spellEnd"/>
      <w:r w:rsidRPr="00A42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с детьми </w:t>
      </w:r>
      <w:proofErr w:type="gramStart"/>
      <w:r w:rsidR="00086975" w:rsidRPr="00A42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Pr="00A42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</w:t>
      </w:r>
      <w:proofErr w:type="gramEnd"/>
      <w:r w:rsidRPr="00A42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31676" w:rsidRPr="00A420D0">
        <w:rPr>
          <w:rFonts w:ascii="Times New Roman" w:hAnsi="Times New Roman" w:cs="Times New Roman"/>
          <w:spacing w:val="2"/>
          <w:sz w:val="24"/>
          <w:szCs w:val="24"/>
        </w:rPr>
        <w:t>коррекция речевых нарушений детей, активизация работы мозга, объединение движения и мысли.</w:t>
      </w:r>
    </w:p>
    <w:p w14:paraId="7699FBFE" w14:textId="77777777" w:rsidR="00F31676" w:rsidRPr="00A420D0" w:rsidRDefault="00F31676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b/>
          <w:spacing w:val="2"/>
          <w:sz w:val="24"/>
          <w:szCs w:val="24"/>
        </w:rPr>
        <w:t xml:space="preserve">Задачи </w:t>
      </w:r>
      <w:proofErr w:type="spellStart"/>
      <w:r w:rsidRPr="00A420D0">
        <w:rPr>
          <w:rFonts w:ascii="Times New Roman" w:hAnsi="Times New Roman" w:cs="Times New Roman"/>
          <w:spacing w:val="2"/>
          <w:sz w:val="24"/>
          <w:szCs w:val="24"/>
        </w:rPr>
        <w:t>нейроупражнений</w:t>
      </w:r>
      <w:proofErr w:type="spellEnd"/>
      <w:r w:rsidRPr="00A420D0">
        <w:rPr>
          <w:rFonts w:ascii="Times New Roman" w:hAnsi="Times New Roman" w:cs="Times New Roman"/>
          <w:spacing w:val="2"/>
          <w:sz w:val="24"/>
          <w:szCs w:val="24"/>
        </w:rPr>
        <w:t>:</w:t>
      </w:r>
      <w:r w:rsidRPr="00A420D0">
        <w:rPr>
          <w:rFonts w:ascii="Times New Roman" w:hAnsi="Times New Roman" w:cs="Times New Roman"/>
          <w:spacing w:val="2"/>
          <w:sz w:val="24"/>
          <w:szCs w:val="24"/>
        </w:rPr>
        <w:tab/>
      </w:r>
    </w:p>
    <w:p w14:paraId="0C6525B4" w14:textId="77777777" w:rsidR="00F31676" w:rsidRPr="00A420D0" w:rsidRDefault="00F31676" w:rsidP="003910C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развитие межполушарной специализации; </w:t>
      </w:r>
    </w:p>
    <w:p w14:paraId="1F64298F" w14:textId="77777777" w:rsidR="00F31676" w:rsidRPr="00A420D0" w:rsidRDefault="00F31676" w:rsidP="003910C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синхронизация работы полушарий;       </w:t>
      </w:r>
    </w:p>
    <w:p w14:paraId="609B0B25" w14:textId="77777777" w:rsidR="00F31676" w:rsidRPr="00A420D0" w:rsidRDefault="00F31676" w:rsidP="003910C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устранение речевых нарушений; </w:t>
      </w:r>
    </w:p>
    <w:p w14:paraId="37076D1F" w14:textId="15C10734" w:rsidR="00F31676" w:rsidRPr="00A420D0" w:rsidRDefault="00F31676" w:rsidP="003910C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развитие когнитивных возможностей;   </w:t>
      </w:r>
    </w:p>
    <w:p w14:paraId="32F22092" w14:textId="77777777" w:rsidR="00F31676" w:rsidRPr="00A420D0" w:rsidRDefault="00F31676" w:rsidP="003910C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развитие координации, пространственной ориентировки и мелкой моторики;</w:t>
      </w:r>
    </w:p>
    <w:p w14:paraId="0DD84082" w14:textId="77777777" w:rsidR="00F31676" w:rsidRPr="00A420D0" w:rsidRDefault="00F31676" w:rsidP="003910C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воспитание воли ребенка в результате преодоления трудностей;</w:t>
      </w:r>
    </w:p>
    <w:p w14:paraId="3C2F68EF" w14:textId="77777777" w:rsidR="00F31676" w:rsidRPr="00A420D0" w:rsidRDefault="00F31676" w:rsidP="003910C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воспитание самоконтроля, самоорганизации.</w:t>
      </w:r>
    </w:p>
    <w:p w14:paraId="01D96B06" w14:textId="179C67EF" w:rsidR="00F31676" w:rsidRPr="00A420D0" w:rsidRDefault="0008697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Регулярное </w:t>
      </w:r>
      <w:r w:rsidRPr="00A420D0">
        <w:rPr>
          <w:rFonts w:ascii="Times New Roman" w:hAnsi="Times New Roman" w:cs="Times New Roman"/>
          <w:b/>
          <w:spacing w:val="2"/>
          <w:sz w:val="24"/>
          <w:szCs w:val="24"/>
        </w:rPr>
        <w:t>выполнение</w:t>
      </w:r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420D0">
        <w:rPr>
          <w:rFonts w:ascii="Times New Roman" w:hAnsi="Times New Roman" w:cs="Times New Roman"/>
          <w:spacing w:val="2"/>
          <w:sz w:val="24"/>
          <w:szCs w:val="24"/>
        </w:rPr>
        <w:t>нейрогимнастических</w:t>
      </w:r>
      <w:proofErr w:type="spellEnd"/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 игр приносит ребенку пользу:</w:t>
      </w:r>
    </w:p>
    <w:p w14:paraId="0CEB82A0" w14:textId="77777777" w:rsidR="00F31676" w:rsidRPr="00A420D0" w:rsidRDefault="00F31676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слаженная работа различных зон правого и левого полушария;</w:t>
      </w:r>
    </w:p>
    <w:p w14:paraId="41FEE581" w14:textId="77777777" w:rsidR="00F31676" w:rsidRPr="00A420D0" w:rsidRDefault="00F31676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речь соответствует или имеет тенденцию к возрастной норме;</w:t>
      </w:r>
    </w:p>
    <w:p w14:paraId="6AB76B3B" w14:textId="77777777" w:rsidR="00F31676" w:rsidRPr="00A420D0" w:rsidRDefault="00F31676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нарастание когнитивных возможностей: внимания, памяти, мышления;</w:t>
      </w:r>
    </w:p>
    <w:p w14:paraId="19999E23" w14:textId="6DBDEF09" w:rsidR="00F31676" w:rsidRPr="00A420D0" w:rsidRDefault="00F31676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движения (рук и органов артикуляции) эффективны, точны, упорядочены и быстры;</w:t>
      </w:r>
    </w:p>
    <w:p w14:paraId="3554672D" w14:textId="7A7A4A1C" w:rsidR="00F31676" w:rsidRPr="00A420D0" w:rsidRDefault="00F31676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пространственные представления совершенствуются или сформированы;</w:t>
      </w:r>
    </w:p>
    <w:p w14:paraId="0207079D" w14:textId="4ABD1FB1" w:rsidR="00086975" w:rsidRPr="00A420D0" w:rsidRDefault="00F31676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дети способны к самоконтролю, саморегуляции и преодолению трудностей;</w:t>
      </w:r>
    </w:p>
    <w:p w14:paraId="62BBB27A" w14:textId="0553E5F0" w:rsidR="00F31676" w:rsidRPr="00A420D0" w:rsidRDefault="00086975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самооценка ребенка повышена;</w:t>
      </w:r>
    </w:p>
    <w:p w14:paraId="55BAE51D" w14:textId="6D8F16C3" w:rsidR="00086975" w:rsidRPr="00A420D0" w:rsidRDefault="00086975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обеспечивает более быстрое восприятие и обработку информации, которая поступает из окружающей среды;</w:t>
      </w:r>
    </w:p>
    <w:p w14:paraId="7DF45E80" w14:textId="22DE7508" w:rsidR="00086975" w:rsidRPr="00A420D0" w:rsidRDefault="00F0745F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повышает физическую и умственную работоспособность;</w:t>
      </w:r>
    </w:p>
    <w:p w14:paraId="22DA53F5" w14:textId="63A4F0BB" w:rsidR="00F0745F" w:rsidRPr="00A420D0" w:rsidRDefault="00F0745F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стимулирует развитие мелкой и более крупной моторики пальцев верхних конечностей;</w:t>
      </w:r>
    </w:p>
    <w:p w14:paraId="2CD3906F" w14:textId="20898FCD" w:rsidR="00F0745F" w:rsidRPr="00A420D0" w:rsidRDefault="00F0745F" w:rsidP="003910C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ускоряет процесс развития физиологических способностей к выполнению ассиметричных и симметричных движений.</w:t>
      </w:r>
    </w:p>
    <w:p w14:paraId="4B58AF2A" w14:textId="47BB338B" w:rsidR="00F0745F" w:rsidRPr="00A420D0" w:rsidRDefault="00F0745F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Упражнения следует проводить с соблюдением определенных рекомендаций, чтобы эффективность занятий была максимально высокой:</w:t>
      </w:r>
    </w:p>
    <w:p w14:paraId="2444CAFB" w14:textId="757AD6AA" w:rsidR="00F0745F" w:rsidRPr="00A420D0" w:rsidRDefault="00F0745F" w:rsidP="003910C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средняя продолжительность занятий – 5-7 минут;</w:t>
      </w:r>
    </w:p>
    <w:p w14:paraId="7E2BC829" w14:textId="1372632D" w:rsidR="00F0745F" w:rsidRPr="00A420D0" w:rsidRDefault="002D2235" w:rsidP="003910C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F0745F"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ажна регулярность </w:t>
      </w:r>
      <w:proofErr w:type="spellStart"/>
      <w:r w:rsidR="00F0745F" w:rsidRPr="00A420D0">
        <w:rPr>
          <w:rFonts w:ascii="Times New Roman" w:hAnsi="Times New Roman" w:cs="Times New Roman"/>
          <w:spacing w:val="2"/>
          <w:sz w:val="24"/>
          <w:szCs w:val="24"/>
        </w:rPr>
        <w:t>нейрогимнастики</w:t>
      </w:r>
      <w:proofErr w:type="spellEnd"/>
      <w:r w:rsidR="00F0745F" w:rsidRPr="00A420D0">
        <w:rPr>
          <w:rFonts w:ascii="Times New Roman" w:hAnsi="Times New Roman" w:cs="Times New Roman"/>
          <w:spacing w:val="2"/>
          <w:sz w:val="24"/>
          <w:szCs w:val="24"/>
        </w:rPr>
        <w:t>, т.е. упражнения нужно проводить каждый день, не пропуская;</w:t>
      </w:r>
    </w:p>
    <w:p w14:paraId="70AAC9F2" w14:textId="7A56391F" w:rsidR="00F0745F" w:rsidRPr="00A420D0" w:rsidRDefault="002D2235" w:rsidP="003910C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F0745F" w:rsidRPr="00A420D0">
        <w:rPr>
          <w:rFonts w:ascii="Times New Roman" w:hAnsi="Times New Roman" w:cs="Times New Roman"/>
          <w:spacing w:val="2"/>
          <w:sz w:val="24"/>
          <w:szCs w:val="24"/>
        </w:rPr>
        <w:t>ренировки нужно проводить так, чтобы ребенку было интересно. На занятиях должна царить доброжелательная атмосфера, поэтому можно включать музыку, которая нравится малышу.</w:t>
      </w:r>
    </w:p>
    <w:p w14:paraId="63124F42" w14:textId="1B1AADEE" w:rsidR="00F0745F" w:rsidRPr="00A420D0" w:rsidRDefault="002D2235" w:rsidP="003910C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F0745F" w:rsidRPr="00A420D0">
        <w:rPr>
          <w:rFonts w:ascii="Times New Roman" w:hAnsi="Times New Roman" w:cs="Times New Roman"/>
          <w:spacing w:val="2"/>
          <w:sz w:val="24"/>
          <w:szCs w:val="24"/>
        </w:rPr>
        <w:t>остепенно усложняются занятия;</w:t>
      </w:r>
    </w:p>
    <w:p w14:paraId="50778B0A" w14:textId="34D81BC6" w:rsidR="00F0745F" w:rsidRPr="00A420D0" w:rsidRDefault="002D2235" w:rsidP="003910C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F0745F" w:rsidRPr="00A420D0">
        <w:rPr>
          <w:rFonts w:ascii="Times New Roman" w:hAnsi="Times New Roman" w:cs="Times New Roman"/>
          <w:spacing w:val="2"/>
          <w:sz w:val="24"/>
          <w:szCs w:val="24"/>
        </w:rPr>
        <w:t>ледить за правильностью выполнения упражнений;</w:t>
      </w:r>
    </w:p>
    <w:p w14:paraId="151DE656" w14:textId="090F4F37" w:rsidR="00F0745F" w:rsidRPr="00A420D0" w:rsidRDefault="002D2235" w:rsidP="003910C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F0745F" w:rsidRPr="00A420D0">
        <w:rPr>
          <w:rFonts w:ascii="Times New Roman" w:hAnsi="Times New Roman" w:cs="Times New Roman"/>
          <w:spacing w:val="2"/>
          <w:sz w:val="24"/>
          <w:szCs w:val="24"/>
        </w:rPr>
        <w:t>е нужно перезагружать ребенка, стремясь выполнить максимальное количество упражнений за раз – достаточно – 5-6.</w:t>
      </w:r>
    </w:p>
    <w:p w14:paraId="371A33B4" w14:textId="39EA0E3D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420D0">
        <w:rPr>
          <w:rFonts w:ascii="Times New Roman" w:hAnsi="Times New Roman" w:cs="Times New Roman"/>
          <w:sz w:val="24"/>
          <w:szCs w:val="24"/>
        </w:rPr>
        <w:t>С помощью специально подобранных упражнений организм координирует работу правого и левого полушарий и развивает взаимодействие тела и интеллекта.</w:t>
      </w:r>
      <w:r w:rsidRPr="00A42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Каждое из упражнений </w:t>
      </w:r>
      <w:proofErr w:type="spellStart"/>
      <w:r w:rsidRPr="00A420D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нейрогимнастики</w:t>
      </w:r>
      <w:proofErr w:type="spellEnd"/>
      <w:r w:rsidRPr="00A420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способствует возбуждению определенного участка мозга и включает механизм объединения мысли и движения. </w:t>
      </w:r>
    </w:p>
    <w:p w14:paraId="033E5EA8" w14:textId="44E81F23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t xml:space="preserve">Межполушарное рисование </w:t>
      </w:r>
    </w:p>
    <w:p w14:paraId="0AC1F37B" w14:textId="6017A77B" w:rsidR="002D2235" w:rsidRPr="00A420D0" w:rsidRDefault="00AD4E48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169A535" wp14:editId="54C031C6">
            <wp:simplePos x="0" y="0"/>
            <wp:positionH relativeFrom="column">
              <wp:posOffset>4080510</wp:posOffset>
            </wp:positionH>
            <wp:positionV relativeFrom="paragraph">
              <wp:posOffset>354965</wp:posOffset>
            </wp:positionV>
            <wp:extent cx="2032000" cy="1463040"/>
            <wp:effectExtent l="0" t="0" r="6350" b="3810"/>
            <wp:wrapTight wrapText="bothSides">
              <wp:wrapPolygon edited="0">
                <wp:start x="0" y="0"/>
                <wp:lineTo x="0" y="21375"/>
                <wp:lineTo x="21465" y="21375"/>
                <wp:lineTo x="21465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7575" r="12994" b="-2857"/>
                    <a:stretch/>
                  </pic:blipFill>
                  <pic:spPr bwMode="auto">
                    <a:xfrm>
                      <a:off x="0" y="0"/>
                      <a:ext cx="2032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2235" w:rsidRPr="00A420D0">
        <w:rPr>
          <w:rFonts w:ascii="Times New Roman" w:hAnsi="Times New Roman" w:cs="Times New Roman"/>
          <w:sz w:val="24"/>
          <w:szCs w:val="24"/>
        </w:rPr>
        <w:t xml:space="preserve">Если полушария работают не слажено, то дети часто испытывают трудности в обучении, так как не происходит полноценного обмена информацией между мозговитыми «соседями». Межполушарное рисование позволяет улучшить эти связи. Предложите ребёнку нарисовать одновременно двумя руками какую-либо фигуру. А помогут в этом пособия Т. П. </w:t>
      </w:r>
      <w:proofErr w:type="spellStart"/>
      <w:r w:rsidR="002D2235" w:rsidRPr="00A420D0">
        <w:rPr>
          <w:rFonts w:ascii="Times New Roman" w:hAnsi="Times New Roman" w:cs="Times New Roman"/>
          <w:sz w:val="24"/>
          <w:szCs w:val="24"/>
        </w:rPr>
        <w:t>Трясоруковой</w:t>
      </w:r>
      <w:proofErr w:type="spellEnd"/>
      <w:r w:rsidR="002D2235" w:rsidRPr="00A42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65BC0" w14:textId="1AE6E6CC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t>Игра «Пальчики»</w:t>
      </w:r>
      <w:r w:rsidR="00BF3B5F" w:rsidRPr="00BF3B5F">
        <w:rPr>
          <w:noProof/>
        </w:rPr>
        <w:t xml:space="preserve"> </w:t>
      </w:r>
    </w:p>
    <w:p w14:paraId="021AA9B7" w14:textId="068100CA" w:rsidR="002D2235" w:rsidRPr="00A420D0" w:rsidRDefault="00AD4E48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1BD1ED3" wp14:editId="49B29F45">
            <wp:simplePos x="0" y="0"/>
            <wp:positionH relativeFrom="column">
              <wp:posOffset>3760470</wp:posOffset>
            </wp:positionH>
            <wp:positionV relativeFrom="paragraph">
              <wp:posOffset>454025</wp:posOffset>
            </wp:positionV>
            <wp:extent cx="2144395" cy="1400810"/>
            <wp:effectExtent l="0" t="0" r="8255" b="8890"/>
            <wp:wrapTight wrapText="bothSides">
              <wp:wrapPolygon edited="0">
                <wp:start x="0" y="0"/>
                <wp:lineTo x="0" y="21443"/>
                <wp:lineTo x="21491" y="21443"/>
                <wp:lineTo x="2149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6" r="10595" b="4878"/>
                    <a:stretch/>
                  </pic:blipFill>
                  <pic:spPr bwMode="auto">
                    <a:xfrm>
                      <a:off x="0" y="0"/>
                      <a:ext cx="214439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2235" w:rsidRPr="00A420D0">
        <w:rPr>
          <w:rFonts w:ascii="Times New Roman" w:hAnsi="Times New Roman" w:cs="Times New Roman"/>
          <w:i/>
          <w:sz w:val="24"/>
          <w:szCs w:val="24"/>
        </w:rPr>
        <w:t>Цель:</w:t>
      </w:r>
      <w:r w:rsidR="002D2235" w:rsidRPr="00A420D0">
        <w:rPr>
          <w:rFonts w:ascii="Times New Roman" w:hAnsi="Times New Roman" w:cs="Times New Roman"/>
          <w:sz w:val="24"/>
          <w:szCs w:val="24"/>
        </w:rPr>
        <w:t xml:space="preserve"> Развитие мелкой моторики, активизация левого и правого полушария головного мозга и межполушарных связей, мыслительной деятельности, памяти, внимания, чувство ритма, автоматизация поставленных звуков в прямых слогах</w:t>
      </w:r>
      <w:r w:rsidRPr="00AD4E48">
        <w:rPr>
          <w:noProof/>
        </w:rPr>
        <w:t xml:space="preserve"> </w:t>
      </w:r>
    </w:p>
    <w:p w14:paraId="53ED74EC" w14:textId="77777777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A420D0">
        <w:rPr>
          <w:rFonts w:ascii="Times New Roman" w:hAnsi="Times New Roman" w:cs="Times New Roman"/>
          <w:sz w:val="24"/>
          <w:szCs w:val="24"/>
        </w:rPr>
        <w:t xml:space="preserve"> карточки с изображением пунктирных линий от центра к краю листа к кругам с изображением гласных букв и точек.</w:t>
      </w:r>
    </w:p>
    <w:p w14:paraId="57AB585A" w14:textId="77777777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lastRenderedPageBreak/>
        <w:t>Ход игры:</w:t>
      </w:r>
    </w:p>
    <w:p w14:paraId="636964A3" w14:textId="625E1437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proofErr w:type="gramStart"/>
      <w:r w:rsidRPr="00A420D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420D0">
        <w:rPr>
          <w:rFonts w:ascii="Times New Roman" w:hAnsi="Times New Roman" w:cs="Times New Roman"/>
          <w:sz w:val="24"/>
          <w:szCs w:val="24"/>
        </w:rPr>
        <w:t xml:space="preserve"> Провести</w:t>
      </w:r>
      <w:proofErr w:type="gramEnd"/>
      <w:r w:rsidRPr="00A420D0">
        <w:rPr>
          <w:rFonts w:ascii="Times New Roman" w:hAnsi="Times New Roman" w:cs="Times New Roman"/>
          <w:sz w:val="24"/>
          <w:szCs w:val="24"/>
        </w:rPr>
        <w:t xml:space="preserve"> пальчиками обоих рук по пунктирным линиям от середины к краю, длительно проговаривать автоматизируемый звук, довести пальчики до круга с гласной буквой и точками произнести гласный звук одновременно показать столько пальцев сколько точек под буквой.</w:t>
      </w:r>
    </w:p>
    <w:p w14:paraId="5D46A94A" w14:textId="77777777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sz w:val="24"/>
          <w:szCs w:val="24"/>
          <w:u w:val="single"/>
        </w:rPr>
        <w:t>Вариант 2</w:t>
      </w:r>
      <w:proofErr w:type="gramStart"/>
      <w:r w:rsidRPr="00A420D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420D0">
        <w:rPr>
          <w:rFonts w:ascii="Times New Roman" w:hAnsi="Times New Roman" w:cs="Times New Roman"/>
          <w:sz w:val="24"/>
          <w:szCs w:val="24"/>
        </w:rPr>
        <w:t xml:space="preserve"> Провести</w:t>
      </w:r>
      <w:proofErr w:type="gramEnd"/>
      <w:r w:rsidRPr="00A420D0">
        <w:rPr>
          <w:rFonts w:ascii="Times New Roman" w:hAnsi="Times New Roman" w:cs="Times New Roman"/>
          <w:sz w:val="24"/>
          <w:szCs w:val="24"/>
        </w:rPr>
        <w:t xml:space="preserve"> пальчиками обоих рук по пунктирным линиям от середины к краю, длительно проговаривать автоматизируемый звук, довести пальчики до круга с гласной буквой и цифрами произнести гласный звук одновременно показать столько пальцев сколько точек под буквой.</w:t>
      </w:r>
    </w:p>
    <w:p w14:paraId="7AD9612F" w14:textId="13C2C536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t>Усложнение</w:t>
      </w:r>
    </w:p>
    <w:p w14:paraId="00723819" w14:textId="2F06CE7B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sz w:val="24"/>
          <w:szCs w:val="24"/>
        </w:rPr>
        <w:t>Вначале обе руки показывают одинаковое количество пальцев, затем усложняется одновременно нужно показать разное количество пальцев.</w:t>
      </w:r>
    </w:p>
    <w:p w14:paraId="38DEB97A" w14:textId="77777777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t>Игра «Кляксы»</w:t>
      </w:r>
    </w:p>
    <w:p w14:paraId="537E3F1C" w14:textId="35FCA360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i/>
          <w:sz w:val="24"/>
          <w:szCs w:val="24"/>
        </w:rPr>
        <w:t>Цель:</w:t>
      </w:r>
      <w:r w:rsidRPr="00A420D0">
        <w:rPr>
          <w:rFonts w:ascii="Times New Roman" w:hAnsi="Times New Roman" w:cs="Times New Roman"/>
          <w:sz w:val="24"/>
          <w:szCs w:val="24"/>
        </w:rPr>
        <w:t xml:space="preserve"> Развитие мелкой моторики, активизация левого и правого полушария головного мозга и межполушарных связей, мыслительной деятельности, памяти, внимания, чувство ритма, дифференциация звуков [С] – [Ш], [З] – [Ж], [Л] – [Р].</w:t>
      </w:r>
    </w:p>
    <w:p w14:paraId="2D47E68C" w14:textId="06757D68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A420D0">
        <w:rPr>
          <w:rFonts w:ascii="Times New Roman" w:hAnsi="Times New Roman" w:cs="Times New Roman"/>
          <w:sz w:val="24"/>
          <w:szCs w:val="24"/>
        </w:rPr>
        <w:t xml:space="preserve"> набор карточек с изображением шести картинок на автоматизируемый звук, под каждой картинкой две кляксы разного цвета и формы. Игровая карточка с шестью кляксами разного цвета и формы </w:t>
      </w:r>
    </w:p>
    <w:p w14:paraId="3A644660" w14:textId="7E57D22B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8784" behindDoc="0" locked="0" layoutInCell="1" allowOverlap="1" wp14:anchorId="3F866D91" wp14:editId="07E70319">
            <wp:simplePos x="0" y="0"/>
            <wp:positionH relativeFrom="page">
              <wp:posOffset>4482465</wp:posOffset>
            </wp:positionH>
            <wp:positionV relativeFrom="margin">
              <wp:posOffset>1717040</wp:posOffset>
            </wp:positionV>
            <wp:extent cx="2338705" cy="1859280"/>
            <wp:effectExtent l="0" t="0" r="444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0D0">
        <w:rPr>
          <w:rFonts w:ascii="Times New Roman" w:hAnsi="Times New Roman" w:cs="Times New Roman"/>
          <w:b/>
          <w:sz w:val="24"/>
          <w:szCs w:val="24"/>
        </w:rPr>
        <w:t>Ход игры</w:t>
      </w:r>
      <w:proofErr w:type="gramStart"/>
      <w:r w:rsidRPr="00A420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20D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A420D0">
        <w:rPr>
          <w:rFonts w:ascii="Times New Roman" w:hAnsi="Times New Roman" w:cs="Times New Roman"/>
          <w:sz w:val="24"/>
          <w:szCs w:val="24"/>
        </w:rPr>
        <w:t xml:space="preserve"> ребенком лежит игровая карточка с кляксами и карточка с картинками. Ребенок называет картинку и одновременно двумя руками показывает кляксы, которые расположены под изображением.</w:t>
      </w:r>
    </w:p>
    <w:p w14:paraId="33ECAF96" w14:textId="78464F62" w:rsidR="003E17C2" w:rsidRPr="00A420D0" w:rsidRDefault="00892EF9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0C172255" wp14:editId="6C3205F0">
            <wp:simplePos x="0" y="0"/>
            <wp:positionH relativeFrom="margin">
              <wp:posOffset>3204210</wp:posOffset>
            </wp:positionH>
            <wp:positionV relativeFrom="margin">
              <wp:posOffset>4820285</wp:posOffset>
            </wp:positionV>
            <wp:extent cx="3031490" cy="17049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C2" w:rsidRPr="00A420D0">
        <w:rPr>
          <w:rFonts w:ascii="Times New Roman" w:hAnsi="Times New Roman" w:cs="Times New Roman"/>
          <w:b/>
          <w:sz w:val="24"/>
          <w:szCs w:val="24"/>
        </w:rPr>
        <w:t>Усложнение:</w:t>
      </w:r>
      <w:r w:rsidR="003E17C2" w:rsidRPr="00A420D0">
        <w:rPr>
          <w:rFonts w:ascii="Times New Roman" w:hAnsi="Times New Roman" w:cs="Times New Roman"/>
          <w:sz w:val="24"/>
          <w:szCs w:val="24"/>
        </w:rPr>
        <w:t xml:space="preserve"> можно предложить ребенку опускать на кляксы одновременно разные пальцы, правая рука – указательный палец, левая – средний, затем на следующей карточке пальцы поменять.</w:t>
      </w:r>
    </w:p>
    <w:p w14:paraId="1A18D7C0" w14:textId="0970D53C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420D0">
        <w:rPr>
          <w:rFonts w:ascii="Times New Roman" w:hAnsi="Times New Roman" w:cs="Times New Roman"/>
          <w:b/>
          <w:sz w:val="24"/>
          <w:szCs w:val="24"/>
        </w:rPr>
        <w:t>Нейротаблицы</w:t>
      </w:r>
      <w:proofErr w:type="spellEnd"/>
      <w:r w:rsidRPr="00A420D0">
        <w:rPr>
          <w:rFonts w:ascii="Times New Roman" w:hAnsi="Times New Roman" w:cs="Times New Roman"/>
          <w:b/>
          <w:sz w:val="24"/>
          <w:szCs w:val="24"/>
        </w:rPr>
        <w:t xml:space="preserve"> на внимание»</w:t>
      </w:r>
    </w:p>
    <w:p w14:paraId="46199473" w14:textId="5145A7E1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A420D0">
        <w:rPr>
          <w:rFonts w:ascii="Times New Roman" w:hAnsi="Times New Roman" w:cs="Times New Roman"/>
          <w:sz w:val="24"/>
          <w:szCs w:val="24"/>
        </w:rPr>
        <w:t xml:space="preserve">Развитие мелкой моторики, активизация левого и правого полушария головного мозга и межполушарных связей, мыслительной деятельности, памяти, внимания, чувство ритма, автоматизация звуков </w:t>
      </w:r>
    </w:p>
    <w:p w14:paraId="5E60E65A" w14:textId="5315D2C8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A420D0">
        <w:rPr>
          <w:rFonts w:ascii="Times New Roman" w:hAnsi="Times New Roman" w:cs="Times New Roman"/>
          <w:sz w:val="24"/>
          <w:szCs w:val="24"/>
        </w:rPr>
        <w:t xml:space="preserve"> набор </w:t>
      </w:r>
      <w:proofErr w:type="spellStart"/>
      <w:r w:rsidRPr="00A420D0">
        <w:rPr>
          <w:rFonts w:ascii="Times New Roman" w:hAnsi="Times New Roman" w:cs="Times New Roman"/>
          <w:sz w:val="24"/>
          <w:szCs w:val="24"/>
        </w:rPr>
        <w:t>нейротаблиц</w:t>
      </w:r>
      <w:proofErr w:type="spellEnd"/>
      <w:r w:rsidRPr="00A420D0">
        <w:rPr>
          <w:rFonts w:ascii="Times New Roman" w:hAnsi="Times New Roman" w:cs="Times New Roman"/>
          <w:sz w:val="24"/>
          <w:szCs w:val="24"/>
        </w:rPr>
        <w:t>. На листе две таблицы для правой и левой руки с одинаковым набором картинок на автоматизируемый звук, но расположенных произвольно.</w:t>
      </w:r>
    </w:p>
    <w:p w14:paraId="4671FE16" w14:textId="504DE612" w:rsidR="003E17C2" w:rsidRPr="00A420D0" w:rsidRDefault="00AD4E48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98A9BFE" wp14:editId="66985A9C">
            <wp:simplePos x="0" y="0"/>
            <wp:positionH relativeFrom="column">
              <wp:posOffset>4629150</wp:posOffset>
            </wp:positionH>
            <wp:positionV relativeFrom="paragraph">
              <wp:posOffset>396875</wp:posOffset>
            </wp:positionV>
            <wp:extent cx="1662430" cy="2405380"/>
            <wp:effectExtent l="0" t="0" r="0" b="0"/>
            <wp:wrapTight wrapText="bothSides">
              <wp:wrapPolygon edited="0">
                <wp:start x="0" y="0"/>
                <wp:lineTo x="0" y="21383"/>
                <wp:lineTo x="21286" y="21383"/>
                <wp:lineTo x="21286" y="0"/>
                <wp:lineTo x="0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" t="24382" r="13245" b="377"/>
                    <a:stretch/>
                  </pic:blipFill>
                  <pic:spPr bwMode="auto">
                    <a:xfrm>
                      <a:off x="0" y="0"/>
                      <a:ext cx="166243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17C2" w:rsidRPr="00A420D0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="003E17C2" w:rsidRPr="00A420D0">
        <w:rPr>
          <w:rFonts w:ascii="Times New Roman" w:hAnsi="Times New Roman" w:cs="Times New Roman"/>
          <w:sz w:val="24"/>
          <w:szCs w:val="24"/>
        </w:rPr>
        <w:t>Ребенок одновременно двумя руками находит одинаковые объекты слева и справа, называет картинку. При этом необходимо следить за правильным произношением звуков.</w:t>
      </w:r>
    </w:p>
    <w:p w14:paraId="1E2D6158" w14:textId="758A28D8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t xml:space="preserve">Варианты: </w:t>
      </w:r>
      <w:r w:rsidRPr="00A420D0">
        <w:rPr>
          <w:rFonts w:ascii="Times New Roman" w:hAnsi="Times New Roman" w:cs="Times New Roman"/>
          <w:sz w:val="24"/>
          <w:szCs w:val="24"/>
        </w:rPr>
        <w:t>Левая рука главная – показываем картинки по порядку, а правой ищем их на своем поле. Затем меняем «главную» руку, можно менять направление справа-налево, сверху-вниз и т.д.</w:t>
      </w:r>
    </w:p>
    <w:p w14:paraId="4DFC2E28" w14:textId="77777777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t>Игра «</w:t>
      </w:r>
      <w:proofErr w:type="spellStart"/>
      <w:r w:rsidRPr="00A420D0">
        <w:rPr>
          <w:rFonts w:ascii="Times New Roman" w:hAnsi="Times New Roman" w:cs="Times New Roman"/>
          <w:b/>
          <w:sz w:val="24"/>
          <w:szCs w:val="24"/>
        </w:rPr>
        <w:t>Повторялки</w:t>
      </w:r>
      <w:proofErr w:type="spellEnd"/>
      <w:r w:rsidRPr="00A420D0">
        <w:rPr>
          <w:rFonts w:ascii="Times New Roman" w:hAnsi="Times New Roman" w:cs="Times New Roman"/>
          <w:b/>
          <w:sz w:val="24"/>
          <w:szCs w:val="24"/>
        </w:rPr>
        <w:t>»</w:t>
      </w:r>
    </w:p>
    <w:p w14:paraId="5E838F6B" w14:textId="553955EA" w:rsidR="003E17C2" w:rsidRPr="00A420D0" w:rsidRDefault="00AD4E48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CD6B8BA" wp14:editId="25069519">
            <wp:simplePos x="0" y="0"/>
            <wp:positionH relativeFrom="margin">
              <wp:posOffset>1991995</wp:posOffset>
            </wp:positionH>
            <wp:positionV relativeFrom="page">
              <wp:posOffset>8856345</wp:posOffset>
            </wp:positionV>
            <wp:extent cx="2361565" cy="925830"/>
            <wp:effectExtent l="0" t="0" r="635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57"/>
                    <a:stretch/>
                  </pic:blipFill>
                  <pic:spPr bwMode="auto">
                    <a:xfrm>
                      <a:off x="0" y="0"/>
                      <a:ext cx="236156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C2" w:rsidRPr="00A420D0">
        <w:rPr>
          <w:rFonts w:ascii="Times New Roman" w:hAnsi="Times New Roman" w:cs="Times New Roman"/>
          <w:i/>
          <w:sz w:val="24"/>
          <w:szCs w:val="24"/>
        </w:rPr>
        <w:t>Цель:</w:t>
      </w:r>
      <w:r w:rsidR="003E17C2" w:rsidRPr="00A420D0">
        <w:rPr>
          <w:rFonts w:ascii="Times New Roman" w:hAnsi="Times New Roman" w:cs="Times New Roman"/>
          <w:sz w:val="24"/>
          <w:szCs w:val="24"/>
        </w:rPr>
        <w:t xml:space="preserve"> Развитие мелкой моторики, активизация левого и правого полушария головного мозга и </w:t>
      </w:r>
      <w:r w:rsidR="003E17C2" w:rsidRPr="00A420D0">
        <w:rPr>
          <w:rFonts w:ascii="Times New Roman" w:hAnsi="Times New Roman" w:cs="Times New Roman"/>
          <w:sz w:val="24"/>
          <w:szCs w:val="24"/>
        </w:rPr>
        <w:lastRenderedPageBreak/>
        <w:t>межполушарных связей, мыслительной деятельности, памяти, внимания, чувство ритма, автоматизация звуков</w:t>
      </w:r>
    </w:p>
    <w:p w14:paraId="7821E25F" w14:textId="47016094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A420D0">
        <w:rPr>
          <w:rFonts w:ascii="Times New Roman" w:hAnsi="Times New Roman" w:cs="Times New Roman"/>
          <w:sz w:val="24"/>
          <w:szCs w:val="24"/>
        </w:rPr>
        <w:t xml:space="preserve"> основная карточка с 4-5 картинками на автоматизируемый звук, карточка с множественным повторяющимися этих картинок, набор поз пальцев   </w:t>
      </w:r>
    </w:p>
    <w:p w14:paraId="46F642EF" w14:textId="4FFA0292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D0">
        <w:rPr>
          <w:rFonts w:ascii="Times New Roman" w:hAnsi="Times New Roman" w:cs="Times New Roman"/>
          <w:sz w:val="24"/>
          <w:szCs w:val="24"/>
        </w:rPr>
        <w:t xml:space="preserve">  </w:t>
      </w:r>
      <w:r w:rsidRPr="00A420D0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70729E5E" w14:textId="0B5EF713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sz w:val="24"/>
          <w:szCs w:val="24"/>
        </w:rPr>
        <w:t>Перед ребенком выкладывается основная карточка с изображением: мышки, шишки, мошки, мишки над каждой картинкой определенная поза пальцев и карточка с повторяющимися изображениями. Ребенок называет картинку и одновременно показывает позу пальцев соответствующей этой картинке.</w:t>
      </w:r>
    </w:p>
    <w:p w14:paraId="78326A4A" w14:textId="77777777" w:rsidR="003E17C2" w:rsidRPr="00A420D0" w:rsidRDefault="003E17C2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t>Усложнение:</w:t>
      </w:r>
      <w:r w:rsidRPr="00A420D0">
        <w:rPr>
          <w:rFonts w:ascii="Times New Roman" w:hAnsi="Times New Roman" w:cs="Times New Roman"/>
          <w:sz w:val="24"/>
          <w:szCs w:val="24"/>
        </w:rPr>
        <w:t xml:space="preserve"> можно убыстрять темп; показывать одной рукой, двумя руками одновременно; один ряд – правой рукой следующий – левой и т.д. </w:t>
      </w:r>
    </w:p>
    <w:p w14:paraId="412499AF" w14:textId="77777777" w:rsidR="003910C3" w:rsidRPr="00A420D0" w:rsidRDefault="003910C3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0D0">
        <w:rPr>
          <w:rFonts w:ascii="Times New Roman" w:hAnsi="Times New Roman" w:cs="Times New Roman"/>
          <w:b/>
          <w:sz w:val="24"/>
          <w:szCs w:val="24"/>
        </w:rPr>
        <w:t>Игра  «</w:t>
      </w:r>
      <w:proofErr w:type="gramEnd"/>
      <w:r w:rsidRPr="00A420D0">
        <w:rPr>
          <w:rFonts w:ascii="Times New Roman" w:hAnsi="Times New Roman" w:cs="Times New Roman"/>
          <w:b/>
          <w:sz w:val="24"/>
          <w:szCs w:val="24"/>
        </w:rPr>
        <w:t xml:space="preserve">Цветные звездочки (камешки)» </w:t>
      </w:r>
    </w:p>
    <w:p w14:paraId="3428B1B5" w14:textId="7D9AEDFE" w:rsidR="003910C3" w:rsidRPr="00A420D0" w:rsidRDefault="003910C3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i/>
          <w:sz w:val="24"/>
          <w:szCs w:val="24"/>
        </w:rPr>
        <w:t>Цель:</w:t>
      </w:r>
      <w:r w:rsidRPr="00A420D0">
        <w:rPr>
          <w:rFonts w:ascii="Times New Roman" w:hAnsi="Times New Roman" w:cs="Times New Roman"/>
          <w:sz w:val="24"/>
          <w:szCs w:val="24"/>
        </w:rPr>
        <w:t xml:space="preserve"> Развитие мелкой моторики, активизация левого и правого полушария головного мозга и межполушарных связей, мыслительной деятельности и развитие речи, автоматизация </w:t>
      </w:r>
      <w:proofErr w:type="gramStart"/>
      <w:r w:rsidRPr="00A420D0">
        <w:rPr>
          <w:rFonts w:ascii="Times New Roman" w:hAnsi="Times New Roman" w:cs="Times New Roman"/>
          <w:sz w:val="24"/>
          <w:szCs w:val="24"/>
        </w:rPr>
        <w:t>звуков,  памяти</w:t>
      </w:r>
      <w:proofErr w:type="gramEnd"/>
      <w:r w:rsidRPr="00A420D0">
        <w:rPr>
          <w:rFonts w:ascii="Times New Roman" w:hAnsi="Times New Roman" w:cs="Times New Roman"/>
          <w:sz w:val="24"/>
          <w:szCs w:val="24"/>
        </w:rPr>
        <w:t xml:space="preserve">, внимания, чувство ритма, творчество. </w:t>
      </w:r>
    </w:p>
    <w:p w14:paraId="18362C25" w14:textId="3BA9371D" w:rsidR="003910C3" w:rsidRPr="00A420D0" w:rsidRDefault="00AD4E48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26D61F3" wp14:editId="1F726543">
            <wp:simplePos x="0" y="0"/>
            <wp:positionH relativeFrom="page">
              <wp:posOffset>4136390</wp:posOffset>
            </wp:positionH>
            <wp:positionV relativeFrom="margin">
              <wp:posOffset>2647950</wp:posOffset>
            </wp:positionV>
            <wp:extent cx="2814320" cy="158242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0C3" w:rsidRPr="00A420D0">
        <w:rPr>
          <w:rFonts w:ascii="Times New Roman" w:hAnsi="Times New Roman" w:cs="Times New Roman"/>
          <w:i/>
          <w:sz w:val="24"/>
          <w:szCs w:val="24"/>
        </w:rPr>
        <w:t>Материал:</w:t>
      </w:r>
      <w:r w:rsidR="003910C3" w:rsidRPr="00A420D0">
        <w:rPr>
          <w:rFonts w:ascii="Times New Roman" w:hAnsi="Times New Roman" w:cs="Times New Roman"/>
          <w:sz w:val="24"/>
          <w:szCs w:val="24"/>
        </w:rPr>
        <w:t xml:space="preserve"> карточки с автоматизируемым звуком, карточки с изображением упражнения для рук, цветные звездочки (камешки). </w:t>
      </w:r>
    </w:p>
    <w:p w14:paraId="7148548A" w14:textId="77777777" w:rsidR="003910C3" w:rsidRPr="00A420D0" w:rsidRDefault="003910C3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D0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7EE02ECF" w14:textId="77777777" w:rsidR="003910C3" w:rsidRPr="00A420D0" w:rsidRDefault="003910C3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D0">
        <w:rPr>
          <w:rFonts w:ascii="Times New Roman" w:hAnsi="Times New Roman" w:cs="Times New Roman"/>
          <w:sz w:val="24"/>
          <w:szCs w:val="24"/>
        </w:rPr>
        <w:t>На столе карточки с автоматизируемым звуком над карточками изображения рук, под карточкой разноцветные звездочки (камешки). Перед ребенком выкладываются звездочки в ряд в произвольном порядке. Ребенок соотносит цвет звездочки, картинку и позу руки. Называет и показывает соответственно.</w:t>
      </w:r>
    </w:p>
    <w:p w14:paraId="7970C4FD" w14:textId="77777777" w:rsidR="002D2235" w:rsidRPr="00A420D0" w:rsidRDefault="002D2235" w:rsidP="003910C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20D0">
        <w:rPr>
          <w:color w:val="000000"/>
        </w:rPr>
        <w:t xml:space="preserve">В процессе применения </w:t>
      </w:r>
      <w:proofErr w:type="spellStart"/>
      <w:r w:rsidRPr="00A420D0">
        <w:rPr>
          <w:color w:val="000000"/>
        </w:rPr>
        <w:t>нейроигр</w:t>
      </w:r>
      <w:proofErr w:type="spellEnd"/>
      <w:r w:rsidRPr="00A420D0">
        <w:rPr>
          <w:color w:val="000000"/>
        </w:rPr>
        <w:t xml:space="preserve"> и упражнений происходит активизация работы мозга, повышение его функциональности и пластичности, развитие уровня внимания и памяти, высших психических и моторных функций, развитие межполушарного взаимодействия.</w:t>
      </w:r>
    </w:p>
    <w:p w14:paraId="76421F9C" w14:textId="77777777" w:rsidR="002D2235" w:rsidRPr="00A420D0" w:rsidRDefault="002D2235" w:rsidP="00391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20D0">
        <w:rPr>
          <w:rFonts w:ascii="Times New Roman" w:hAnsi="Times New Roman" w:cs="Times New Roman"/>
          <w:spacing w:val="2"/>
          <w:sz w:val="24"/>
          <w:szCs w:val="24"/>
        </w:rPr>
        <w:t xml:space="preserve"> Нейропсихологические занятия эффективны и позволяют преодолеть имеющийся дефицит полностью или в максимальной степени, и существенно повышают эффективность коррекционной работы.</w:t>
      </w:r>
    </w:p>
    <w:p w14:paraId="61C38DB2" w14:textId="77777777" w:rsidR="00F0745F" w:rsidRPr="00DC0296" w:rsidRDefault="00F0745F" w:rsidP="003910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261FC067" w14:textId="77777777" w:rsidR="00086975" w:rsidRPr="00DC0296" w:rsidRDefault="00086975" w:rsidP="003910C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2B2507FC" w14:textId="77777777" w:rsidR="00E034FB" w:rsidRPr="00DC0296" w:rsidRDefault="00E034FB" w:rsidP="00DC02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34FB" w:rsidRPr="00DC0296" w:rsidSect="00E034F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1EB2"/>
    <w:multiLevelType w:val="hybridMultilevel"/>
    <w:tmpl w:val="9918D73E"/>
    <w:lvl w:ilvl="0" w:tplc="33105132">
      <w:numFmt w:val="bullet"/>
      <w:lvlText w:val="•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E410DE"/>
    <w:multiLevelType w:val="hybridMultilevel"/>
    <w:tmpl w:val="9DFEA87E"/>
    <w:lvl w:ilvl="0" w:tplc="33105132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707D92"/>
    <w:multiLevelType w:val="hybridMultilevel"/>
    <w:tmpl w:val="5BA0A2C0"/>
    <w:lvl w:ilvl="0" w:tplc="33105132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DD6F7E"/>
    <w:multiLevelType w:val="hybridMultilevel"/>
    <w:tmpl w:val="03E49202"/>
    <w:lvl w:ilvl="0" w:tplc="33105132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A778A6"/>
    <w:multiLevelType w:val="hybridMultilevel"/>
    <w:tmpl w:val="F16E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E68A9"/>
    <w:multiLevelType w:val="hybridMultilevel"/>
    <w:tmpl w:val="EFC63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C674BD"/>
    <w:multiLevelType w:val="hybridMultilevel"/>
    <w:tmpl w:val="5ECC2290"/>
    <w:lvl w:ilvl="0" w:tplc="3310513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753400"/>
    <w:multiLevelType w:val="hybridMultilevel"/>
    <w:tmpl w:val="34249BE0"/>
    <w:lvl w:ilvl="0" w:tplc="33105132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D41752"/>
    <w:multiLevelType w:val="hybridMultilevel"/>
    <w:tmpl w:val="D9CE76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0D26AA"/>
    <w:multiLevelType w:val="hybridMultilevel"/>
    <w:tmpl w:val="0BB0C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84609267">
    <w:abstractNumId w:val="5"/>
  </w:num>
  <w:num w:numId="2" w16cid:durableId="1266815365">
    <w:abstractNumId w:val="9"/>
  </w:num>
  <w:num w:numId="3" w16cid:durableId="1111322095">
    <w:abstractNumId w:val="6"/>
  </w:num>
  <w:num w:numId="4" w16cid:durableId="1563827825">
    <w:abstractNumId w:val="3"/>
  </w:num>
  <w:num w:numId="5" w16cid:durableId="1425612591">
    <w:abstractNumId w:val="1"/>
  </w:num>
  <w:num w:numId="6" w16cid:durableId="2022271059">
    <w:abstractNumId w:val="8"/>
  </w:num>
  <w:num w:numId="7" w16cid:durableId="571351124">
    <w:abstractNumId w:val="0"/>
  </w:num>
  <w:num w:numId="8" w16cid:durableId="1981182187">
    <w:abstractNumId w:val="7"/>
  </w:num>
  <w:num w:numId="9" w16cid:durableId="832911253">
    <w:abstractNumId w:val="2"/>
  </w:num>
  <w:num w:numId="10" w16cid:durableId="135275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B"/>
    <w:rsid w:val="00086975"/>
    <w:rsid w:val="000D52FA"/>
    <w:rsid w:val="001D0404"/>
    <w:rsid w:val="0028229B"/>
    <w:rsid w:val="002D2235"/>
    <w:rsid w:val="002E19FE"/>
    <w:rsid w:val="003910C3"/>
    <w:rsid w:val="003E17C2"/>
    <w:rsid w:val="008618AF"/>
    <w:rsid w:val="00892EF9"/>
    <w:rsid w:val="0099186E"/>
    <w:rsid w:val="00A420D0"/>
    <w:rsid w:val="00AD4E48"/>
    <w:rsid w:val="00AE0369"/>
    <w:rsid w:val="00BF3B5F"/>
    <w:rsid w:val="00CF3C7C"/>
    <w:rsid w:val="00DC0296"/>
    <w:rsid w:val="00DC3430"/>
    <w:rsid w:val="00E034FB"/>
    <w:rsid w:val="00F0745F"/>
    <w:rsid w:val="00F13885"/>
    <w:rsid w:val="00F31676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D341"/>
  <w15:docId w15:val="{F5CCB9B9-7324-40CD-889C-1E4A1E5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C7C"/>
    <w:rPr>
      <w:color w:val="0000FF"/>
      <w:u w:val="single"/>
    </w:rPr>
  </w:style>
  <w:style w:type="character" w:styleId="a4">
    <w:name w:val="Strong"/>
    <w:basedOn w:val="a0"/>
    <w:uiPriority w:val="22"/>
    <w:qFormat/>
    <w:rsid w:val="00DC3430"/>
    <w:rPr>
      <w:b/>
      <w:bCs/>
    </w:rPr>
  </w:style>
  <w:style w:type="character" w:styleId="a5">
    <w:name w:val="Emphasis"/>
    <w:basedOn w:val="a0"/>
    <w:uiPriority w:val="20"/>
    <w:qFormat/>
    <w:rsid w:val="00FE0560"/>
    <w:rPr>
      <w:i/>
      <w:iCs/>
    </w:rPr>
  </w:style>
  <w:style w:type="paragraph" w:styleId="a6">
    <w:name w:val="Normal (Web)"/>
    <w:basedOn w:val="a"/>
    <w:uiPriority w:val="99"/>
    <w:unhideWhenUsed/>
    <w:rsid w:val="00FE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69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</cp:lastModifiedBy>
  <cp:revision>5</cp:revision>
  <dcterms:created xsi:type="dcterms:W3CDTF">2023-09-19T10:41:00Z</dcterms:created>
  <dcterms:modified xsi:type="dcterms:W3CDTF">2023-12-01T05:04:00Z</dcterms:modified>
</cp:coreProperties>
</file>