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55" w:rsidRPr="00593237" w:rsidRDefault="000F0955" w:rsidP="00FD3495">
      <w:pPr>
        <w:spacing w:after="0" w:line="276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 w:rsidRPr="00593237">
        <w:rPr>
          <w:rFonts w:ascii="Times New Roman" w:hAnsi="Times New Roman"/>
          <w:sz w:val="28"/>
          <w:szCs w:val="28"/>
        </w:rPr>
        <w:t xml:space="preserve">Алексеева Т.В., </w:t>
      </w:r>
    </w:p>
    <w:p w:rsidR="000F0955" w:rsidRPr="00593237" w:rsidRDefault="000F0955" w:rsidP="00FD3495">
      <w:pPr>
        <w:spacing w:after="0" w:line="276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593237">
        <w:rPr>
          <w:rFonts w:ascii="Times New Roman" w:hAnsi="Times New Roman"/>
          <w:sz w:val="28"/>
          <w:szCs w:val="28"/>
        </w:rPr>
        <w:t xml:space="preserve">методист учебного отдела, </w:t>
      </w:r>
    </w:p>
    <w:p w:rsidR="000F0955" w:rsidRPr="00593237" w:rsidRDefault="000F0955" w:rsidP="00FD3495">
      <w:pPr>
        <w:spacing w:after="0" w:line="276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 w:rsidRPr="00593237">
        <w:rPr>
          <w:rFonts w:ascii="Times New Roman" w:hAnsi="Times New Roman"/>
          <w:sz w:val="28"/>
          <w:szCs w:val="28"/>
        </w:rPr>
        <w:t xml:space="preserve">ФГКОУ «Нахимовское военно-морское училище </w:t>
      </w:r>
    </w:p>
    <w:p w:rsidR="000F0955" w:rsidRPr="00593237" w:rsidRDefault="000F0955" w:rsidP="00FD3495">
      <w:pPr>
        <w:spacing w:after="0" w:line="276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 w:rsidRPr="00593237">
        <w:rPr>
          <w:rFonts w:ascii="Times New Roman" w:hAnsi="Times New Roman"/>
          <w:sz w:val="28"/>
          <w:szCs w:val="28"/>
        </w:rPr>
        <w:t>Министерства обороны Российской Федерации»</w:t>
      </w:r>
    </w:p>
    <w:p w:rsidR="000F0955" w:rsidRPr="00593237" w:rsidRDefault="000F0955" w:rsidP="00FD3495">
      <w:pPr>
        <w:spacing w:after="0" w:line="276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</w:p>
    <w:p w:rsidR="000F0955" w:rsidRPr="00C54534" w:rsidRDefault="000F0955" w:rsidP="00FD3495">
      <w:pPr>
        <w:spacing w:after="0" w:line="276" w:lineRule="auto"/>
        <w:jc w:val="right"/>
        <w:outlineLvl w:val="2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Alekseeva T.V., </w:t>
      </w:r>
    </w:p>
    <w:p w:rsidR="000F0955" w:rsidRPr="00C54534" w:rsidRDefault="000F0955" w:rsidP="00FD3495">
      <w:pPr>
        <w:spacing w:after="0" w:line="276" w:lineRule="auto"/>
        <w:jc w:val="right"/>
        <w:outlineLvl w:val="2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D5A0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>methodist</w:t>
      </w:r>
      <w:proofErr w:type="spellEnd"/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ducational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epartment, </w:t>
      </w:r>
    </w:p>
    <w:p w:rsidR="000F0955" w:rsidRDefault="000F0955" w:rsidP="00FD3495">
      <w:pPr>
        <w:spacing w:after="0" w:line="276" w:lineRule="auto"/>
        <w:jc w:val="right"/>
        <w:outlineLvl w:val="2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Federal State Educational Institution </w:t>
      </w:r>
    </w:p>
    <w:p w:rsidR="000F0955" w:rsidRPr="00C54534" w:rsidRDefault="000F0955" w:rsidP="00FD3495">
      <w:pPr>
        <w:spacing w:after="0" w:line="276" w:lineRule="auto"/>
        <w:jc w:val="right"/>
        <w:outlineLvl w:val="2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>"</w:t>
      </w:r>
      <w:proofErr w:type="spellStart"/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>Nakhimov</w:t>
      </w:r>
      <w:proofErr w:type="spellEnd"/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Naval School </w:t>
      </w:r>
    </w:p>
    <w:p w:rsidR="000F0955" w:rsidRPr="00C54534" w:rsidRDefault="000F0955" w:rsidP="00FD3495">
      <w:pPr>
        <w:spacing w:after="0" w:line="276" w:lineRule="auto"/>
        <w:jc w:val="right"/>
        <w:outlineLvl w:val="2"/>
        <w:rPr>
          <w:rFonts w:ascii="Times New Roman" w:hAnsi="Times New Roman"/>
          <w:i/>
          <w:sz w:val="28"/>
          <w:szCs w:val="28"/>
          <w:lang w:val="en-US"/>
        </w:rPr>
      </w:pPr>
      <w:r w:rsidRPr="00C54534">
        <w:rPr>
          <w:rFonts w:ascii="Times New Roman" w:hAnsi="Times New Roman"/>
          <w:i/>
          <w:color w:val="000000"/>
          <w:sz w:val="28"/>
          <w:szCs w:val="28"/>
          <w:lang w:val="en-US"/>
        </w:rPr>
        <w:t>Ministry of Defense of the Russian Federation»</w:t>
      </w:r>
    </w:p>
    <w:p w:rsidR="000F0955" w:rsidRDefault="000F0955" w:rsidP="00FD349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1558E" w:rsidRPr="00176067" w:rsidRDefault="00B30DC2" w:rsidP="00FD349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Наставничество как эффективный механизм сопровождения</w:t>
      </w:r>
      <w:r w:rsidR="00F1558E" w:rsidRPr="0017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проектно-исследовательской деятельности воспитанников Нахимовского военно-морского училища Министерства обороны Российской Федерации</w:t>
      </w:r>
    </w:p>
    <w:p w:rsidR="000F0955" w:rsidRPr="00FD3495" w:rsidRDefault="00D2308A" w:rsidP="00FD349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D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17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формат</w:t>
      </w:r>
      <w:r w:rsidRPr="00FD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«</w:t>
      </w:r>
      <w:r w:rsidRPr="0017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FD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– </w:t>
      </w:r>
      <w:r w:rsidRPr="0017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</w:t>
      </w:r>
      <w:r w:rsidRPr="00FD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»)</w:t>
      </w:r>
    </w:p>
    <w:p w:rsidR="000F0955" w:rsidRPr="00FD3495" w:rsidRDefault="000F0955" w:rsidP="00FD349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D3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Mentoring as an effective mechanism for supporting the design and research activities of pupils of the </w:t>
      </w:r>
      <w:proofErr w:type="spellStart"/>
      <w:r w:rsidRPr="00FD3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Nakhimov</w:t>
      </w:r>
      <w:proofErr w:type="spellEnd"/>
      <w:r w:rsidRPr="00FD3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Naval School of the Ministry of Defense of the Russian Federation (TEACHER–STUDENT format)</w:t>
      </w:r>
    </w:p>
    <w:p w:rsidR="00F1558E" w:rsidRPr="000F0955" w:rsidRDefault="00F1558E" w:rsidP="00FD349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0FF4" w:rsidRPr="0023594B" w:rsidRDefault="00F1558E" w:rsidP="00FD34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76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статье рассмотрен методологический аспект наставничества </w:t>
      </w:r>
      <w:r w:rsidR="00B87A4F" w:rsidRPr="00176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организации проектно-исследовательской деятельности воспитанников Нахимовского военно-морского училища Министерства обороны Российской Федерации</w:t>
      </w:r>
      <w:r w:rsidR="00D2308A" w:rsidRPr="00176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формате «учитель (преподаватель, воспитатель</w:t>
      </w:r>
      <w:r w:rsidR="001E010B" w:rsidRPr="00176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 w:rsidR="00D2308A" w:rsidRPr="00176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ученик (воспитанник)»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Предложены подходы к определению результатов и критериев оценки деятельности наставников, определены условия результативного функционирования системы наставничества</w:t>
      </w:r>
      <w:r w:rsidR="00B87A4F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Нахимовском военно-морском училище.</w:t>
      </w:r>
    </w:p>
    <w:p w:rsidR="00F1558E" w:rsidRPr="00176067" w:rsidRDefault="00F1558E" w:rsidP="00FD34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Ключевые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наставник,</w:t>
      </w:r>
      <w:r w:rsidR="005D4607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наставляемый, </w:t>
      </w:r>
      <w:r w:rsidR="00B87A4F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индивидуальный проект, 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педагогическая поддержка, </w:t>
      </w:r>
      <w:r w:rsidR="005D4607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куратор, сотрудничество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87A4F" w:rsidRPr="00176067" w:rsidRDefault="00B87A4F" w:rsidP="00FD34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5A8B" w:rsidRPr="00176067" w:rsidRDefault="00F1558E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Национальном проекте «Образование» тема наставничества является одной из центральных. Концепция системы наставничества определяет ее как 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инструмент совершенствования образовательной системы, механизм административного и технологического прорыва в изменяющихся условиях развития экономики. Целевым показателем Федерального проекта «Современная школа» до конца 2024 года предусмотрено вовлечь в различные формы наставничества не менее 70 % обучающихся образовательных организаций</w:t>
      </w:r>
      <w:r w:rsidR="00B87A4F" w:rsidRPr="0017606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1"/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1E010B" w:rsidRPr="00176067" w:rsidRDefault="008054C0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Реализация федеральных проектов «Успех каждого ребенка» и «Современная школа» Национального проекта «Образование» предполагает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Сегодня перед современной школой стоят задачи научить детей учиться, научить их думать, ставить цели и грамотно действовать в выбранном направлении. При этом получение знаний становится не самоцелью, а средством достижения поставленной цели. Традиционные подходы в образовании, направленные на усвоение учащимися в школе определенной суммы знаний и умений, теряют свое значение. На первый план выходят инновационные личностно-ориентированные методы и технологии обучения и воспитания. В арсенале инновационных педагогических средств и методов особое место занимает исследовательская и проектная деятельность. </w:t>
      </w:r>
    </w:p>
    <w:p w:rsidR="001E010B" w:rsidRPr="00176067" w:rsidRDefault="001E010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>Актуальность создания механизма наставничества в Нахимовском военно-морском училище (далее – НВМУ) в том, в что в своей практике исследовательских проектов, мы сталкиваемся с рядом вопросов, которые необходимо решать:</w:t>
      </w:r>
    </w:p>
    <w:p w:rsidR="001E010B" w:rsidRPr="00176067" w:rsidRDefault="001E010B" w:rsidP="00FD3495">
      <w:pPr>
        <w:pStyle w:val="a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176067">
        <w:rPr>
          <w:sz w:val="28"/>
          <w:szCs w:val="28"/>
        </w:rPr>
        <w:lastRenderedPageBreak/>
        <w:t xml:space="preserve">как организовать процесс исследования, чтобы инициатива исходила от самих нахимовцев, </w:t>
      </w:r>
    </w:p>
    <w:p w:rsidR="001E010B" w:rsidRPr="00176067" w:rsidRDefault="001E010B" w:rsidP="00FD3495">
      <w:pPr>
        <w:pStyle w:val="a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176067">
        <w:rPr>
          <w:sz w:val="28"/>
          <w:szCs w:val="28"/>
        </w:rPr>
        <w:t>как поддержать интерес воспитанников к тому или иному вопросу,</w:t>
      </w:r>
    </w:p>
    <w:p w:rsidR="001E010B" w:rsidRPr="00176067" w:rsidRDefault="001E010B" w:rsidP="00FD3495">
      <w:pPr>
        <w:pStyle w:val="a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176067">
        <w:rPr>
          <w:sz w:val="28"/>
          <w:szCs w:val="28"/>
        </w:rPr>
        <w:t xml:space="preserve">каким образом организовать совместную деятельность педагога и обучающихся в процессе исследования. </w:t>
      </w:r>
    </w:p>
    <w:p w:rsidR="001E010B" w:rsidRPr="00176067" w:rsidRDefault="001E010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Как показала практика, эти задачи невозможно решить стихийно. Исследовательская деятельность должна быть педагогически организована. Для этого в НВМУ было определено направление деятельности: создание системы сопровождения исследовательской деятельности воспитанников, направленной на развитие интеллектуальных и творческих способностей, обучающихся через наставничество. </w:t>
      </w:r>
    </w:p>
    <w:p w:rsidR="001E010B" w:rsidRPr="00176067" w:rsidRDefault="001E010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было необходимо систематизировать исследовательскую деятельность в НВМУ, выбрать методы и формы работы команды </w:t>
      </w:r>
      <w:r w:rsidRPr="001760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«учитель (преподаватель, воспитатель, педагог-организатор, педагог-психолог, педагог дополнительного образования) – ученик (воспитанник)»</w:t>
      </w:r>
      <w:r w:rsidRPr="00176067">
        <w:rPr>
          <w:rFonts w:ascii="Times New Roman" w:hAnsi="Times New Roman" w:cs="Times New Roman"/>
          <w:sz w:val="28"/>
          <w:szCs w:val="28"/>
        </w:rPr>
        <w:t xml:space="preserve">; приобрести знания и навыки, необходимые для успешного участия в разработке и реализации исследовательских работ; развивать творческие способности воспитанников через привлечение к исследовательской деятельности не просто преподавателя (воспитателя), а </w:t>
      </w:r>
      <w:r w:rsidR="00A97A20" w:rsidRPr="00176067">
        <w:rPr>
          <w:rFonts w:ascii="Times New Roman" w:hAnsi="Times New Roman" w:cs="Times New Roman"/>
          <w:sz w:val="28"/>
          <w:szCs w:val="28"/>
        </w:rPr>
        <w:t>преподавателя - на</w:t>
      </w:r>
      <w:r w:rsidRPr="00176067">
        <w:rPr>
          <w:rFonts w:ascii="Times New Roman" w:hAnsi="Times New Roman" w:cs="Times New Roman"/>
          <w:sz w:val="28"/>
          <w:szCs w:val="28"/>
        </w:rPr>
        <w:t>ставника.</w:t>
      </w:r>
    </w:p>
    <w:p w:rsidR="001E010B" w:rsidRPr="00176067" w:rsidRDefault="001E010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>Наставничество в организации иссл</w:t>
      </w:r>
      <w:r w:rsidR="00A97A20" w:rsidRPr="00176067">
        <w:rPr>
          <w:rFonts w:ascii="Times New Roman" w:hAnsi="Times New Roman" w:cs="Times New Roman"/>
          <w:sz w:val="28"/>
          <w:szCs w:val="28"/>
        </w:rPr>
        <w:t xml:space="preserve">едовательской деятельности даёт </w:t>
      </w:r>
      <w:r w:rsidRPr="00176067">
        <w:rPr>
          <w:rFonts w:ascii="Times New Roman" w:hAnsi="Times New Roman" w:cs="Times New Roman"/>
          <w:sz w:val="28"/>
          <w:szCs w:val="28"/>
        </w:rPr>
        <w:t>возможност</w:t>
      </w:r>
      <w:r w:rsidR="00A97A20" w:rsidRPr="00176067">
        <w:rPr>
          <w:rFonts w:ascii="Times New Roman" w:hAnsi="Times New Roman" w:cs="Times New Roman"/>
          <w:sz w:val="28"/>
          <w:szCs w:val="28"/>
        </w:rPr>
        <w:t>ь</w:t>
      </w:r>
      <w:r w:rsidRPr="00176067">
        <w:rPr>
          <w:rFonts w:ascii="Times New Roman" w:hAnsi="Times New Roman" w:cs="Times New Roman"/>
          <w:sz w:val="28"/>
          <w:szCs w:val="28"/>
        </w:rPr>
        <w:t xml:space="preserve"> дифференцированно и целенаправленно планировать работу на</w:t>
      </w:r>
      <w:r w:rsidR="00A97A20" w:rsidRPr="00176067">
        <w:rPr>
          <w:rFonts w:ascii="Times New Roman" w:hAnsi="Times New Roman" w:cs="Times New Roman"/>
          <w:sz w:val="28"/>
          <w:szCs w:val="28"/>
        </w:rPr>
        <w:t xml:space="preserve"> </w:t>
      </w:r>
      <w:r w:rsidRPr="00176067">
        <w:rPr>
          <w:rFonts w:ascii="Times New Roman" w:hAnsi="Times New Roman" w:cs="Times New Roman"/>
          <w:sz w:val="28"/>
          <w:szCs w:val="28"/>
        </w:rPr>
        <w:t xml:space="preserve">основе выявленных потенциальных возможностей </w:t>
      </w:r>
      <w:r w:rsidR="00A97A20" w:rsidRPr="00176067">
        <w:rPr>
          <w:rFonts w:ascii="Times New Roman" w:hAnsi="Times New Roman" w:cs="Times New Roman"/>
          <w:sz w:val="28"/>
          <w:szCs w:val="28"/>
        </w:rPr>
        <w:t>воспитанников</w:t>
      </w:r>
      <w:r w:rsidRPr="00176067">
        <w:rPr>
          <w:rFonts w:ascii="Times New Roman" w:hAnsi="Times New Roman" w:cs="Times New Roman"/>
          <w:sz w:val="28"/>
          <w:szCs w:val="28"/>
        </w:rPr>
        <w:t>; развивать</w:t>
      </w:r>
      <w:r w:rsidR="00A97A20" w:rsidRPr="00176067">
        <w:rPr>
          <w:rFonts w:ascii="Times New Roman" w:hAnsi="Times New Roman" w:cs="Times New Roman"/>
          <w:sz w:val="28"/>
          <w:szCs w:val="28"/>
        </w:rPr>
        <w:t xml:space="preserve"> </w:t>
      </w:r>
      <w:r w:rsidRPr="00176067">
        <w:rPr>
          <w:rFonts w:ascii="Times New Roman" w:hAnsi="Times New Roman" w:cs="Times New Roman"/>
          <w:sz w:val="28"/>
          <w:szCs w:val="28"/>
        </w:rPr>
        <w:t>творческий потенциал</w:t>
      </w:r>
      <w:r w:rsidR="00A97A20" w:rsidRPr="00176067">
        <w:rPr>
          <w:rFonts w:ascii="Times New Roman" w:hAnsi="Times New Roman" w:cs="Times New Roman"/>
          <w:sz w:val="28"/>
          <w:szCs w:val="28"/>
        </w:rPr>
        <w:t xml:space="preserve">; отслеживать динамику развития </w:t>
      </w:r>
      <w:r w:rsidRPr="00176067">
        <w:rPr>
          <w:rFonts w:ascii="Times New Roman" w:hAnsi="Times New Roman" w:cs="Times New Roman"/>
          <w:sz w:val="28"/>
          <w:szCs w:val="28"/>
        </w:rPr>
        <w:t xml:space="preserve">исследовательских компетенций каждого </w:t>
      </w:r>
      <w:r w:rsidR="00A97A20" w:rsidRPr="00176067">
        <w:rPr>
          <w:rFonts w:ascii="Times New Roman" w:hAnsi="Times New Roman" w:cs="Times New Roman"/>
          <w:sz w:val="28"/>
          <w:szCs w:val="28"/>
        </w:rPr>
        <w:t>нахимовца</w:t>
      </w:r>
      <w:r w:rsidRPr="00176067">
        <w:rPr>
          <w:rFonts w:ascii="Times New Roman" w:hAnsi="Times New Roman" w:cs="Times New Roman"/>
          <w:sz w:val="28"/>
          <w:szCs w:val="28"/>
        </w:rPr>
        <w:t>.</w:t>
      </w:r>
    </w:p>
    <w:p w:rsidR="00810B58" w:rsidRPr="00176067" w:rsidRDefault="008054C0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К поисковой деятельности </w:t>
      </w:r>
      <w:r w:rsidR="009E5AEC" w:rsidRPr="00176067">
        <w:rPr>
          <w:rFonts w:ascii="Times New Roman" w:hAnsi="Times New Roman" w:cs="Times New Roman"/>
          <w:sz w:val="28"/>
          <w:szCs w:val="28"/>
        </w:rPr>
        <w:t>об</w:t>
      </w:r>
      <w:r w:rsidRPr="00176067">
        <w:rPr>
          <w:rFonts w:ascii="Times New Roman" w:hAnsi="Times New Roman" w:cs="Times New Roman"/>
          <w:sz w:val="28"/>
          <w:szCs w:val="28"/>
        </w:rPr>
        <w:t>уча</w:t>
      </w:r>
      <w:r w:rsidR="009E5AEC" w:rsidRPr="00176067">
        <w:rPr>
          <w:rFonts w:ascii="Times New Roman" w:hAnsi="Times New Roman" w:cs="Times New Roman"/>
          <w:sz w:val="28"/>
          <w:szCs w:val="28"/>
        </w:rPr>
        <w:t>ю</w:t>
      </w:r>
      <w:r w:rsidRPr="00176067">
        <w:rPr>
          <w:rFonts w:ascii="Times New Roman" w:hAnsi="Times New Roman" w:cs="Times New Roman"/>
          <w:sz w:val="28"/>
          <w:szCs w:val="28"/>
        </w:rPr>
        <w:t xml:space="preserve">щихся необходимо подготавливать годами, всегда помня, что в стенах школы «не мыслям надобно учить, а учить мыслить». В такой ситуации становится значимой позиция </w:t>
      </w:r>
      <w:r w:rsidR="009E5AEC" w:rsidRPr="00176067">
        <w:rPr>
          <w:rFonts w:ascii="Times New Roman" w:hAnsi="Times New Roman" w:cs="Times New Roman"/>
          <w:sz w:val="28"/>
          <w:szCs w:val="28"/>
        </w:rPr>
        <w:t>преподава</w:t>
      </w:r>
      <w:r w:rsidRPr="00176067">
        <w:rPr>
          <w:rFonts w:ascii="Times New Roman" w:hAnsi="Times New Roman" w:cs="Times New Roman"/>
          <w:sz w:val="28"/>
          <w:szCs w:val="28"/>
        </w:rPr>
        <w:t xml:space="preserve">теля-наставника, который призван сопровождать индивидуальную образовательную программу обучающегося и способствовать его развитию. В </w:t>
      </w:r>
      <w:r w:rsidRPr="00176067">
        <w:rPr>
          <w:rFonts w:ascii="Times New Roman" w:hAnsi="Times New Roman" w:cs="Times New Roman"/>
          <w:sz w:val="28"/>
          <w:szCs w:val="28"/>
        </w:rPr>
        <w:lastRenderedPageBreak/>
        <w:t xml:space="preserve">указе президента РФ В.В. Путина «О национальных целях и стратегических задачах развития РФ» предусмотрена разработка приоритетных национальных проектов по 12 основным направлениям, одним из которых является создание условий для развития наставничества. </w:t>
      </w:r>
    </w:p>
    <w:p w:rsidR="00810B58" w:rsidRPr="00176067" w:rsidRDefault="00810B58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176067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1760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760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760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760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810B58" w:rsidRPr="00176067" w:rsidRDefault="00810B58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176067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810B58" w:rsidRPr="00176067" w:rsidRDefault="00810B58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176067">
        <w:rPr>
          <w:rFonts w:ascii="Times New Roman" w:hAnsi="Times New Roman" w:cs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10B58" w:rsidRPr="00176067" w:rsidRDefault="00810B58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1760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навыки и компетенции. В конкретных формах наставляемый может быть определен термином «обучающийся».</w:t>
      </w:r>
    </w:p>
    <w:p w:rsidR="00810B58" w:rsidRPr="00176067" w:rsidRDefault="00810B58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Наставник</w:t>
      </w:r>
      <w:r w:rsidRPr="00176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поделиться опытом и навыками, необходимыми для стимуляции и поддержки</w:t>
      </w:r>
      <w:r w:rsidRPr="00176067">
        <w:rPr>
          <w:rFonts w:ascii="Times New Roman" w:hAnsi="Times New Roman" w:cs="Times New Roman"/>
          <w:sz w:val="28"/>
          <w:szCs w:val="28"/>
        </w:rPr>
        <w:t xml:space="preserve"> </w:t>
      </w:r>
      <w:r w:rsidRPr="00176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процессов самореализации и самосовершенствования наставляемого.</w:t>
      </w:r>
    </w:p>
    <w:p w:rsidR="00810B58" w:rsidRPr="00176067" w:rsidRDefault="00810B58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Куратор</w:t>
      </w:r>
      <w:r w:rsidRPr="00176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</w:t>
      </w:r>
      <w:r w:rsidRPr="00176067">
        <w:rPr>
          <w:rFonts w:ascii="Times New Roman" w:hAnsi="Times New Roman" w:cs="Times New Roman"/>
          <w:sz w:val="28"/>
          <w:szCs w:val="28"/>
        </w:rPr>
        <w:t xml:space="preserve"> </w:t>
      </w:r>
      <w:r w:rsidRPr="00176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партнеров, который отвечает за организацию программы наставничества.</w:t>
      </w:r>
    </w:p>
    <w:p w:rsidR="00810B58" w:rsidRPr="00176067" w:rsidRDefault="00810B58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Система наставничества</w:t>
      </w:r>
      <w:r w:rsidRPr="00176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комплекс мер, которые компания обязана предпринять, чтобы обеспечить качественную подготовку наставников и в определенной степени гарантировать</w:t>
      </w:r>
      <w:r w:rsidRPr="00176067">
        <w:rPr>
          <w:rFonts w:ascii="Times New Roman" w:hAnsi="Times New Roman" w:cs="Times New Roman"/>
          <w:sz w:val="28"/>
          <w:szCs w:val="28"/>
        </w:rPr>
        <w:t xml:space="preserve"> </w:t>
      </w:r>
      <w:r w:rsidRPr="00176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эффективность их работы.</w:t>
      </w:r>
    </w:p>
    <w:p w:rsidR="007646EA" w:rsidRDefault="00FD3495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150D4EAD" wp14:editId="3A8FEDDB">
            <wp:simplePos x="0" y="0"/>
            <wp:positionH relativeFrom="margin">
              <wp:align>center</wp:align>
            </wp:positionH>
            <wp:positionV relativeFrom="paragraph">
              <wp:posOffset>2470785</wp:posOffset>
            </wp:positionV>
            <wp:extent cx="4981575" cy="3952240"/>
            <wp:effectExtent l="0" t="0" r="9525" b="0"/>
            <wp:wrapTight wrapText="bothSides">
              <wp:wrapPolygon edited="0">
                <wp:start x="0" y="0"/>
                <wp:lineTo x="0" y="21447"/>
                <wp:lineTo x="21559" y="21447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C0" w:rsidRPr="00176067">
        <w:rPr>
          <w:rFonts w:ascii="Times New Roman" w:hAnsi="Times New Roman" w:cs="Times New Roman"/>
          <w:b/>
          <w:sz w:val="28"/>
          <w:szCs w:val="28"/>
        </w:rPr>
        <w:t>Цель наставничества</w:t>
      </w:r>
      <w:r w:rsidR="007646EA" w:rsidRPr="00176067">
        <w:rPr>
          <w:rFonts w:ascii="Times New Roman" w:hAnsi="Times New Roman" w:cs="Times New Roman"/>
          <w:sz w:val="28"/>
          <w:szCs w:val="28"/>
        </w:rPr>
        <w:t xml:space="preserve"> </w:t>
      </w:r>
      <w:r w:rsidR="007646EA" w:rsidRPr="0017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организации проектно-исследовательской деятельности</w:t>
      </w:r>
      <w:r w:rsidR="008054C0" w:rsidRPr="00176067">
        <w:rPr>
          <w:rFonts w:ascii="Times New Roman" w:hAnsi="Times New Roman" w:cs="Times New Roman"/>
          <w:sz w:val="28"/>
          <w:szCs w:val="28"/>
        </w:rPr>
        <w:t xml:space="preserve"> - это создание системы сопровождения исследовательской и проектной деятельности </w:t>
      </w:r>
      <w:r w:rsidR="0075251F" w:rsidRPr="00176067">
        <w:rPr>
          <w:rFonts w:ascii="Times New Roman" w:hAnsi="Times New Roman" w:cs="Times New Roman"/>
          <w:sz w:val="28"/>
          <w:szCs w:val="28"/>
        </w:rPr>
        <w:t>воспитанников</w:t>
      </w:r>
      <w:r w:rsidR="008054C0" w:rsidRPr="00176067">
        <w:rPr>
          <w:rFonts w:ascii="Times New Roman" w:hAnsi="Times New Roman" w:cs="Times New Roman"/>
          <w:sz w:val="28"/>
          <w:szCs w:val="28"/>
        </w:rPr>
        <w:t xml:space="preserve">, направленной на развитие интеллектуальных и творческих способностей </w:t>
      </w:r>
      <w:r w:rsidR="0075251F" w:rsidRPr="00176067">
        <w:rPr>
          <w:rFonts w:ascii="Times New Roman" w:hAnsi="Times New Roman" w:cs="Times New Roman"/>
          <w:sz w:val="28"/>
          <w:szCs w:val="28"/>
        </w:rPr>
        <w:t>обучающихся</w:t>
      </w:r>
      <w:r w:rsidR="008054C0" w:rsidRPr="00176067">
        <w:rPr>
          <w:rFonts w:ascii="Times New Roman" w:hAnsi="Times New Roman" w:cs="Times New Roman"/>
          <w:sz w:val="28"/>
          <w:szCs w:val="28"/>
        </w:rPr>
        <w:t xml:space="preserve">. Но и проектно-исследовательская деятельность влияет на наставника. Такая деятельность заставляет наставника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 </w:t>
      </w:r>
    </w:p>
    <w:p w:rsidR="00FD3495" w:rsidRPr="00176067" w:rsidRDefault="00FD3495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A20" w:rsidRPr="00176067" w:rsidRDefault="00946C5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практике наставнической деятельности </w:t>
      </w:r>
      <w:r w:rsidR="00A97A20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НВМУ 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применяются как традиционные, так и инновационные методы обучения. Методы реализации моделей настав</w:t>
      </w:r>
      <w:r w:rsidR="00FC7EE8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ничества представлены в таблице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210C9" w:rsidRDefault="002210C9" w:rsidP="00FD3495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6C57" w:rsidRPr="00176067" w:rsidRDefault="00946C57" w:rsidP="00FD3495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176067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Таблица. Методы реализации моделей наставничества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916"/>
        <w:gridCol w:w="3287"/>
        <w:gridCol w:w="3142"/>
      </w:tblGrid>
      <w:tr w:rsidR="00946C57" w:rsidRPr="00176067" w:rsidTr="00783BA2">
        <w:tc>
          <w:tcPr>
            <w:tcW w:w="2916" w:type="dxa"/>
            <w:vMerge w:val="restart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Модели наставничества</w:t>
            </w:r>
          </w:p>
        </w:tc>
        <w:tc>
          <w:tcPr>
            <w:tcW w:w="6429" w:type="dxa"/>
            <w:gridSpan w:val="2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Используемые методы</w:t>
            </w:r>
          </w:p>
        </w:tc>
      </w:tr>
      <w:tr w:rsidR="00946C57" w:rsidRPr="00176067" w:rsidTr="00783BA2">
        <w:tc>
          <w:tcPr>
            <w:tcW w:w="2916" w:type="dxa"/>
            <w:vMerge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87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Традиционные</w:t>
            </w:r>
          </w:p>
        </w:tc>
        <w:tc>
          <w:tcPr>
            <w:tcW w:w="3142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Инновационные</w:t>
            </w:r>
          </w:p>
        </w:tc>
      </w:tr>
      <w:tr w:rsidR="00946C57" w:rsidRPr="00176067" w:rsidTr="00783BA2">
        <w:tc>
          <w:tcPr>
            <w:tcW w:w="2916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Менторинг</w:t>
            </w:r>
            <w:proofErr w:type="spellEnd"/>
          </w:p>
        </w:tc>
        <w:tc>
          <w:tcPr>
            <w:tcW w:w="3287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Инструктаж, объяснение, лекция</w:t>
            </w:r>
          </w:p>
        </w:tc>
        <w:tc>
          <w:tcPr>
            <w:tcW w:w="3142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Супервизия</w:t>
            </w:r>
            <w:proofErr w:type="spellEnd"/>
          </w:p>
        </w:tc>
      </w:tr>
      <w:tr w:rsidR="00946C57" w:rsidRPr="00176067" w:rsidTr="00783BA2">
        <w:tc>
          <w:tcPr>
            <w:tcW w:w="2916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Тьюторство</w:t>
            </w:r>
            <w:proofErr w:type="spellEnd"/>
          </w:p>
        </w:tc>
        <w:tc>
          <w:tcPr>
            <w:tcW w:w="3287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Инструктаж, объяснение, лекция, беседа</w:t>
            </w:r>
          </w:p>
        </w:tc>
        <w:tc>
          <w:tcPr>
            <w:tcW w:w="3142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Чат, кейс, </w:t>
            </w: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шедоуинг</w:t>
            </w:r>
            <w:proofErr w:type="spellEnd"/>
          </w:p>
        </w:tc>
      </w:tr>
      <w:tr w:rsidR="00946C57" w:rsidRPr="00176067" w:rsidTr="00783BA2">
        <w:tc>
          <w:tcPr>
            <w:tcW w:w="2916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Коучинг</w:t>
            </w:r>
            <w:proofErr w:type="spellEnd"/>
          </w:p>
        </w:tc>
        <w:tc>
          <w:tcPr>
            <w:tcW w:w="3287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Объяснение, беседа, игра</w:t>
            </w:r>
          </w:p>
        </w:tc>
        <w:tc>
          <w:tcPr>
            <w:tcW w:w="3142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Секондмент</w:t>
            </w:r>
            <w:proofErr w:type="spellEnd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, ротации, </w:t>
            </w: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супервизия</w:t>
            </w:r>
            <w:proofErr w:type="spellEnd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кейс</w:t>
            </w:r>
          </w:p>
        </w:tc>
      </w:tr>
      <w:tr w:rsidR="00946C57" w:rsidRPr="00176067" w:rsidTr="00783BA2">
        <w:tc>
          <w:tcPr>
            <w:tcW w:w="2916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Фасилитаторство</w:t>
            </w:r>
            <w:proofErr w:type="spellEnd"/>
          </w:p>
        </w:tc>
        <w:tc>
          <w:tcPr>
            <w:tcW w:w="3287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Дискуссия</w:t>
            </w:r>
          </w:p>
        </w:tc>
        <w:tc>
          <w:tcPr>
            <w:tcW w:w="3142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Мозговой штурм, </w:t>
            </w: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модерация</w:t>
            </w:r>
            <w:proofErr w:type="spellEnd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игра-</w:t>
            </w: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квест</w:t>
            </w:r>
            <w:proofErr w:type="spellEnd"/>
          </w:p>
        </w:tc>
      </w:tr>
      <w:tr w:rsidR="00946C57" w:rsidRPr="00176067" w:rsidTr="00783BA2">
        <w:tc>
          <w:tcPr>
            <w:tcW w:w="2916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Баддинг</w:t>
            </w:r>
            <w:proofErr w:type="spellEnd"/>
          </w:p>
        </w:tc>
        <w:tc>
          <w:tcPr>
            <w:tcW w:w="3287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Беседа</w:t>
            </w:r>
          </w:p>
        </w:tc>
        <w:tc>
          <w:tcPr>
            <w:tcW w:w="3142" w:type="dxa"/>
          </w:tcPr>
          <w:p w:rsidR="00946C57" w:rsidRPr="00176067" w:rsidRDefault="00946C57" w:rsidP="00FD349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Чат, </w:t>
            </w:r>
            <w:proofErr w:type="spellStart"/>
            <w:r w:rsidRPr="0017606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шедоуинг</w:t>
            </w:r>
            <w:proofErr w:type="spellEnd"/>
          </w:p>
        </w:tc>
      </w:tr>
    </w:tbl>
    <w:p w:rsidR="00176067" w:rsidRPr="00176067" w:rsidRDefault="0017606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>В процессе организации проектно-исследовательской деятельности в НВМУ воспитанникам необходимо указать не только на правила научного исследования, но и на необходимость научной этики, правильное понимание своего места в процессе работы, понимание преемственности, обязательность ссылок на источники информации. И именно этим человеком для нахимовцев становится наставник.</w:t>
      </w:r>
    </w:p>
    <w:p w:rsidR="00294017" w:rsidRPr="00176067" w:rsidRDefault="00795F92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Наставник может выполнять роли: </w:t>
      </w:r>
    </w:p>
    <w:p w:rsidR="00294017" w:rsidRPr="00176067" w:rsidRDefault="00795F92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- </w:t>
      </w:r>
      <w:r w:rsidRPr="00176067">
        <w:rPr>
          <w:rFonts w:ascii="Times New Roman" w:hAnsi="Times New Roman" w:cs="Times New Roman"/>
          <w:b/>
          <w:sz w:val="28"/>
          <w:szCs w:val="28"/>
        </w:rPr>
        <w:t>КОУЧ</w:t>
      </w:r>
      <w:r w:rsidRPr="00176067">
        <w:rPr>
          <w:rFonts w:ascii="Times New Roman" w:hAnsi="Times New Roman" w:cs="Times New Roman"/>
          <w:sz w:val="28"/>
          <w:szCs w:val="28"/>
        </w:rPr>
        <w:t xml:space="preserve"> - специалист, помогающий в постановке и достижении жизнен</w:t>
      </w:r>
      <w:r w:rsidR="00FC7EE8" w:rsidRPr="00176067">
        <w:rPr>
          <w:rFonts w:ascii="Times New Roman" w:hAnsi="Times New Roman" w:cs="Times New Roman"/>
          <w:sz w:val="28"/>
          <w:szCs w:val="28"/>
        </w:rPr>
        <w:t>ных и профессиональных целей; о</w:t>
      </w:r>
      <w:r w:rsidRPr="00176067">
        <w:rPr>
          <w:rFonts w:ascii="Times New Roman" w:hAnsi="Times New Roman" w:cs="Times New Roman"/>
          <w:sz w:val="28"/>
          <w:szCs w:val="28"/>
        </w:rPr>
        <w:t>пытный советник, деятельность которого направлена на полное сопровожде</w:t>
      </w:r>
      <w:r w:rsidR="00294017" w:rsidRPr="00176067">
        <w:rPr>
          <w:rFonts w:ascii="Times New Roman" w:hAnsi="Times New Roman" w:cs="Times New Roman"/>
          <w:sz w:val="28"/>
          <w:szCs w:val="28"/>
        </w:rPr>
        <w:t>ние проекта к поставленной цели</w:t>
      </w:r>
    </w:p>
    <w:p w:rsidR="00294017" w:rsidRPr="00176067" w:rsidRDefault="0029401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>-</w:t>
      </w:r>
      <w:r w:rsidR="00795F92" w:rsidRPr="00176067">
        <w:rPr>
          <w:rFonts w:ascii="Times New Roman" w:hAnsi="Times New Roman" w:cs="Times New Roman"/>
          <w:sz w:val="28"/>
          <w:szCs w:val="28"/>
        </w:rPr>
        <w:t xml:space="preserve"> </w:t>
      </w:r>
      <w:r w:rsidR="00795F92" w:rsidRPr="00176067">
        <w:rPr>
          <w:rFonts w:ascii="Times New Roman" w:hAnsi="Times New Roman" w:cs="Times New Roman"/>
          <w:b/>
          <w:sz w:val="28"/>
          <w:szCs w:val="28"/>
        </w:rPr>
        <w:t>МЕНТОР</w:t>
      </w:r>
      <w:r w:rsidR="00795F92" w:rsidRPr="00176067">
        <w:rPr>
          <w:rFonts w:ascii="Times New Roman" w:hAnsi="Times New Roman" w:cs="Times New Roman"/>
          <w:sz w:val="28"/>
          <w:szCs w:val="28"/>
        </w:rPr>
        <w:t xml:space="preserve">, который обеспечивает поддержку через советы и рекомендации, взгляд на проект «со стороны»; </w:t>
      </w:r>
    </w:p>
    <w:p w:rsidR="0075251F" w:rsidRPr="00176067" w:rsidRDefault="00795F92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- Наставник как </w:t>
      </w:r>
      <w:r w:rsidRPr="00176067">
        <w:rPr>
          <w:rFonts w:ascii="Times New Roman" w:hAnsi="Times New Roman" w:cs="Times New Roman"/>
          <w:b/>
          <w:sz w:val="28"/>
          <w:szCs w:val="28"/>
        </w:rPr>
        <w:t>ТЬЮТОР</w:t>
      </w:r>
      <w:r w:rsidRPr="00176067">
        <w:rPr>
          <w:rFonts w:ascii="Times New Roman" w:hAnsi="Times New Roman" w:cs="Times New Roman"/>
          <w:sz w:val="28"/>
          <w:szCs w:val="28"/>
        </w:rPr>
        <w:t xml:space="preserve"> должен вести регулярные очные встречи с учениками; быть на связи с детьми, и иметь возможность оказывать под</w:t>
      </w:r>
      <w:r w:rsidR="0075251F" w:rsidRPr="00176067">
        <w:rPr>
          <w:rFonts w:ascii="Times New Roman" w:hAnsi="Times New Roman" w:cs="Times New Roman"/>
          <w:sz w:val="28"/>
          <w:szCs w:val="28"/>
        </w:rPr>
        <w:t xml:space="preserve">держку в дистанционном режиме; </w:t>
      </w:r>
      <w:r w:rsidRPr="00176067">
        <w:rPr>
          <w:rFonts w:ascii="Times New Roman" w:hAnsi="Times New Roman" w:cs="Times New Roman"/>
          <w:sz w:val="28"/>
          <w:szCs w:val="28"/>
        </w:rPr>
        <w:t>предоставлять методические материалы, которые могут помочь подопечному в реализации проекта; вести наблюдение за общим и индивидуальным эмоциональным фоном, давать обратную связь; помогать готовиться к презентации и защите проекта и его отдельных этапов</w:t>
      </w:r>
      <w:r w:rsidR="0075251F" w:rsidRPr="00176067">
        <w:rPr>
          <w:rFonts w:ascii="Times New Roman" w:hAnsi="Times New Roman" w:cs="Times New Roman"/>
          <w:sz w:val="28"/>
          <w:szCs w:val="28"/>
        </w:rPr>
        <w:t>.</w:t>
      </w:r>
    </w:p>
    <w:p w:rsidR="00176067" w:rsidRPr="00176067" w:rsidRDefault="0017606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исследовательской деятельности осуществляется в НВМУ осуществляется как в урочной, так и во внеурочной деятельности на разных </w:t>
      </w:r>
      <w:r w:rsidRPr="00176067">
        <w:rPr>
          <w:rFonts w:ascii="Times New Roman" w:hAnsi="Times New Roman" w:cs="Times New Roman"/>
          <w:sz w:val="28"/>
          <w:szCs w:val="28"/>
        </w:rPr>
        <w:lastRenderedPageBreak/>
        <w:t xml:space="preserve">уровнях и в различных формах. </w:t>
      </w:r>
      <w:r w:rsidRPr="00176067">
        <w:rPr>
          <w:rStyle w:val="c4"/>
          <w:rFonts w:ascii="Times New Roman" w:hAnsi="Times New Roman" w:cs="Times New Roman"/>
          <w:color w:val="000000"/>
          <w:sz w:val="28"/>
          <w:szCs w:val="28"/>
        </w:rPr>
        <w:t>Особый вариант организации учебного процесса в училище предусматривает интегральное решение задач обучения, воспитания и военной службы</w:t>
      </w:r>
    </w:p>
    <w:p w:rsidR="00176067" w:rsidRPr="00176067" w:rsidRDefault="0017606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Исследовательская работа нахимовцев интересна, прежде всего, как пример увлекательной и творческой деятельности, с военной и военно-морской составляющей. Одним из показателей эффективности и результативности организации проектно-исследовательской деятельности является успешное поступление нахимовцев в военные и военно-морские </w:t>
      </w:r>
      <w:proofErr w:type="spellStart"/>
      <w:r w:rsidRPr="00176067"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 w:rsidRPr="00176067">
        <w:rPr>
          <w:rFonts w:ascii="Times New Roman" w:hAnsi="Times New Roman" w:cs="Times New Roman"/>
          <w:sz w:val="28"/>
          <w:szCs w:val="28"/>
        </w:rPr>
        <w:t>.</w:t>
      </w:r>
    </w:p>
    <w:p w:rsidR="00176067" w:rsidRPr="00176067" w:rsidRDefault="004E3594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Не правильно было бы думать о том, что </w:t>
      </w:r>
      <w:r w:rsidR="00946C57" w:rsidRPr="00176067">
        <w:rPr>
          <w:rFonts w:ascii="Times New Roman" w:hAnsi="Times New Roman" w:cs="Times New Roman"/>
          <w:sz w:val="28"/>
          <w:szCs w:val="28"/>
        </w:rPr>
        <w:t>преподаватель</w:t>
      </w:r>
      <w:r w:rsidR="00176067" w:rsidRPr="00176067">
        <w:rPr>
          <w:rFonts w:ascii="Times New Roman" w:hAnsi="Times New Roman" w:cs="Times New Roman"/>
          <w:sz w:val="28"/>
          <w:szCs w:val="28"/>
        </w:rPr>
        <w:t>-</w:t>
      </w:r>
      <w:r w:rsidRPr="00176067">
        <w:rPr>
          <w:rFonts w:ascii="Times New Roman" w:hAnsi="Times New Roman" w:cs="Times New Roman"/>
          <w:sz w:val="28"/>
          <w:szCs w:val="28"/>
        </w:rPr>
        <w:t xml:space="preserve">наставник берет на себя всю ответственность за качество исполнения работы своих подопечных, постоянно выступая в роли опекуна. Это не так и этого нельзя допускать. </w:t>
      </w:r>
      <w:r w:rsidR="0075251F" w:rsidRPr="00176067">
        <w:rPr>
          <w:rFonts w:ascii="Times New Roman" w:hAnsi="Times New Roman" w:cs="Times New Roman"/>
          <w:sz w:val="28"/>
          <w:szCs w:val="28"/>
        </w:rPr>
        <w:t>Воспитан</w:t>
      </w:r>
      <w:r w:rsidRPr="00176067">
        <w:rPr>
          <w:rFonts w:ascii="Times New Roman" w:hAnsi="Times New Roman" w:cs="Times New Roman"/>
          <w:sz w:val="28"/>
          <w:szCs w:val="28"/>
        </w:rPr>
        <w:t xml:space="preserve">ник, работающий над исследовательским проектом, должен понимать, что основная доля ответственности за качество работы, сроки ее выполнения, лежат на нем. </w:t>
      </w:r>
    </w:p>
    <w:p w:rsidR="00176067" w:rsidRPr="00176067" w:rsidRDefault="00FB239C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t xml:space="preserve">Надо отметить необходимость применения современных информационных технологий в контексте исследовательской деятельности. Мы говорим о формировании исследователя нового тысячелетия, владеющего современными средствами фиксации, обработки и представления информации. </w:t>
      </w: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3D3E6FFC" wp14:editId="1F5ADEB5">
            <wp:simplePos x="0" y="0"/>
            <wp:positionH relativeFrom="page">
              <wp:posOffset>1685925</wp:posOffset>
            </wp:positionH>
            <wp:positionV relativeFrom="paragraph">
              <wp:posOffset>13335</wp:posOffset>
            </wp:positionV>
            <wp:extent cx="4558030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486" y="21532"/>
                <wp:lineTo x="21486" y="0"/>
                <wp:lineTo x="0" y="0"/>
              </wp:wrapPolygon>
            </wp:wrapTight>
            <wp:docPr id="2" name="Рисунок 2" descr="C:\Users\a1504\Desktop\Сотрудничество с ВУЗами\Сотрудничество с СПб Политех\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504\Desktop\Сотрудничество с ВУЗами\Сотрудничество с СПб Политех\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94B" w:rsidRDefault="0023594B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067" w:rsidRDefault="00FB239C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6067">
        <w:rPr>
          <w:rFonts w:ascii="Times New Roman" w:hAnsi="Times New Roman" w:cs="Times New Roman"/>
          <w:sz w:val="28"/>
          <w:szCs w:val="28"/>
        </w:rPr>
        <w:lastRenderedPageBreak/>
        <w:t>Обучая учащихся теоретико-методическим основам исследовательской деятельности, формируя у них соответствующие навыки и умения, не менее важно вооружить их современными средствами сбора и об</w:t>
      </w:r>
      <w:r w:rsidR="00176067">
        <w:rPr>
          <w:rFonts w:ascii="Times New Roman" w:hAnsi="Times New Roman" w:cs="Times New Roman"/>
          <w:color w:val="000000"/>
          <w:sz w:val="28"/>
          <w:szCs w:val="28"/>
        </w:rPr>
        <w:t>работки информации, научить их эффективно ими пользоваться.</w:t>
      </w:r>
    </w:p>
    <w:p w:rsidR="008A1FEF" w:rsidRPr="008A1FEF" w:rsidRDefault="008A1FEF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проект на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снове информационных технологий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многогранен, эффективен, перспективен, неисчерпаем. Проектная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наставника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 xml:space="preserve"> не столько объяснения материала, сколько создания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мышления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, расширения их познавательного интереса,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этой основе – возможностей их самообразования и самореализации 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практического применения знаний.</w:t>
      </w:r>
    </w:p>
    <w:p w:rsidR="008A1FEF" w:rsidRDefault="008A1FEF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тель, берущийся за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рганизацию и руководство такого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вида проекта, должен обладать высоким общим уровнем культуры, творческими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способностями, фантазией, без которых он не сможет быть генератором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 xml:space="preserve"> и его творческого человеческого потенциала. </w:t>
      </w:r>
    </w:p>
    <w:p w:rsidR="008A1FEF" w:rsidRDefault="008A1FEF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hAnsi="Times New Roman" w:cs="Times New Roman"/>
          <w:color w:val="000000"/>
          <w:sz w:val="28"/>
          <w:szCs w:val="28"/>
        </w:rPr>
        <w:t>Авторитет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его способнос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тью быть инициатором интересных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начинаний. Впереди будет тот, кто инициирует и провоцирует самостоятельную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активность учащихся, кто бросает вызов их сообразительности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изобретательности. Это оказыва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еще и вызовом самому себе.</w:t>
      </w:r>
    </w:p>
    <w:p w:rsidR="008A1FEF" w:rsidRDefault="00292EBF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2EBF">
        <w:rPr>
          <w:rFonts w:ascii="Times New Roman" w:hAnsi="Times New Roman" w:cs="Times New Roman"/>
          <w:color w:val="000000"/>
          <w:sz w:val="28"/>
          <w:szCs w:val="28"/>
        </w:rPr>
        <w:t>Наставник исследовательского обучения в настоящее время очень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>востребован и социальный заказ на наст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авничество такого вида растет в 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>системе образования по мере внедрения проектного обучения в средней школе.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Исследовательская деятельность позволяет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осуществлять более 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подход к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воспитаннику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>. Меняется и психологический климат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>уроке. Из авторитетного источника информации преподаватель становится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>соучастником исследовательского процесса, наставником, консультантом,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E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самостоятельной деятельности учащихся. А это и есть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подлинное сотрудничество.</w:t>
      </w:r>
    </w:p>
    <w:p w:rsidR="005B1932" w:rsidRDefault="008A1FEF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 регулярные встречи нас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тавника с исполнителем проекта,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который представляет результаты промежуточной работы над проектом,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наставник помогает им продвинуться вперед от оформления проектной идеи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презентации результата работы на защит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проекта. Продолжительность </w:t>
      </w:r>
      <w:r w:rsidRPr="008A1FEF">
        <w:rPr>
          <w:rFonts w:ascii="Times New Roman" w:hAnsi="Times New Roman" w:cs="Times New Roman"/>
          <w:color w:val="000000"/>
          <w:sz w:val="28"/>
          <w:szCs w:val="28"/>
        </w:rPr>
        <w:t>встречи, как правило составляет час-полтора. Встреча состоит из четырех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32">
        <w:rPr>
          <w:rFonts w:ascii="Times New Roman" w:hAnsi="Times New Roman" w:cs="Times New Roman"/>
          <w:color w:val="000000"/>
          <w:sz w:val="28"/>
          <w:szCs w:val="28"/>
        </w:rPr>
        <w:t>обязательных шагов:</w:t>
      </w:r>
    </w:p>
    <w:p w:rsidR="008A1FEF" w:rsidRPr="005B1932" w:rsidRDefault="008A1FEF" w:rsidP="00FD3495">
      <w:pPr>
        <w:pStyle w:val="aa"/>
        <w:numPr>
          <w:ilvl w:val="0"/>
          <w:numId w:val="10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Выяснить в каком состоянии находится работа над проектом – беглый</w:t>
      </w:r>
      <w:r w:rsidR="005B1932">
        <w:rPr>
          <w:color w:val="000000"/>
          <w:sz w:val="28"/>
          <w:szCs w:val="28"/>
        </w:rPr>
        <w:t xml:space="preserve"> </w:t>
      </w:r>
      <w:r w:rsidRPr="005B1932">
        <w:rPr>
          <w:color w:val="000000"/>
          <w:sz w:val="28"/>
          <w:szCs w:val="28"/>
        </w:rPr>
        <w:t>опрос</w:t>
      </w:r>
      <w:r w:rsidR="005B1932">
        <w:rPr>
          <w:color w:val="000000"/>
          <w:sz w:val="28"/>
          <w:szCs w:val="28"/>
        </w:rPr>
        <w:t>. Например,</w:t>
      </w:r>
    </w:p>
    <w:p w:rsidR="008A1FEF" w:rsidRPr="005B1932" w:rsidRDefault="008A1FEF" w:rsidP="00FD3495">
      <w:pPr>
        <w:pStyle w:val="aa"/>
        <w:numPr>
          <w:ilvl w:val="0"/>
          <w:numId w:val="11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Что достигли?</w:t>
      </w:r>
    </w:p>
    <w:p w:rsidR="008A1FEF" w:rsidRPr="005B1932" w:rsidRDefault="008A1FEF" w:rsidP="00FD3495">
      <w:pPr>
        <w:pStyle w:val="aa"/>
        <w:numPr>
          <w:ilvl w:val="0"/>
          <w:numId w:val="11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Как плодотворно проводилась работа по проекту?</w:t>
      </w:r>
    </w:p>
    <w:p w:rsidR="008A1FEF" w:rsidRPr="005B1932" w:rsidRDefault="008A1FEF" w:rsidP="00FD3495">
      <w:pPr>
        <w:pStyle w:val="aa"/>
        <w:numPr>
          <w:ilvl w:val="0"/>
          <w:numId w:val="11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Что получилось хорошо, а что не получилось?</w:t>
      </w:r>
    </w:p>
    <w:p w:rsidR="008A1FEF" w:rsidRPr="005B1932" w:rsidRDefault="008A1FEF" w:rsidP="00FD3495">
      <w:pPr>
        <w:pStyle w:val="aa"/>
        <w:numPr>
          <w:ilvl w:val="0"/>
          <w:numId w:val="11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Что подопечный намерен делать? Что хочет изменить в своем подходе к</w:t>
      </w:r>
      <w:r w:rsidR="005B1932">
        <w:rPr>
          <w:color w:val="000000"/>
          <w:sz w:val="28"/>
          <w:szCs w:val="28"/>
        </w:rPr>
        <w:t xml:space="preserve"> </w:t>
      </w:r>
      <w:r w:rsidRPr="005B1932">
        <w:rPr>
          <w:color w:val="000000"/>
          <w:sz w:val="28"/>
          <w:szCs w:val="28"/>
        </w:rPr>
        <w:t>работе, а что оставить как есть?</w:t>
      </w:r>
    </w:p>
    <w:p w:rsidR="005B1932" w:rsidRPr="005B1932" w:rsidRDefault="008A1FEF" w:rsidP="00FD3495">
      <w:pPr>
        <w:pStyle w:val="aa"/>
        <w:numPr>
          <w:ilvl w:val="0"/>
          <w:numId w:val="10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Выявить и разобрать трудности в работе над проектом – обсуждение,</w:t>
      </w:r>
      <w:r w:rsidR="005B1932">
        <w:rPr>
          <w:color w:val="000000"/>
          <w:sz w:val="28"/>
          <w:szCs w:val="28"/>
        </w:rPr>
        <w:t xml:space="preserve"> </w:t>
      </w:r>
      <w:r w:rsidR="005B1932" w:rsidRPr="005B1932">
        <w:rPr>
          <w:color w:val="000000"/>
          <w:sz w:val="28"/>
          <w:szCs w:val="28"/>
        </w:rPr>
        <w:t>ответы на вопросы.</w:t>
      </w:r>
    </w:p>
    <w:p w:rsidR="008A1FEF" w:rsidRPr="005B1932" w:rsidRDefault="008A1FEF" w:rsidP="00FD3495">
      <w:pPr>
        <w:pStyle w:val="aa"/>
        <w:numPr>
          <w:ilvl w:val="0"/>
          <w:numId w:val="10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Показать следующий рубеж проектной работы – описание следующего</w:t>
      </w:r>
    </w:p>
    <w:p w:rsidR="005B1932" w:rsidRDefault="005B1932" w:rsidP="00FD34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шага план проекта.</w:t>
      </w:r>
    </w:p>
    <w:p w:rsidR="008A1FEF" w:rsidRPr="005B1932" w:rsidRDefault="008A1FEF" w:rsidP="00FD3495">
      <w:pPr>
        <w:pStyle w:val="aa"/>
        <w:numPr>
          <w:ilvl w:val="0"/>
          <w:numId w:val="10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B1932">
        <w:rPr>
          <w:color w:val="000000"/>
          <w:sz w:val="28"/>
          <w:szCs w:val="28"/>
        </w:rPr>
        <w:t>Сформулировать следующие действия работы (до ближайшей встречи) –</w:t>
      </w:r>
      <w:r w:rsidR="005B1932">
        <w:rPr>
          <w:color w:val="000000"/>
          <w:sz w:val="28"/>
          <w:szCs w:val="28"/>
        </w:rPr>
        <w:t xml:space="preserve"> </w:t>
      </w:r>
      <w:r w:rsidRPr="005B1932">
        <w:rPr>
          <w:color w:val="000000"/>
          <w:sz w:val="28"/>
          <w:szCs w:val="28"/>
        </w:rPr>
        <w:t>беглый опрос (что вы собираетесь сделать?) и рекомендации от наставника (имеет</w:t>
      </w:r>
      <w:r w:rsidR="005B1932">
        <w:rPr>
          <w:color w:val="000000"/>
          <w:sz w:val="28"/>
          <w:szCs w:val="28"/>
        </w:rPr>
        <w:t xml:space="preserve"> </w:t>
      </w:r>
      <w:r w:rsidRPr="005B1932">
        <w:rPr>
          <w:color w:val="000000"/>
          <w:sz w:val="28"/>
          <w:szCs w:val="28"/>
        </w:rPr>
        <w:t>смысл сделать еще вот это и вот это?), а подопечный фиксируют свои действия в</w:t>
      </w:r>
      <w:r w:rsidR="005B1932">
        <w:rPr>
          <w:color w:val="000000"/>
          <w:sz w:val="28"/>
          <w:szCs w:val="28"/>
        </w:rPr>
        <w:t xml:space="preserve"> </w:t>
      </w:r>
      <w:r w:rsidRPr="005B1932">
        <w:rPr>
          <w:color w:val="000000"/>
          <w:sz w:val="28"/>
          <w:szCs w:val="28"/>
        </w:rPr>
        <w:t>плане работы.</w:t>
      </w:r>
    </w:p>
    <w:p w:rsidR="002A2FA7" w:rsidRPr="002A2FA7" w:rsidRDefault="002A2FA7" w:rsidP="00FD34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A7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0"/>
        <w:gridCol w:w="3920"/>
        <w:gridCol w:w="2865"/>
      </w:tblGrid>
      <w:tr w:rsidR="002A2FA7" w:rsidTr="005959F2">
        <w:tc>
          <w:tcPr>
            <w:tcW w:w="2560" w:type="dxa"/>
          </w:tcPr>
          <w:p w:rsidR="002A2FA7" w:rsidRPr="002A2FA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FA7">
              <w:rPr>
                <w:rFonts w:ascii="Times New Roman" w:hAnsi="Times New Roman" w:cs="Times New Roman"/>
                <w:b/>
                <w:sz w:val="26"/>
                <w:szCs w:val="26"/>
              </w:rPr>
              <w:t>Этапы исследовательского проекта</w:t>
            </w:r>
          </w:p>
        </w:tc>
        <w:tc>
          <w:tcPr>
            <w:tcW w:w="3920" w:type="dxa"/>
          </w:tcPr>
          <w:p w:rsidR="002A2FA7" w:rsidRPr="002A2FA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FA7">
              <w:rPr>
                <w:rFonts w:ascii="Times New Roman" w:hAnsi="Times New Roman" w:cs="Times New Roman"/>
                <w:b/>
                <w:sz w:val="26"/>
                <w:szCs w:val="26"/>
              </w:rPr>
              <w:t>Наставляемый</w:t>
            </w:r>
          </w:p>
        </w:tc>
        <w:tc>
          <w:tcPr>
            <w:tcW w:w="2865" w:type="dxa"/>
          </w:tcPr>
          <w:p w:rsidR="002A2FA7" w:rsidRPr="002A2FA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FA7">
              <w:rPr>
                <w:rFonts w:ascii="Times New Roman" w:hAnsi="Times New Roman" w:cs="Times New Roman"/>
                <w:b/>
                <w:sz w:val="26"/>
                <w:szCs w:val="26"/>
              </w:rPr>
              <w:t>Наставник</w:t>
            </w:r>
          </w:p>
        </w:tc>
      </w:tr>
      <w:tr w:rsidR="002A2FA7" w:rsidTr="005959F2">
        <w:tc>
          <w:tcPr>
            <w:tcW w:w="2560" w:type="dxa"/>
            <w:vMerge w:val="restart"/>
          </w:tcPr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Организационный этап</w:t>
            </w:r>
          </w:p>
        </w:tc>
        <w:tc>
          <w:tcPr>
            <w:tcW w:w="3920" w:type="dxa"/>
          </w:tcPr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-определение примерной темы проекта; </w:t>
            </w:r>
          </w:p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-определение наставника</w:t>
            </w:r>
          </w:p>
        </w:tc>
        <w:tc>
          <w:tcPr>
            <w:tcW w:w="2865" w:type="dxa"/>
          </w:tcPr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-индивидуальные консультации с обучающимися; </w:t>
            </w:r>
          </w:p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помощи при выборе темы проекта; </w:t>
            </w:r>
          </w:p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- идеи проекта</w:t>
            </w:r>
          </w:p>
        </w:tc>
      </w:tr>
      <w:tr w:rsidR="002A2FA7" w:rsidTr="005959F2">
        <w:tc>
          <w:tcPr>
            <w:tcW w:w="2560" w:type="dxa"/>
            <w:vMerge/>
          </w:tcPr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85" w:type="dxa"/>
            <w:gridSpan w:val="2"/>
          </w:tcPr>
          <w:p w:rsidR="002A2FA7" w:rsidRPr="005D4607" w:rsidRDefault="002A2FA7" w:rsidP="00FD34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Постановка актуальности, гипотезы (только для исследовательского проекта), цели и задач исследовательского проекта.</w:t>
            </w:r>
          </w:p>
        </w:tc>
      </w:tr>
      <w:tr w:rsidR="005959F2" w:rsidTr="005959F2">
        <w:tc>
          <w:tcPr>
            <w:tcW w:w="2560" w:type="dxa"/>
            <w:vMerge w:val="restart"/>
          </w:tcPr>
          <w:p w:rsidR="005959F2" w:rsidRPr="005D4607" w:rsidRDefault="005959F2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Деятельностный</w:t>
            </w:r>
            <w:proofErr w:type="spellEnd"/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6785" w:type="dxa"/>
            <w:gridSpan w:val="2"/>
          </w:tcPr>
          <w:p w:rsidR="005959F2" w:rsidRPr="005D4607" w:rsidRDefault="005959F2" w:rsidP="00FD3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1. формирование плана работы обучающегося над ИП; </w:t>
            </w:r>
          </w:p>
          <w:p w:rsidR="005959F2" w:rsidRPr="005D4607" w:rsidRDefault="005959F2" w:rsidP="00FD3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2. генерация идей; </w:t>
            </w:r>
          </w:p>
          <w:p w:rsidR="005959F2" w:rsidRPr="005D4607" w:rsidRDefault="005959F2" w:rsidP="00FD3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3. выполнение сбора, обработки и анализа информации по теме ИП; </w:t>
            </w:r>
          </w:p>
          <w:p w:rsidR="005959F2" w:rsidRPr="005D4607" w:rsidRDefault="005959F2" w:rsidP="00FD3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4. проведение необходимых исследований или иных видов работ по оформлению практической части; </w:t>
            </w:r>
          </w:p>
          <w:p w:rsidR="005959F2" w:rsidRPr="005D4607" w:rsidRDefault="005959F2" w:rsidP="00FD3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5. оформление ИП; </w:t>
            </w:r>
          </w:p>
          <w:p w:rsidR="005959F2" w:rsidRPr="005D4607" w:rsidRDefault="005959F2" w:rsidP="00FD3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6. подготовка презентации, раздаточного материала. </w:t>
            </w:r>
          </w:p>
          <w:p w:rsidR="005959F2" w:rsidRPr="005D4607" w:rsidRDefault="005959F2" w:rsidP="00FD34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Предзащита ИП (по согласованию с наставником проекта)</w:t>
            </w:r>
          </w:p>
        </w:tc>
      </w:tr>
      <w:tr w:rsidR="005959F2" w:rsidTr="005959F2">
        <w:tc>
          <w:tcPr>
            <w:tcW w:w="2560" w:type="dxa"/>
            <w:vMerge/>
          </w:tcPr>
          <w:p w:rsidR="005959F2" w:rsidRPr="005D4607" w:rsidRDefault="005959F2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20" w:type="dxa"/>
          </w:tcPr>
          <w:p w:rsidR="005959F2" w:rsidRDefault="005959F2" w:rsidP="00FD3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- самооценка; </w:t>
            </w:r>
          </w:p>
          <w:p w:rsidR="005959F2" w:rsidRDefault="005959F2" w:rsidP="00FD3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- вывод; </w:t>
            </w:r>
          </w:p>
          <w:p w:rsidR="005959F2" w:rsidRPr="005D4607" w:rsidRDefault="005959F2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- заключение</w:t>
            </w:r>
          </w:p>
        </w:tc>
        <w:tc>
          <w:tcPr>
            <w:tcW w:w="2865" w:type="dxa"/>
          </w:tcPr>
          <w:p w:rsidR="005959F2" w:rsidRDefault="005959F2" w:rsidP="00FD3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оценочного листа; </w:t>
            </w:r>
          </w:p>
          <w:p w:rsidR="005959F2" w:rsidRPr="005D4607" w:rsidRDefault="005959F2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- составление отзыва на ИП.</w:t>
            </w:r>
          </w:p>
        </w:tc>
      </w:tr>
      <w:tr w:rsidR="002A2FA7" w:rsidTr="005959F2">
        <w:tc>
          <w:tcPr>
            <w:tcW w:w="2560" w:type="dxa"/>
          </w:tcPr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Этап защиты проекта</w:t>
            </w:r>
          </w:p>
        </w:tc>
        <w:tc>
          <w:tcPr>
            <w:tcW w:w="3920" w:type="dxa"/>
          </w:tcPr>
          <w:p w:rsidR="002A2FA7" w:rsidRPr="005D4607" w:rsidRDefault="002A2FA7" w:rsidP="00FD3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защита проекта.</w:t>
            </w:r>
          </w:p>
        </w:tc>
        <w:tc>
          <w:tcPr>
            <w:tcW w:w="2865" w:type="dxa"/>
          </w:tcPr>
          <w:p w:rsidR="002A2FA7" w:rsidRPr="002A2FA7" w:rsidRDefault="002A2FA7" w:rsidP="00FD3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607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(по необходимости)</w:t>
            </w:r>
          </w:p>
        </w:tc>
      </w:tr>
    </w:tbl>
    <w:p w:rsidR="005959F2" w:rsidRDefault="005959F2" w:rsidP="00FD34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59F2">
        <w:rPr>
          <w:bCs/>
          <w:sz w:val="28"/>
          <w:szCs w:val="28"/>
        </w:rPr>
        <w:t>На первом</w:t>
      </w:r>
      <w:r>
        <w:rPr>
          <w:b/>
          <w:bCs/>
          <w:sz w:val="28"/>
          <w:szCs w:val="28"/>
        </w:rPr>
        <w:t xml:space="preserve"> – организационном этапе </w:t>
      </w:r>
      <w:r w:rsidRPr="005959F2">
        <w:rPr>
          <w:sz w:val="28"/>
          <w:szCs w:val="28"/>
        </w:rPr>
        <w:t>происходит: формирование навыков научной организации труда; вовлечение в активные формы познавательной деятельности; формирование познавательного интереса; выявление способных обучающихся.</w:t>
      </w:r>
    </w:p>
    <w:p w:rsidR="005959F2" w:rsidRDefault="005959F2" w:rsidP="00FD34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59F2">
        <w:rPr>
          <w:sz w:val="28"/>
          <w:szCs w:val="28"/>
        </w:rPr>
        <w:t>На этом этапе проводится индивидуальная оценка познавательных, творческих возможностей и способностей нахимовцев через различные виды деятельности: учебную и внеклассную.</w:t>
      </w:r>
    </w:p>
    <w:p w:rsidR="005959F2" w:rsidRDefault="005959F2" w:rsidP="00FD34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2FA7">
        <w:rPr>
          <w:sz w:val="28"/>
          <w:szCs w:val="28"/>
        </w:rPr>
        <w:t xml:space="preserve">На </w:t>
      </w:r>
      <w:proofErr w:type="spellStart"/>
      <w:r w:rsidRPr="005959F2">
        <w:rPr>
          <w:b/>
          <w:sz w:val="28"/>
          <w:szCs w:val="28"/>
        </w:rPr>
        <w:t>деятельностном</w:t>
      </w:r>
      <w:proofErr w:type="spellEnd"/>
      <w:r w:rsidRPr="005959F2">
        <w:rPr>
          <w:b/>
          <w:sz w:val="28"/>
          <w:szCs w:val="28"/>
        </w:rPr>
        <w:t xml:space="preserve"> этапе</w:t>
      </w:r>
      <w:r w:rsidRPr="005959F2">
        <w:rPr>
          <w:sz w:val="28"/>
          <w:szCs w:val="28"/>
        </w:rPr>
        <w:t xml:space="preserve"> происходит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 </w:t>
      </w:r>
    </w:p>
    <w:p w:rsidR="002A2FA7" w:rsidRDefault="002A2FA7" w:rsidP="00FD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A7">
        <w:rPr>
          <w:rFonts w:ascii="Times New Roman" w:hAnsi="Times New Roman" w:cs="Times New Roman"/>
          <w:sz w:val="28"/>
          <w:szCs w:val="28"/>
        </w:rPr>
        <w:t>На</w:t>
      </w:r>
      <w:r w:rsidRPr="005959F2">
        <w:rPr>
          <w:rFonts w:ascii="Times New Roman" w:hAnsi="Times New Roman" w:cs="Times New Roman"/>
          <w:b/>
          <w:sz w:val="28"/>
          <w:szCs w:val="28"/>
        </w:rPr>
        <w:t xml:space="preserve"> «Генераци</w:t>
      </w:r>
      <w:r w:rsidR="005959F2" w:rsidRPr="005959F2">
        <w:rPr>
          <w:rFonts w:ascii="Times New Roman" w:hAnsi="Times New Roman" w:cs="Times New Roman"/>
          <w:b/>
          <w:sz w:val="28"/>
          <w:szCs w:val="28"/>
        </w:rPr>
        <w:t>и</w:t>
      </w:r>
      <w:r w:rsidRPr="005959F2">
        <w:rPr>
          <w:rFonts w:ascii="Times New Roman" w:hAnsi="Times New Roman" w:cs="Times New Roman"/>
          <w:b/>
          <w:sz w:val="28"/>
          <w:szCs w:val="28"/>
        </w:rPr>
        <w:t xml:space="preserve"> идей» </w:t>
      </w:r>
      <w:r w:rsidRPr="002A2FA7">
        <w:rPr>
          <w:rFonts w:ascii="Times New Roman" w:hAnsi="Times New Roman" w:cs="Times New Roman"/>
          <w:sz w:val="28"/>
          <w:szCs w:val="28"/>
        </w:rPr>
        <w:t xml:space="preserve">наставник выступает как учитель - предметник, который проводит наставление по индивидуальной образовательной теме. На данном этапе наставник выступает в роли </w:t>
      </w:r>
      <w:proofErr w:type="spellStart"/>
      <w:r w:rsidRPr="002A2FA7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2A2FA7">
        <w:rPr>
          <w:rFonts w:ascii="Times New Roman" w:hAnsi="Times New Roman" w:cs="Times New Roman"/>
          <w:sz w:val="28"/>
          <w:szCs w:val="28"/>
        </w:rPr>
        <w:t>, помогая подопечному в постановке и достижении цели, разъясняет порядок работы, обсуждает будущий результат (продукт) проектной работы, мотивирует его на реализацию идеи.</w:t>
      </w:r>
    </w:p>
    <w:p w:rsidR="002A2FA7" w:rsidRPr="002A2FA7" w:rsidRDefault="002A2FA7" w:rsidP="00FD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данном этапе наставнику необходимо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проектными компетенциями:</w:t>
      </w:r>
    </w:p>
    <w:p w:rsidR="002A2FA7" w:rsidRP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- формирование среды для успешной генерации идей проекта:</w:t>
      </w:r>
    </w:p>
    <w:p w:rsidR="002A2FA7" w:rsidRP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- вдохновение участника проекта на создание и развитие идей;</w:t>
      </w:r>
    </w:p>
    <w:p w:rsidR="002A2FA7" w:rsidRP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- создание творческой атмосферы восприятия новых идей;</w:t>
      </w:r>
    </w:p>
    <w:p w:rsidR="002A2FA7" w:rsidRP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- поощрение развития творческого потенциала участника проекта.</w:t>
      </w:r>
    </w:p>
    <w:p w:rsidR="002A2FA7" w:rsidRDefault="005959F2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этапе</w:t>
      </w:r>
      <w:r w:rsidR="002A2FA7" w:rsidRPr="002A2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FA7" w:rsidRPr="005959F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2A2FA7" w:rsidRPr="005959F2">
        <w:rPr>
          <w:rFonts w:ascii="Times New Roman" w:hAnsi="Times New Roman" w:cs="Times New Roman"/>
          <w:b/>
          <w:color w:val="000000"/>
          <w:sz w:val="28"/>
          <w:szCs w:val="28"/>
        </w:rPr>
        <w:t>азбор содержания»,</w:t>
      </w:r>
      <w:r w:rsidR="002A2FA7" w:rsidRPr="002A2FA7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 w:rsidR="002A2FA7">
        <w:rPr>
          <w:rFonts w:ascii="Times New Roman" w:hAnsi="Times New Roman" w:cs="Times New Roman"/>
          <w:color w:val="000000"/>
          <w:sz w:val="28"/>
          <w:szCs w:val="28"/>
        </w:rPr>
        <w:t xml:space="preserve">авник проекта в роли – опытного </w:t>
      </w:r>
      <w:r w:rsidR="002A2FA7" w:rsidRPr="002A2FA7">
        <w:rPr>
          <w:rFonts w:ascii="Times New Roman" w:hAnsi="Times New Roman" w:cs="Times New Roman"/>
          <w:color w:val="000000"/>
          <w:sz w:val="28"/>
          <w:szCs w:val="28"/>
        </w:rPr>
        <w:t>советника (ментора), направляя свою деятельность на полное сопровождение</w:t>
      </w:r>
      <w:r w:rsidR="002A2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FA7" w:rsidRPr="002A2FA7">
        <w:rPr>
          <w:rFonts w:ascii="Times New Roman" w:hAnsi="Times New Roman" w:cs="Times New Roman"/>
          <w:color w:val="000000"/>
          <w:sz w:val="28"/>
          <w:szCs w:val="28"/>
        </w:rPr>
        <w:t>своего подопечного к поставленной цели; обеспечивая поддержку через советы</w:t>
      </w:r>
      <w:r w:rsidR="002A2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FA7" w:rsidRPr="002A2FA7">
        <w:rPr>
          <w:rFonts w:ascii="Times New Roman" w:hAnsi="Times New Roman" w:cs="Times New Roman"/>
          <w:color w:val="000000"/>
          <w:sz w:val="28"/>
          <w:szCs w:val="28"/>
        </w:rPr>
        <w:t>и рекомендации,</w:t>
      </w:r>
      <w:r w:rsidR="002A2FA7">
        <w:rPr>
          <w:rFonts w:ascii="Times New Roman" w:hAnsi="Times New Roman" w:cs="Times New Roman"/>
          <w:color w:val="000000"/>
          <w:sz w:val="28"/>
          <w:szCs w:val="28"/>
        </w:rPr>
        <w:t xml:space="preserve"> взгляд на проект «со стороны».</w:t>
      </w:r>
    </w:p>
    <w:p w:rsid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В ходе очередной очной встречи наста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вник выясняет текущее состояние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работы над проектом, соотносит с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ставленной задачей (ожиданием);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разбирает причины продвижения вперед/отставания; обсуждает какой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(продукт проектной работы) каждая команда сможет представить к защите.</w:t>
      </w:r>
    </w:p>
    <w:p w:rsidR="002A2FA7" w:rsidRP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На данном этапе реализации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оекта будут актуальны следующие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компетенции наставника:</w:t>
      </w:r>
    </w:p>
    <w:p w:rsidR="002A2FA7" w:rsidRDefault="002A2FA7" w:rsidP="00FD3495">
      <w:pPr>
        <w:pStyle w:val="aa"/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A2FA7">
        <w:rPr>
          <w:color w:val="000000"/>
          <w:sz w:val="28"/>
          <w:szCs w:val="28"/>
        </w:rPr>
        <w:t>осуществление комплексного планирования реализации проекта с</w:t>
      </w:r>
      <w:r>
        <w:rPr>
          <w:color w:val="000000"/>
          <w:sz w:val="28"/>
          <w:szCs w:val="28"/>
        </w:rPr>
        <w:t xml:space="preserve"> </w:t>
      </w:r>
      <w:r w:rsidRPr="002A2FA7">
        <w:rPr>
          <w:color w:val="000000"/>
          <w:sz w:val="28"/>
          <w:szCs w:val="28"/>
        </w:rPr>
        <w:t>технической, проектной и психолого-педагогической позиций;</w:t>
      </w:r>
    </w:p>
    <w:p w:rsidR="002A2FA7" w:rsidRPr="002A2FA7" w:rsidRDefault="002A2FA7" w:rsidP="00FD3495">
      <w:pPr>
        <w:pStyle w:val="aa"/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A2FA7">
        <w:rPr>
          <w:color w:val="000000"/>
          <w:sz w:val="28"/>
          <w:szCs w:val="28"/>
        </w:rPr>
        <w:t>организационное проектирование, коммуникация внутри проекта и вне</w:t>
      </w:r>
    </w:p>
    <w:p w:rsid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его, сопровождение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 к поставленной цели.</w:t>
      </w:r>
    </w:p>
    <w:p w:rsid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 xml:space="preserve">На этапе </w:t>
      </w:r>
      <w:r w:rsidRPr="005959F2">
        <w:rPr>
          <w:rFonts w:ascii="Times New Roman" w:hAnsi="Times New Roman" w:cs="Times New Roman"/>
          <w:b/>
          <w:color w:val="000000"/>
          <w:sz w:val="28"/>
          <w:szCs w:val="28"/>
        </w:rPr>
        <w:t>«Завершения проекта»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 xml:space="preserve"> настав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 выступает в роли куратора и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ментора. В ходе завершающей встречи наставник проводит с исполнителем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проекта рефлексию работы, ориентирует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на подготовку к защите –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презентации проекта, информирует о процедуре защиты, о жюри и отвечает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важные вопросы, чтобы снять стресс перед защитой. Наставник, как помогал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поддерживал своего подопечного в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работе над проектом, также он и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морально поддерживает е</w:t>
      </w:r>
      <w:r>
        <w:rPr>
          <w:rFonts w:ascii="Times New Roman" w:hAnsi="Times New Roman" w:cs="Times New Roman"/>
          <w:color w:val="000000"/>
          <w:sz w:val="28"/>
          <w:szCs w:val="28"/>
        </w:rPr>
        <w:t>го и на защите данного проекта.</w:t>
      </w:r>
    </w:p>
    <w:p w:rsid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Перед представлением итогов работы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аставник также готовит отчёт на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готовый проект, где указывается достижения в ходе проектной работы:</w:t>
      </w:r>
    </w:p>
    <w:p w:rsidR="002A2FA7" w:rsidRDefault="002A2FA7" w:rsidP="00FD3495">
      <w:pPr>
        <w:pStyle w:val="aa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A2FA7">
        <w:rPr>
          <w:color w:val="000000"/>
          <w:sz w:val="28"/>
          <w:szCs w:val="28"/>
        </w:rPr>
        <w:lastRenderedPageBreak/>
        <w:t>дистанцию, которая пройдена от начала до момента защиты (в</w:t>
      </w:r>
      <w:r>
        <w:rPr>
          <w:color w:val="000000"/>
          <w:sz w:val="28"/>
          <w:szCs w:val="28"/>
        </w:rPr>
        <w:t xml:space="preserve"> </w:t>
      </w:r>
      <w:r w:rsidRPr="002A2FA7">
        <w:rPr>
          <w:color w:val="000000"/>
          <w:sz w:val="28"/>
          <w:szCs w:val="28"/>
        </w:rPr>
        <w:t>понимании, что такое исследовательский проект; владении инструментами</w:t>
      </w:r>
      <w:r>
        <w:rPr>
          <w:color w:val="000000"/>
          <w:sz w:val="28"/>
          <w:szCs w:val="28"/>
        </w:rPr>
        <w:t xml:space="preserve"> </w:t>
      </w:r>
      <w:r w:rsidRPr="002A2FA7">
        <w:rPr>
          <w:color w:val="000000"/>
          <w:sz w:val="28"/>
          <w:szCs w:val="28"/>
        </w:rPr>
        <w:t>проектной работы, в создании желаемого продукта);</w:t>
      </w:r>
    </w:p>
    <w:p w:rsidR="002A2FA7" w:rsidRDefault="002A2FA7" w:rsidP="00FD3495">
      <w:pPr>
        <w:pStyle w:val="aa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A2FA7">
        <w:rPr>
          <w:color w:val="000000"/>
          <w:sz w:val="28"/>
          <w:szCs w:val="28"/>
        </w:rPr>
        <w:t>пособность исполнителя проекта в одном-двух предложениях</w:t>
      </w:r>
      <w:r>
        <w:rPr>
          <w:color w:val="000000"/>
          <w:sz w:val="28"/>
          <w:szCs w:val="28"/>
        </w:rPr>
        <w:t xml:space="preserve"> </w:t>
      </w:r>
      <w:r w:rsidRPr="002A2FA7">
        <w:rPr>
          <w:color w:val="000000"/>
          <w:sz w:val="28"/>
          <w:szCs w:val="28"/>
        </w:rPr>
        <w:t>описать суть проекта (ответы на вопросы «о чем?» и «зачем?», а не на вопрос</w:t>
      </w:r>
      <w:r>
        <w:rPr>
          <w:color w:val="000000"/>
          <w:sz w:val="28"/>
          <w:szCs w:val="28"/>
        </w:rPr>
        <w:t xml:space="preserve"> </w:t>
      </w:r>
      <w:r w:rsidRPr="002A2FA7">
        <w:rPr>
          <w:color w:val="000000"/>
          <w:sz w:val="28"/>
          <w:szCs w:val="28"/>
        </w:rPr>
        <w:t>«что делали?»);</w:t>
      </w:r>
    </w:p>
    <w:p w:rsidR="002A2FA7" w:rsidRDefault="002A2FA7" w:rsidP="00FD3495">
      <w:pPr>
        <w:pStyle w:val="aa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A2FA7">
        <w:rPr>
          <w:color w:val="000000"/>
          <w:sz w:val="28"/>
          <w:szCs w:val="28"/>
        </w:rPr>
        <w:t>полноту описания проекта (описание идеи, описание плана работ,</w:t>
      </w:r>
      <w:r>
        <w:rPr>
          <w:color w:val="000000"/>
          <w:sz w:val="28"/>
          <w:szCs w:val="28"/>
        </w:rPr>
        <w:t xml:space="preserve"> </w:t>
      </w:r>
      <w:r w:rsidRPr="002A2FA7">
        <w:rPr>
          <w:color w:val="000000"/>
          <w:sz w:val="28"/>
          <w:szCs w:val="28"/>
        </w:rPr>
        <w:t>соотношение плана и факта, анали</w:t>
      </w:r>
      <w:r>
        <w:rPr>
          <w:color w:val="000000"/>
          <w:sz w:val="28"/>
          <w:szCs w:val="28"/>
        </w:rPr>
        <w:t xml:space="preserve">з причин имеющихся расхождений, </w:t>
      </w:r>
      <w:r w:rsidRPr="002A2FA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2A2FA7">
        <w:rPr>
          <w:color w:val="000000"/>
          <w:sz w:val="28"/>
          <w:szCs w:val="28"/>
        </w:rPr>
        <w:t>таковые есть;</w:t>
      </w:r>
    </w:p>
    <w:p w:rsidR="002A2FA7" w:rsidRPr="002A2FA7" w:rsidRDefault="002A2FA7" w:rsidP="00FD3495">
      <w:pPr>
        <w:pStyle w:val="aa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A2FA7">
        <w:rPr>
          <w:color w:val="000000"/>
          <w:sz w:val="28"/>
          <w:szCs w:val="28"/>
        </w:rPr>
        <w:t>что именно делал как руководитель (наставник).</w:t>
      </w:r>
    </w:p>
    <w:p w:rsidR="002A2FA7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2FA7">
        <w:rPr>
          <w:rFonts w:ascii="Times New Roman" w:hAnsi="Times New Roman" w:cs="Times New Roman"/>
          <w:color w:val="000000"/>
          <w:sz w:val="28"/>
          <w:szCs w:val="28"/>
        </w:rPr>
        <w:t>На защите проекта задача наставника морал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 поддерживать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исполнителя проекта, сопереживать вместе с ним, но не вмешиваться.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FA7">
        <w:rPr>
          <w:rFonts w:ascii="Times New Roman" w:hAnsi="Times New Roman" w:cs="Times New Roman"/>
          <w:color w:val="000000"/>
          <w:sz w:val="28"/>
          <w:szCs w:val="28"/>
        </w:rPr>
        <w:t>наставник должен подготовить своё краткое резюме о работе над проектом.</w:t>
      </w:r>
    </w:p>
    <w:p w:rsidR="002A2FA7" w:rsidRPr="005959F2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959F2">
        <w:rPr>
          <w:rFonts w:ascii="Times New Roman" w:hAnsi="Times New Roman" w:cs="Times New Roman"/>
          <w:color w:val="000000"/>
          <w:sz w:val="28"/>
          <w:szCs w:val="28"/>
        </w:rPr>
        <w:t>Защита проекта – это результат совместного труда наставника и исполнителя проекта, это их триумф или поражение.</w:t>
      </w:r>
    </w:p>
    <w:p w:rsidR="006A2D9C" w:rsidRDefault="002A2FA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959F2">
        <w:rPr>
          <w:rFonts w:ascii="Times New Roman" w:hAnsi="Times New Roman" w:cs="Times New Roman"/>
          <w:color w:val="000000"/>
          <w:sz w:val="28"/>
          <w:szCs w:val="28"/>
        </w:rPr>
        <w:t>Проектные компетенции наставника этого этапа – обеспечение комплексного оценивания реализации проекта с технической, проектной и психолого-педагогической позиций.</w:t>
      </w:r>
    </w:p>
    <w:p w:rsidR="006A2D9C" w:rsidRDefault="006A2D9C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правило результат проектно-исследовательской работы можно оценить внутренней и внешней экспертизой. Внутри училища – это комиссия по оценке исследовательского проекта (созданная приказом начальника училища), внешняя и самая ценная – оценка жюри конкурсов различного уровня:</w:t>
      </w:r>
      <w:r w:rsidR="00AF42F4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региональный, всероссийский, всеармейский (в соответствии с Планом ГУК).</w:t>
      </w:r>
    </w:p>
    <w:p w:rsidR="00AF42F4" w:rsidRDefault="00176067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9F2">
        <w:rPr>
          <w:rFonts w:ascii="Times New Roman" w:hAnsi="Times New Roman" w:cs="Times New Roman"/>
          <w:color w:val="000000"/>
          <w:sz w:val="28"/>
          <w:szCs w:val="28"/>
        </w:rPr>
        <w:t xml:space="preserve">Всеармейский Фестиваль инновационных научных идей «Старт в науку» проводится среди обучающихся </w:t>
      </w:r>
      <w:r w:rsidR="00292EBF" w:rsidRPr="005959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959F2">
        <w:rPr>
          <w:rFonts w:ascii="Times New Roman" w:hAnsi="Times New Roman" w:cs="Times New Roman"/>
          <w:color w:val="000000"/>
          <w:sz w:val="28"/>
          <w:szCs w:val="28"/>
        </w:rPr>
        <w:t>-11 классов президентских кадетских, суворовских военных, Нахимовского военно-морского, Московского военно</w:t>
      </w:r>
      <w:r w:rsidRPr="005959F2">
        <w:rPr>
          <w:rFonts w:ascii="Times New Roman" w:hAnsi="Times New Roman" w:cs="Times New Roman"/>
          <w:color w:val="000000"/>
          <w:sz w:val="28"/>
          <w:szCs w:val="28"/>
        </w:rPr>
        <w:softHyphen/>
        <w:t>-музыкального училищ и кадетских (морских кадетских) корпусов Министерства обороны Российской Федерации.  Учредителем конкурса является Министерство обороны Российской Федерации.</w:t>
      </w:r>
      <w:r w:rsidRPr="00595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F4" w:rsidRDefault="00AF42F4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воспитанника к конкурсах </w:t>
      </w:r>
      <w:r w:rsidRPr="005959F2">
        <w:rPr>
          <w:rFonts w:ascii="Times New Roman" w:hAnsi="Times New Roman" w:cs="Times New Roman"/>
          <w:sz w:val="28"/>
          <w:szCs w:val="28"/>
        </w:rPr>
        <w:t xml:space="preserve">даёт возможность лишний раз провести тренировку своего защитного слова, набраться сценического опыта, научиться грамотно, отвечать на поставленные вопросы, т.к. </w:t>
      </w:r>
      <w:r w:rsidRPr="00595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существенных показателей для участников Фестиваля является возможность представить результаты своей исследовательской работы на симпозиуме; уметь быстро отвечать на вопросы; адекватно реагировать на замечания; отстаивать свою точку зрения; правильно формулировать свои предложения в ходе обсуждения. </w:t>
      </w:r>
    </w:p>
    <w:p w:rsidR="00AF42F4" w:rsidRDefault="00AF42F4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9F2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5959F2">
        <w:rPr>
          <w:rFonts w:ascii="Times New Roman" w:hAnsi="Times New Roman" w:cs="Times New Roman"/>
          <w:color w:val="000000"/>
          <w:sz w:val="28"/>
          <w:szCs w:val="28"/>
        </w:rPr>
        <w:t>Всеармейском Фестивале инновационных научных идей «Старт в науку»</w:t>
      </w:r>
      <w:r w:rsidRPr="005959F2">
        <w:rPr>
          <w:rFonts w:ascii="Times New Roman" w:hAnsi="Times New Roman" w:cs="Times New Roman"/>
          <w:sz w:val="28"/>
          <w:szCs w:val="28"/>
        </w:rPr>
        <w:t xml:space="preserve">  ежегодно дает возможность </w:t>
      </w:r>
      <w:proofErr w:type="spellStart"/>
      <w:r w:rsidRPr="005959F2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5959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59F2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5959F2">
        <w:rPr>
          <w:rFonts w:ascii="Times New Roman" w:hAnsi="Times New Roman" w:cs="Times New Roman"/>
          <w:sz w:val="28"/>
          <w:szCs w:val="28"/>
        </w:rPr>
        <w:t xml:space="preserve"> воспитанникам, осваивать методы проведения научных исследований и добиваться результатов, выявлять одаренных воспитанников и помогать им развивать свои творческие способности в выбранном направлении деятельности, а также создает площадку обмена идеями среди довузовских образовательных организаций в самых разнообразных областях научной и творческой деятельности.</w:t>
      </w:r>
    </w:p>
    <w:p w:rsidR="00AF42F4" w:rsidRDefault="005959F2" w:rsidP="00FD34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9F2">
        <w:rPr>
          <w:rFonts w:ascii="Times New Roman" w:hAnsi="Times New Roman" w:cs="Times New Roman"/>
          <w:sz w:val="28"/>
          <w:szCs w:val="28"/>
        </w:rPr>
        <w:t>«Поиск и поддержка молодых талантов – важный аспект предпрофессиональной подготовки воспитанников довузовских образовательных учреждений в странах Содружества Независимых Государств. Обладая необходимой творческой энергией и смелой инициативой, вы продемонстрировали незаурядные способности в сфере прикладных исследований, создании перспективных образцов техники. Уже сейчас вы вносите важный вклад в развитие отечественной инженерной мысли, укрепление международного научного сотрудничества. Уверен, что вы не остановитесь на достигнутом и будете инициировать новые идеи, заглядывать за пределы досягаемого и опережать время»</w:t>
      </w:r>
      <w:r w:rsidR="00FD3495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FD3495">
        <w:rPr>
          <w:rFonts w:ascii="Times New Roman" w:hAnsi="Times New Roman" w:cs="Times New Roman"/>
          <w:sz w:val="28"/>
          <w:szCs w:val="28"/>
        </w:rPr>
        <w:t>.</w:t>
      </w:r>
      <w:r w:rsidRPr="0059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57" w:rsidRPr="000F0955" w:rsidRDefault="0023594B" w:rsidP="00FD349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9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004497F" wp14:editId="6F84938E">
            <wp:simplePos x="0" y="0"/>
            <wp:positionH relativeFrom="page">
              <wp:posOffset>1379855</wp:posOffset>
            </wp:positionH>
            <wp:positionV relativeFrom="paragraph">
              <wp:posOffset>49530</wp:posOffset>
            </wp:positionV>
            <wp:extent cx="5181600" cy="2912745"/>
            <wp:effectExtent l="0" t="0" r="0" b="1905"/>
            <wp:wrapTight wrapText="bothSides">
              <wp:wrapPolygon edited="0">
                <wp:start x="0" y="0"/>
                <wp:lineTo x="0" y="21473"/>
                <wp:lineTo x="21521" y="21473"/>
                <wp:lineTo x="21521" y="0"/>
                <wp:lineTo x="0" y="0"/>
              </wp:wrapPolygon>
            </wp:wrapTight>
            <wp:docPr id="17" name="Рисунок 17" descr="C:\Users\a1504\Desktop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1504\Desktop\IMG_3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6D" w:rsidRDefault="00960C6D" w:rsidP="0023594B">
      <w:pPr>
        <w:pStyle w:val="a3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594B" w:rsidRDefault="002210C9" w:rsidP="0023594B">
      <w:pPr>
        <w:pStyle w:val="a3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17606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294D8AB1" wp14:editId="1ECE68E4">
            <wp:simplePos x="0" y="0"/>
            <wp:positionH relativeFrom="margin">
              <wp:posOffset>3025775</wp:posOffset>
            </wp:positionH>
            <wp:positionV relativeFrom="paragraph">
              <wp:posOffset>2355850</wp:posOffset>
            </wp:positionV>
            <wp:extent cx="265747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523" y="21546"/>
                <wp:lineTo x="21523" y="0"/>
                <wp:lineTo x="0" y="0"/>
              </wp:wrapPolygon>
            </wp:wrapTight>
            <wp:docPr id="14" name="Рисунок 14" descr="C:\Users\a1504\Desktop\Конкурсы, олимпиады, конференции (общее)\Конкурсы, олимпиады 2021-2022\!Армия 2022\Диплом Арми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1504\Desktop\Конкурсы, олимпиады, конференции (общее)\Конкурсы, олимпиады 2021-2022\!Армия 2022\Диплом Армия 2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0C9" w:rsidRDefault="002210C9" w:rsidP="00FD3495">
      <w:pPr>
        <w:pStyle w:val="a3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959F2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D5BDC4F" wp14:editId="781FBFC0">
            <wp:simplePos x="0" y="0"/>
            <wp:positionH relativeFrom="margin">
              <wp:align>left</wp:align>
            </wp:positionH>
            <wp:positionV relativeFrom="paragraph">
              <wp:posOffset>2118360</wp:posOffset>
            </wp:positionV>
            <wp:extent cx="2647950" cy="3533140"/>
            <wp:effectExtent l="0" t="0" r="0" b="0"/>
            <wp:wrapTight wrapText="bothSides">
              <wp:wrapPolygon edited="0">
                <wp:start x="0" y="0"/>
                <wp:lineTo x="0" y="21429"/>
                <wp:lineTo x="21445" y="21429"/>
                <wp:lineTo x="21445" y="0"/>
                <wp:lineTo x="0" y="0"/>
              </wp:wrapPolygon>
            </wp:wrapTight>
            <wp:docPr id="12" name="Рисунок 12" descr="C:\Users\a1504\Downloads\photo_539117657971292868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1504\Downloads\photo_5391176579712928684_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0C9" w:rsidRDefault="002210C9" w:rsidP="00FD3495">
      <w:pPr>
        <w:pStyle w:val="a3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210C9" w:rsidRDefault="003257C8" w:rsidP="002210C9">
      <w:pPr>
        <w:pStyle w:val="a3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76067">
        <w:rPr>
          <w:color w:val="000000" w:themeColor="text1"/>
          <w:sz w:val="28"/>
          <w:szCs w:val="28"/>
        </w:rPr>
        <w:t xml:space="preserve">В настоящее время организована работа с нахимовцами по направлению «Космическая автоматическая идентификация объектов и искусственный интеллект», «Оперативный космический мониторинг». Работа проводится на основе методических материалов, разработанных специалистами из </w:t>
      </w:r>
      <w:proofErr w:type="spellStart"/>
      <w:r w:rsidRPr="00176067">
        <w:rPr>
          <w:color w:val="000000" w:themeColor="text1"/>
          <w:sz w:val="28"/>
          <w:szCs w:val="28"/>
        </w:rPr>
        <w:t>СПбПУ</w:t>
      </w:r>
      <w:proofErr w:type="spellEnd"/>
      <w:r w:rsidRPr="00176067">
        <w:rPr>
          <w:color w:val="000000" w:themeColor="text1"/>
          <w:sz w:val="28"/>
          <w:szCs w:val="28"/>
        </w:rPr>
        <w:t xml:space="preserve"> и компании «</w:t>
      </w:r>
      <w:proofErr w:type="spellStart"/>
      <w:r w:rsidRPr="00176067">
        <w:rPr>
          <w:color w:val="000000" w:themeColor="text1"/>
          <w:sz w:val="28"/>
          <w:szCs w:val="28"/>
        </w:rPr>
        <w:t>Иннотех</w:t>
      </w:r>
      <w:proofErr w:type="spellEnd"/>
      <w:r w:rsidRPr="00176067">
        <w:rPr>
          <w:color w:val="000000" w:themeColor="text1"/>
          <w:sz w:val="28"/>
          <w:szCs w:val="28"/>
        </w:rPr>
        <w:t>» при поддержке Фонда содействия инновациям в рамках конкурса на реализацию мероприятий программы </w:t>
      </w:r>
      <w:r w:rsidRPr="00176067">
        <w:rPr>
          <w:sz w:val="28"/>
          <w:szCs w:val="28"/>
        </w:rPr>
        <w:t>«Дежурный по планете»</w:t>
      </w:r>
      <w:r w:rsidRPr="00176067">
        <w:rPr>
          <w:color w:val="000000" w:themeColor="text1"/>
          <w:sz w:val="28"/>
          <w:szCs w:val="28"/>
        </w:rPr>
        <w:t>.</w:t>
      </w:r>
    </w:p>
    <w:p w:rsidR="00F1558E" w:rsidRPr="00176067" w:rsidRDefault="00F1558E" w:rsidP="002210C9">
      <w:pPr>
        <w:pStyle w:val="a3"/>
        <w:spacing w:before="120" w:beforeAutospacing="0" w:after="120" w:afterAutospacing="0" w:line="360" w:lineRule="auto"/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76067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F1558E" w:rsidRPr="00176067" w:rsidRDefault="0023594B" w:rsidP="00FD349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Российская Федерация. Президент </w:t>
      </w:r>
      <w:r w:rsidR="00F1558E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2018; В. В. Путин). Послание Президента Федеральному Собранию, 1 марта 2018 года, Москва / Президент России. – </w:t>
      </w:r>
      <w:r w:rsidR="00F1558E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F1558E" w:rsidRPr="00176067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https://docs.cntd.ru/document/556773766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58E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(дата обращения: 21.0</w:t>
      </w:r>
      <w:r w:rsidR="00FD3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F1558E"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.2023).</w:t>
      </w:r>
    </w:p>
    <w:p w:rsidR="00F1558E" w:rsidRPr="00176067" w:rsidRDefault="00F1558E" w:rsidP="00FD349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Дудина, Е. А. Наставничество как особый вид педагогической деятельности: сущностные характеристики и структура / Е.А. Дудина // Вестник НГПУ. – 2017. – №5. – URL: </w:t>
      </w:r>
      <w:hyperlink r:id="rId14" w:history="1">
        <w:r w:rsidRPr="00176067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https://cyberleninka.ru/article/n/nastavnichestvo-kak-osobyy-vid-pedagogicheskoy-deyatelnosti-suschnostnye-harakteristiki-i-struktura</w:t>
        </w:r>
      </w:hyperlink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(дата обращения: 21.0</w:t>
      </w:r>
      <w:r w:rsidR="00FD3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.2023). </w:t>
      </w:r>
    </w:p>
    <w:p w:rsidR="00F1558E" w:rsidRPr="00176067" w:rsidRDefault="00F1558E" w:rsidP="00FD349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Кириллова, И. О. Наставничество: модный тренд или осознанная необходимость? / И.О. Кириллова // </w:t>
      </w:r>
      <w:proofErr w:type="spellStart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Ped.Rev</w:t>
      </w:r>
      <w:proofErr w:type="spellEnd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 – 2017. – №4 (18). – URL: </w:t>
      </w:r>
      <w:hyperlink r:id="rId15" w:history="1">
        <w:r w:rsidRPr="00176067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https://cyberleninka.ru/article/n/nastvnichestvo-modnyy-trend-ili-osoznannaya-neobhodimost</w:t>
        </w:r>
      </w:hyperlink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(дата обращения: 21.0</w:t>
      </w:r>
      <w:r w:rsidR="00FD3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.2023).</w:t>
      </w:r>
    </w:p>
    <w:p w:rsidR="00F1558E" w:rsidRPr="00176067" w:rsidRDefault="00F1558E" w:rsidP="00FD349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Нугуманова</w:t>
      </w:r>
      <w:proofErr w:type="spellEnd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Л. Н. Наставничество как форма непрерывного образования и профессиональной самореализации педагога / Л.Н. </w:t>
      </w:r>
      <w:proofErr w:type="spellStart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Нугуманова</w:t>
      </w:r>
      <w:proofErr w:type="spellEnd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Т.В. </w:t>
      </w:r>
      <w:proofErr w:type="gramStart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Яковенко  /</w:t>
      </w:r>
      <w:proofErr w:type="gramEnd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 Проблемы современного педагогического образования. –  2018. №60-4. – С. 302-304. –  URL: </w:t>
      </w:r>
      <w:hyperlink r:id="rId16" w:history="1">
        <w:r w:rsidRPr="00176067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https://cyberleninka.ru/article/n/nastavnichestvo-kak-forma-nepreryvnogo-obrazovaniya-i-professionalnoy-samorealizatsii-pedagoga</w:t>
        </w:r>
      </w:hyperlink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(дата обращения: 22.0</w:t>
      </w:r>
      <w:r w:rsidR="00FD3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.2023).</w:t>
      </w:r>
    </w:p>
    <w:p w:rsidR="00F1558E" w:rsidRPr="00176067" w:rsidRDefault="00F1558E" w:rsidP="00FD349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Казакова, Л. Н. Развитие системы наставничества как инновационной деятельности в условиях трансформации современного среднего профессионального образования: монография / Л. Н. Казакова, Т. П. </w:t>
      </w:r>
      <w:proofErr w:type="spellStart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Бобро</w:t>
      </w:r>
      <w:proofErr w:type="spellEnd"/>
      <w:r w:rsidRPr="001760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В. Н. Фролова, Л. Н. Шилова; научный редактор А. Ю. Петров. –  Нижний Новгород: Нижегородский институт развития образования, 2020. – 105 с.</w:t>
      </w:r>
    </w:p>
    <w:p w:rsidR="0099527B" w:rsidRPr="00176067" w:rsidRDefault="0099527B" w:rsidP="00FD3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27B" w:rsidRPr="0017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3F" w:rsidRDefault="00384D3F" w:rsidP="00B87A4F">
      <w:pPr>
        <w:spacing w:after="0" w:line="240" w:lineRule="auto"/>
      </w:pPr>
      <w:r>
        <w:separator/>
      </w:r>
    </w:p>
  </w:endnote>
  <w:endnote w:type="continuationSeparator" w:id="0">
    <w:p w:rsidR="00384D3F" w:rsidRDefault="00384D3F" w:rsidP="00B8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3F" w:rsidRDefault="00384D3F" w:rsidP="00B87A4F">
      <w:pPr>
        <w:spacing w:after="0" w:line="240" w:lineRule="auto"/>
      </w:pPr>
      <w:r>
        <w:separator/>
      </w:r>
    </w:p>
  </w:footnote>
  <w:footnote w:type="continuationSeparator" w:id="0">
    <w:p w:rsidR="00384D3F" w:rsidRDefault="00384D3F" w:rsidP="00B87A4F">
      <w:pPr>
        <w:spacing w:after="0" w:line="240" w:lineRule="auto"/>
      </w:pPr>
      <w:r>
        <w:continuationSeparator/>
      </w:r>
    </w:p>
  </w:footnote>
  <w:footnote w:id="1">
    <w:p w:rsidR="00B87A4F" w:rsidRPr="00F1558E" w:rsidRDefault="00B87A4F" w:rsidP="00B87A4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A4F">
        <w:rPr>
          <w:rStyle w:val="a8"/>
          <w:sz w:val="20"/>
          <w:szCs w:val="20"/>
        </w:rPr>
        <w:footnoteRef/>
      </w:r>
      <w:r w:rsidRPr="00B87A4F">
        <w:rPr>
          <w:sz w:val="20"/>
          <w:szCs w:val="20"/>
        </w:rPr>
        <w:t xml:space="preserve"> </w:t>
      </w:r>
      <w:r w:rsidRPr="00F155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Паспорт федерального проекта «Современная школа»: приложение к протоколу заседания проектного комитета по основному направлению стратегического развития Российской Федерации от 7 декабря 2018 г. № 3. [Электронный ресурс] // Администрация Владимирской области. Официальный портал. – URL: </w:t>
      </w:r>
      <w:hyperlink r:id="rId1" w:history="1">
        <w:r w:rsidRPr="00B87A4F">
          <w:rPr>
            <w:rFonts w:ascii="Times New Roman" w:eastAsia="Times New Roman" w:hAnsi="Times New Roman" w:cs="Times New Roman"/>
            <w:color w:val="1E73BE"/>
            <w:sz w:val="20"/>
            <w:szCs w:val="20"/>
            <w:u w:val="single"/>
            <w:bdr w:val="none" w:sz="0" w:space="0" w:color="auto" w:frame="1"/>
            <w:lang w:eastAsia="ru-RU"/>
          </w:rPr>
          <w:t>https://czentrobrazovaniya53inshinskij-r71.gosweb.gosuslugi.ru/netcat_files/163/3533/Pasport_federal_nogo_proekta_Sovremennaya_shkola.pdf</w:t>
        </w:r>
      </w:hyperlink>
      <w:r w:rsidRPr="00B87A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 (дата обращения: 10.03.2023)</w:t>
      </w:r>
    </w:p>
    <w:p w:rsidR="00B87A4F" w:rsidRDefault="00B87A4F">
      <w:pPr>
        <w:pStyle w:val="a6"/>
      </w:pPr>
    </w:p>
  </w:footnote>
  <w:footnote w:id="2">
    <w:p w:rsidR="00FD3495" w:rsidRPr="00FD3495" w:rsidRDefault="00FD3495" w:rsidP="00FD3495">
      <w:pPr>
        <w:pStyle w:val="a6"/>
        <w:jc w:val="both"/>
        <w:rPr>
          <w:rFonts w:ascii="Times New Roman" w:hAnsi="Times New Roman" w:cs="Times New Roman"/>
        </w:rPr>
      </w:pPr>
      <w:r w:rsidRPr="00FD3495">
        <w:rPr>
          <w:rStyle w:val="a8"/>
          <w:rFonts w:ascii="Times New Roman" w:hAnsi="Times New Roman" w:cs="Times New Roman"/>
        </w:rPr>
        <w:footnoteRef/>
      </w:r>
      <w:r w:rsidRPr="00FD3495">
        <w:rPr>
          <w:rFonts w:ascii="Times New Roman" w:hAnsi="Times New Roman" w:cs="Times New Roman"/>
        </w:rPr>
        <w:t xml:space="preserve"> Приветственный адрес Министра обороны Российской Федерации Сергея Шойгу воспитанникам довузовских образовательных организаций Минобороны России - участниками Международного технического форума «АРМИЯ – 2023»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7BD"/>
    <w:multiLevelType w:val="hybridMultilevel"/>
    <w:tmpl w:val="0FDE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6AA"/>
    <w:multiLevelType w:val="hybridMultilevel"/>
    <w:tmpl w:val="0DE2EB78"/>
    <w:lvl w:ilvl="0" w:tplc="D8F85CF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CF6BEC"/>
    <w:multiLevelType w:val="hybridMultilevel"/>
    <w:tmpl w:val="6A548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FF63F3"/>
    <w:multiLevelType w:val="hybridMultilevel"/>
    <w:tmpl w:val="4E30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6F47"/>
    <w:multiLevelType w:val="multilevel"/>
    <w:tmpl w:val="7C4C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A06FF"/>
    <w:multiLevelType w:val="hybridMultilevel"/>
    <w:tmpl w:val="07D0F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8F6C3F"/>
    <w:multiLevelType w:val="multilevel"/>
    <w:tmpl w:val="DFBE0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13E66"/>
    <w:multiLevelType w:val="hybridMultilevel"/>
    <w:tmpl w:val="462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5754C"/>
    <w:multiLevelType w:val="hybridMultilevel"/>
    <w:tmpl w:val="8E2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5F94"/>
    <w:multiLevelType w:val="hybridMultilevel"/>
    <w:tmpl w:val="0A6C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92BBC"/>
    <w:multiLevelType w:val="multilevel"/>
    <w:tmpl w:val="3390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83C66"/>
    <w:multiLevelType w:val="multilevel"/>
    <w:tmpl w:val="9B7ED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84CD6"/>
    <w:multiLevelType w:val="hybridMultilevel"/>
    <w:tmpl w:val="E8BC2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C"/>
    <w:rsid w:val="00003357"/>
    <w:rsid w:val="0005457E"/>
    <w:rsid w:val="000B2111"/>
    <w:rsid w:val="000F0955"/>
    <w:rsid w:val="001555A6"/>
    <w:rsid w:val="001633A4"/>
    <w:rsid w:val="00165D9D"/>
    <w:rsid w:val="00176067"/>
    <w:rsid w:val="001E010B"/>
    <w:rsid w:val="001E7D5B"/>
    <w:rsid w:val="00216298"/>
    <w:rsid w:val="002210C9"/>
    <w:rsid w:val="0023594B"/>
    <w:rsid w:val="00243F76"/>
    <w:rsid w:val="00255965"/>
    <w:rsid w:val="00292EBF"/>
    <w:rsid w:val="00294017"/>
    <w:rsid w:val="002A2FA7"/>
    <w:rsid w:val="002D7AC1"/>
    <w:rsid w:val="00300FBC"/>
    <w:rsid w:val="003257C8"/>
    <w:rsid w:val="00384D3F"/>
    <w:rsid w:val="00491D4A"/>
    <w:rsid w:val="004E3594"/>
    <w:rsid w:val="005959F2"/>
    <w:rsid w:val="005B110A"/>
    <w:rsid w:val="005B1932"/>
    <w:rsid w:val="005D0FF4"/>
    <w:rsid w:val="005D4607"/>
    <w:rsid w:val="006124CC"/>
    <w:rsid w:val="006A2D9C"/>
    <w:rsid w:val="006A49B8"/>
    <w:rsid w:val="0075251F"/>
    <w:rsid w:val="007646EA"/>
    <w:rsid w:val="00795F92"/>
    <w:rsid w:val="008054C0"/>
    <w:rsid w:val="00810B58"/>
    <w:rsid w:val="00824B3C"/>
    <w:rsid w:val="00865A52"/>
    <w:rsid w:val="008A1FEF"/>
    <w:rsid w:val="008B70D4"/>
    <w:rsid w:val="0092273C"/>
    <w:rsid w:val="0093525C"/>
    <w:rsid w:val="009460EA"/>
    <w:rsid w:val="00946C57"/>
    <w:rsid w:val="00960C6D"/>
    <w:rsid w:val="0099527B"/>
    <w:rsid w:val="009E5AEC"/>
    <w:rsid w:val="009E70BA"/>
    <w:rsid w:val="00A41A36"/>
    <w:rsid w:val="00A65A8B"/>
    <w:rsid w:val="00A97A20"/>
    <w:rsid w:val="00AF42F4"/>
    <w:rsid w:val="00B30DC2"/>
    <w:rsid w:val="00B46E95"/>
    <w:rsid w:val="00B87A4F"/>
    <w:rsid w:val="00BB0AE7"/>
    <w:rsid w:val="00BB17BC"/>
    <w:rsid w:val="00C16BF3"/>
    <w:rsid w:val="00CA1846"/>
    <w:rsid w:val="00D2308A"/>
    <w:rsid w:val="00D36A0D"/>
    <w:rsid w:val="00DE2BD1"/>
    <w:rsid w:val="00DE55C8"/>
    <w:rsid w:val="00E32F91"/>
    <w:rsid w:val="00EE354C"/>
    <w:rsid w:val="00EF648B"/>
    <w:rsid w:val="00F1558E"/>
    <w:rsid w:val="00F84EB9"/>
    <w:rsid w:val="00FB239C"/>
    <w:rsid w:val="00FB6946"/>
    <w:rsid w:val="00FC7EE8"/>
    <w:rsid w:val="00FD3495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769D"/>
  <w15:chartTrackingRefBased/>
  <w15:docId w15:val="{8072A6E0-5532-40A7-A830-1BCA85C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58E"/>
    <w:rPr>
      <w:b/>
      <w:bCs/>
    </w:rPr>
  </w:style>
  <w:style w:type="character" w:styleId="a5">
    <w:name w:val="Hyperlink"/>
    <w:basedOn w:val="a0"/>
    <w:uiPriority w:val="99"/>
    <w:unhideWhenUsed/>
    <w:rsid w:val="00F1558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87A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7A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7A4F"/>
    <w:rPr>
      <w:vertAlign w:val="superscript"/>
    </w:rPr>
  </w:style>
  <w:style w:type="table" w:styleId="a9">
    <w:name w:val="Table Grid"/>
    <w:basedOn w:val="a1"/>
    <w:uiPriority w:val="39"/>
    <w:rsid w:val="0024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4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C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B239C"/>
  </w:style>
  <w:style w:type="paragraph" w:customStyle="1" w:styleId="Default">
    <w:name w:val="Default"/>
    <w:rsid w:val="00FB2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2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567737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nastavnichestvo-kak-forma-nepreryvnogo-obrazovaniya-i-professionalnoy-samorealizatsii-pedagog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nastvnichestvo-modnyy-trend-ili-osoznannaya-neobhodimos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yberleninka.ru/article/n/nastavnichestvo-kak-osobyy-vid-pedagogicheskoy-deyatelnosti-suschnostnye-harakteristiki-i-struktur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zentrobrazovaniya53inshinskij-r71.gosweb.gosuslugi.ru/netcat_files/163/3533/Pasport_federal_nogo_proekta_Sovremennaya_shkol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31D0-3B4E-4040-9612-5641D5C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15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Алексеева Татьяна Валерьевна</cp:lastModifiedBy>
  <cp:revision>16</cp:revision>
  <dcterms:created xsi:type="dcterms:W3CDTF">2023-11-15T11:31:00Z</dcterms:created>
  <dcterms:modified xsi:type="dcterms:W3CDTF">2023-12-14T07:05:00Z</dcterms:modified>
</cp:coreProperties>
</file>