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CCEBFF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ind w:firstLine="720"/>
        <w:jc w:val="center"/>
        <w:rPr>
          <w:rFonts w:ascii="Times New Roman" w:hAnsi="Times New Roman"/>
          <w:b w:val="1"/>
          <w:color w:val="000000"/>
          <w:sz w:val="24"/>
          <w:shd w:val="clear" w:fill="FFFFFF"/>
        </w:rPr>
      </w:pPr>
      <w:bookmarkStart w:id="0" w:name="_dx_frag_StartFragment"/>
      <w:bookmarkEnd w:id="0"/>
      <w:r>
        <w:rPr>
          <w:rFonts w:ascii="Times New Roman" w:hAnsi="Times New Roman"/>
          <w:b w:val="1"/>
          <w:color w:val="000000"/>
          <w:sz w:val="24"/>
          <w:shd w:val="clear" w:fill="FFFFFF"/>
        </w:rPr>
        <w:t xml:space="preserve">Театрализация как эффективный метод вовлечения детей в изучение 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>английского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 xml:space="preserve"> языка на внеурочных занятиях (на основе личного опыта)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На современных уроках английского языка чтение воспринимается учениками и многими учителями как упражнение для тренировки определенных языковых навыков. К тому же, сама идея чтения ради получения удовольствия от чтения отходит на второй план. Тексты для чтения в основе своей представляют собой адаптированные по возрасту и уровню знаний статьи, рассказы, отрывки из произведений художественной литературы. Тексты драматических произведений встречаются крайне редко. В то время как, чтение подобных произведений по ролям, постановка на подмостках школьной сцены являются уникальным методом обучения английскому языку. Ниже представлены основные преимущества использования драматических текстов (пьес) и их инсценировки во внеурочной деятельности: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1. Пьеса подразумевает диалог, соответственно диалог даёт необходимый для изучения языка контекст. Вовлекаются все виды языковых умений - чтение, говорение, аудирование и письмо (заметки на полях, написание своих собственных слов при корректировке сценария). 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2. Инсценировка - это вовлечение языка тела для выражения чувств, эмоций, мыслей. Восприятие языка через разные органы чувств, в первую очередь через жесты, пантомиму</w:t>
      </w:r>
      <w:r>
        <w:rPr>
          <w:rFonts w:ascii="Times New Roman" w:hAnsi="Times New Roman"/>
          <w:color w:val="000000"/>
          <w:sz w:val="24"/>
          <w:shd w:val="clear" w:fill="FFFFFF"/>
        </w:rPr>
        <w:t>,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 является основополагающим для метода полного физического реагирования (TPR), который по праву признаётся одним из эффективных методов обучения иностранному языку. 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3. Развитие творческих способностей детей, укрепление командного духа группы.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4. Мотивация к обучению иностранному языку. После постановки пьесы на школьной сцене, многие ребята более серьёзно начинают относит</w:t>
      </w:r>
      <w:r>
        <w:rPr>
          <w:rFonts w:ascii="Times New Roman" w:hAnsi="Times New Roman"/>
          <w:color w:val="000000"/>
          <w:sz w:val="24"/>
          <w:shd w:val="clear" w:fill="FFFFFF"/>
        </w:rPr>
        <w:t>ь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ся к 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изучаемому </w:t>
      </w:r>
      <w:r>
        <w:rPr>
          <w:rFonts w:ascii="Times New Roman" w:hAnsi="Times New Roman"/>
          <w:color w:val="000000"/>
          <w:sz w:val="24"/>
          <w:shd w:val="clear" w:fill="FFFFFF"/>
        </w:rPr>
        <w:t>языку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, воспринимают уроки не как тягостную обязанность, в целом формируется более позитивное отношение к предмету.  Приглашение к просмотру поставленной пьесы других классов развивает у учеников чувство ответственности за общее дело, самостоятельность. Надо помнить, что это не работа для поступления в театральный вуз. Важно, получить хорошее настроение </w:t>
      </w:r>
      <w:r>
        <w:rPr>
          <w:rFonts w:ascii="Times New Roman" w:hAnsi="Times New Roman"/>
          <w:color w:val="000000"/>
          <w:sz w:val="24"/>
          <w:shd w:val="clear" w:fill="FFFFFF"/>
        </w:rPr>
        <w:t>и уд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овольствие 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от происходящего, развить интерес к английскому языку. 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При выборе драматического </w:t>
      </w:r>
      <w:r>
        <w:rPr>
          <w:rFonts w:ascii="Times New Roman" w:hAnsi="Times New Roman"/>
          <w:color w:val="000000"/>
          <w:sz w:val="24"/>
          <w:shd w:val="clear" w:fill="FFFFFF"/>
        </w:rPr>
        <w:t>произведения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 следует учитывать следующие критерии: 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языковой уровень учащихся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возрастные особенности учеников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собственное желание учеников для постановки той или иной пьесы, также количество задействованных учеников. По моему мнению, чем больше учащихся, тем лучше. 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психоэмоциональное состояние учащихся. Для более энергичных учеников, следует выбрать динамичный текст или, наоборот, спокойный и лирический, в зависимости от целей педагога. В данном вопросе следует исходить от знаний учителя индивидуальных характеристик своих учеников. Способен ли тихий и спокойный ученик сыграть яркую роль? Поможет ли это ему раскрыться или наоборот оттолкнет, заставит его замкнуться в себе? 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возможности материального обеспечения спектакля: нужны декорации, костюмы. Если в школе есть школьный театр, этот вопрос решается продуктивнее. С другой стороны, изготовление своих собственных костюмов и декораций силами учеников, родителей, учителя, будет прекрасным способом укрепления отношений участников образовательного процесса</w:t>
      </w:r>
    </w:p>
    <w:p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звуковое и визуальное оформление. Привлечение учащихся для поиска необходимых мелодий, музыкальных и визуальных эффектов. В данном случае больше упор делается на умения ученика использовать современные ИКТ. </w:t>
      </w:r>
    </w:p>
    <w:p>
      <w:pPr>
        <w:ind w:firstLine="36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Работа над постановкой спектакля включает в себя несколько этапов: 1) непосредственно языковое ознакомление со сценарием, перевод </w:t>
      </w:r>
      <w:r>
        <w:rPr>
          <w:rFonts w:ascii="Times New Roman" w:hAnsi="Times New Roman"/>
          <w:color w:val="000000"/>
          <w:sz w:val="24"/>
          <w:shd w:val="clear" w:fill="FFFFFF"/>
        </w:rPr>
        <w:t>текста</w:t>
      </w:r>
      <w:r>
        <w:rPr>
          <w:rFonts w:ascii="Times New Roman" w:hAnsi="Times New Roman"/>
          <w:color w:val="000000"/>
          <w:sz w:val="24"/>
          <w:shd w:val="clear" w:fill="FFFFFF"/>
        </w:rPr>
        <w:t>2) распределение ролей, подбор звуковых и визуальных эффектов 3) отработка грамотного произношения, интонаций произносимого текста каждым персонажем</w:t>
      </w:r>
      <w:r>
        <w:rPr>
          <w:rFonts w:ascii="Times New Roman" w:hAnsi="Times New Roman"/>
          <w:color w:val="000000"/>
          <w:sz w:val="24"/>
          <w:shd w:val="clear" w:fill="FFFFFF"/>
        </w:rPr>
        <w:t>, разучивание текста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 4) работа над художественной игрой участников, умения выражать эмоции, свои мысли жестами, мимикой 5) репетиции совместно со звуковым и визуальным оформлением 6) выступление. Параллельно с данными этапами ребята обычно заняты подготовкой костюмов и элементов декора. </w:t>
      </w:r>
    </w:p>
    <w:p>
      <w:pPr>
        <w:ind w:firstLine="36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drawing>
          <wp:anchor xmlns:wp="http://schemas.openxmlformats.org/drawingml/2006/wordprocessingDrawing" simplePos="0" allowOverlap="0" behindDoc="0" layoutInCell="0" locked="0" relativeHeight="4">
            <wp:simplePos x="0" y="0"/>
            <wp:positionH relativeFrom="column">
              <wp:posOffset>129540</wp:posOffset>
            </wp:positionH>
            <wp:positionV relativeFrom="paragraph">
              <wp:posOffset>876300</wp:posOffset>
            </wp:positionV>
            <wp:extent cx="2651760" cy="1988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В своём опыте постановки спектакля хорошо зарекомендовал себя сценарий сказки "The mouse`s wedding", который учащиеся 7 класса ставили в преддверии Нового года в качестве подарка для учеников начальной школы.  Сценарий 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составлен </w:t>
      </w:r>
      <w:r>
        <w:rPr>
          <w:rFonts w:ascii="Times New Roman" w:hAnsi="Times New Roman"/>
          <w:color w:val="000000"/>
          <w:sz w:val="24"/>
          <w:shd w:val="clear" w:fill="FFFFFF"/>
        </w:rPr>
        <w:t>на основе сказки "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The Mouse's Wedding" Майри Маккиннон.  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 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hanging="0" w:left="0"/>
        <w:jc w:val="both"/>
        <w:rPr>
          <w:rFonts w:ascii="Times New Roman" w:hAnsi="Times New Roman"/>
          <w:b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color w:val="000000"/>
          <w:sz w:val="24"/>
          <w:shd w:val="clear" w:fill="FFFFFF"/>
        </w:rPr>
        <w:t>Р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>ис.1. Во время репетиций ребята весело и дружно проводили время. Творческий тимбилдинг!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drawing>
          <wp:anchor xmlns:wp="http://schemas.openxmlformats.org/drawingml/2006/wordprocessingDrawing" simplePos="0" allowOverlap="0" behindDoc="0" layoutInCell="0" locked="0" relativeHeight="1">
            <wp:simplePos x="0" y="0"/>
            <wp:positionH relativeFrom="column">
              <wp:posOffset>2331720</wp:posOffset>
            </wp:positionH>
            <wp:positionV relativeFrom="paragraph">
              <wp:posOffset>190500</wp:posOffset>
            </wp:positionV>
            <wp:extent cx="3215640" cy="24079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07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</w:p>
    <w:p>
      <w:pPr>
        <w:ind w:firstLine="720"/>
        <w:jc w:val="both"/>
        <w:rPr>
          <w:rFonts w:ascii="Times New Roman" w:hAnsi="Times New Roman"/>
          <w:b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color w:val="000000"/>
          <w:sz w:val="24"/>
          <w:shd w:val="clear" w:fill="FFFFFF"/>
        </w:rPr>
        <w:tab/>
        <w:tab/>
        <w:tab/>
        <w:tab/>
        <w:t xml:space="preserve">Рис.2. Перед праздничным выступлением. </w:t>
      </w:r>
    </w:p>
    <w:p>
      <w:pPr>
        <w:ind w:firstLine="720"/>
        <w:jc w:val="both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br w:type="page"/>
      </w:r>
    </w:p>
    <w:p>
      <w:pPr>
        <w:ind w:firstLine="720"/>
        <w:jc w:val="center"/>
        <w:rPr>
          <w:rFonts w:ascii="Times New Roman" w:hAnsi="Times New Roman"/>
          <w:b w:val="1"/>
          <w:color w:val="000000"/>
          <w:sz w:val="24"/>
          <w:shd w:val="clear" w:fill="FFFFFF"/>
          <w:vertAlign w:val="superscript"/>
        </w:rPr>
      </w:pPr>
      <w:r>
        <w:rPr>
          <w:rFonts w:ascii="Times New Roman" w:hAnsi="Times New Roman"/>
          <w:b w:val="1"/>
          <w:color w:val="000000"/>
          <w:sz w:val="24"/>
          <w:shd w:val="clear" w:fill="FFFFFF"/>
        </w:rPr>
        <w:t xml:space="preserve">Сценарий спектакля 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 xml:space="preserve">"The 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>mouse's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 xml:space="preserve"> wedding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>"</w:t>
      </w:r>
      <w:r>
        <w:rPr>
          <w:rFonts w:ascii="Times New Roman" w:hAnsi="Times New Roman"/>
          <w:b w:val="1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1"/>
          <w:color w:val="000000"/>
          <w:sz w:val="24"/>
          <w:shd w:val="clear" w:fill="FFFFFF"/>
          <w:vertAlign w:val="superscript"/>
        </w:rPr>
        <w:t>1</w:t>
      </w:r>
    </w:p>
    <w:p>
      <w:pPr>
        <w:spacing w:before="240" w:after="240"/>
        <w:ind w:firstLine="0" w:left="0" w:right="0"/>
        <w:jc w:val="center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Действующие </w:t>
      </w:r>
      <w:bookmarkStart w:id="1" w:name="_dx_frag_StartFragment"/>
      <w:bookmarkEnd w:id="1"/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лица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MR. MOUSE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MRS. MOUSE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GIRL MOUSE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YOUNG BOY MOUSE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GOSSIPY GIRL MOUSE 1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GOSSIPY GIRL MOUSE 2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SUN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CLOUD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WIND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WALL</w:t>
      </w:r>
    </w:p>
    <w:p>
      <w:pPr>
        <w:keepNext w:val="0"/>
        <w:widowControl w:val="1"/>
        <w:shd w:val="clear" w:fill="auto"/>
        <w:spacing w:lineRule="auto" w:line="240" w:before="240" w:after="0" w:beforeAutospacing="0" w:afterAutospacing="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Декорации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: 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стол, покрытый ажу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рной скатертью,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чашки с блюдцами, чайник, книги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, карты, газета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, картонные солнце, облако, ветер, стена.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Mr Mouse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, Mrs Mouse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и их дочь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Girl Mouse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сидят за обеденным столом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в цен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тре сцены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. Папа читает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газету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, мама раскладывает пасьянс,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дочь вышивает. Входят две мышки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-служанки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Gossipy Girl Mouse 1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, Gossipy Girl Mouse 2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. В руках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у одной поднос с чайником и чашками, в руках другой - пипидастр. Пока одна накрывает на стол,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расставляя чашки и ра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зливая чай, другая - протирает пыль, проходит быстро по поверхностям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, не забывает поднят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ь шляпу отца и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с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махнуть пыль с его головы. Затем обе мышки подходят на середину сцены.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GOSSIPY GIRL MOUSE 1: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I heard that Mr. and Mrs. Mouse´s daughter is very beautiful.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GOSSIPY GIRL MOUSE 2: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She´s the most beautiful girl in the world!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GOSSIPY GIRL MOUSE 1: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Is it true that every mouse on earth wants to marry her?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GOSSIPY GIRL MOUSE 2: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Yes, it is!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GOSSIPY GIRL MOUSE 1: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It’s sad that  her parents don´t like any of them.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(Мышки покидают сцену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).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встаёт и бережно обнимает свою дочь, похлопав по щеке)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: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Who will we marry our daughter?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We don´t like anybody.  Nobody is that good for her!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_______________________________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1.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Источник сценария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https://www.kidsinco.com/2008/07/the-mice-wedding/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. Внесены личные ремарки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. </w:t>
      </w:r>
    </w:p>
    <w:p>
      <w:pPr>
        <w:spacing w:before="240" w:after="240"/>
        <w:ind w:firstLine="0" w:left="0" w:right="0"/>
        <w:jc w:val="left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</w:t>
      </w: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(откладывая в сторону газету и задумчиво рассуждает)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: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That´s right. One mouse has a large tail; another one doesn´t have teeth; then, there’s one that is too fat. We can´t let her marry any of them.  They are so ugly!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(Тем времен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ем их дочь томно закатывает глаза и утык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ается с голо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вой в книгу)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.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(радостно улыбается и подходит за спину отца, опираясь на его плечи)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: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She must marry the most powerful in the world.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The most powerful is the Sun!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Появляется солнце под вел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и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ч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е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с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т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венную музыку)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(ласково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, заискивающе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)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Mr. Sun!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  We have a beautiful daughter. She is the prettiest girl in the world, and you are the most powerful. You deserve her!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 AND MRS.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We want you to marry her!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SUN: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I´m not the most powerful. The most powerful is the Cloud.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 AND MRS.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The Cloud?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(Тут появляется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Cloud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под тревожную музыку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и закрыва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ет S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un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.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)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SUN</w:t>
      </w: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выглядывая из-за тучи)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Yes.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The Cloud covers  me.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Sun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исчезает)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.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(почтительно и уважительно, снимая шляпу)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: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Sir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Cloud!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 We have seen you cry a lot of times. Do you cry because you feel alone?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CLOUD: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No.  I cry so that plants can grow.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(ласково, беря под руку Cloud)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You are the most powerful, and you deserve to marry our daughter.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She is the most beautiful mouse on earth!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CLOUD: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No, I´m not the most powerful. The most powerful is the wind.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 AND MRS.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The Wind?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Звучит с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и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льный завывающий ветер. Появляется, кружась Wind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, он сду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вает Cloud. Дует на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мышей-родителей.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Отец, придерживает шляпу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одной рукой, другой крепко держит маму-мышь, чтобы их не унесло силой ветра. Дочка-мышка пря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чется под стол)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.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MR. 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Mr. Wind!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 Mr. Wind!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 Stop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(Шум ветра прекращается).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WIND: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What do you want. I´m in a hurry!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</w:p>
    <w:p>
      <w:pPr>
        <w:spacing w:before="240" w:after="240"/>
        <w:ind w:firstLine="0" w:left="0" w:right="0"/>
        <w:jc w:val="left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Would you like to marry our daughter?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She is the most beautiful mouse in the world!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(поправляя оборк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и на своём платье</w:t>
      </w: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)</w:t>
      </w: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: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You are the most powerful. You deserve her!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WIND: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I am not the most powerful. The most powerful is the wall.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 AND MRS.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The wall?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WIND: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Yes.The wall stops me.   The wall doesn´t let me go through.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(Слышится грузный топо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т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, музыка, появля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ется Wall. Wind пытается пробиться сквозь стену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, но у него ничего не получается, он отска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кивает от живот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а (нарочито с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де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л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анный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объемным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), как мяч от стенки и покидает сцену. Стена зевает и сонно смотрит в зал с прикры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ты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ми глазами)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.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Mr. Wall! Mr. Wall!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 xml:space="preserve"> (недоверчиво и немного презрительно) </w:t>
      </w:r>
      <w:r>
        <w:rPr>
          <w:rFonts w:ascii="Times New Roman" w:hAnsi="Times New Roman"/>
          <w:b w:val="0"/>
          <w:i w:val="1"/>
          <w:color w:val="000000"/>
          <w:sz w:val="24"/>
          <w:shd w:val="clear" w:fill="FFFFFF"/>
        </w:rPr>
        <w:t>: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He doesn´t hear you. He is old and deaf.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MR.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(кричит)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: Mr. Wall!. Mr. wall!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WALL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(зевая и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почесывая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пузо)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: What do you want?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Would you like to marry the most beautiful girl in the world?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WALL: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I´m too old.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(c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сомнением):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Would like to marry our daughter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?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WALL: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Who, me?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Why?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Because you are the most powerful.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WALL: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Me, the most powerful?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Ha, ha, ha, ha! I´m full of holes. The most powerful is the mouse who made them.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AND MRS.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с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мотрят друг на друга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с большим удивлением)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: The Mouse?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(Из-за стены появляется Young Boy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Mouse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. С усилием о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тталкивае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т стену в сторону).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YOUNG BOY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You are the parents of the most beautiful girl in the world. I want to marry her.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GIRL MOUSE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хватая Y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OUNG BOY MOUSE за руку)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: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We have been in love for a very long time.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Oh, but where are you going to live?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</w:p>
    <w:p>
      <w:pPr>
        <w:spacing w:before="240" w:after="240"/>
        <w:ind w:firstLine="0" w:left="0" w:right="0"/>
        <w:jc w:val="left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YOUNG BOY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In this old wall. I have bee building a house with many rooms. It has a living room, a dinning room, and a kitchen. It is very comfortable!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MR. MOUSE: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Then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y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ou will marry our daughter because you are the most powerful in the world.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MRS. MOUSE: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Most powerful than the sun, the cloud, the wind, and the wall.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(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Мама-мы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шка обнимает свою дочь, отец жм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ёт руку мышонку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. По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являются 2 служанки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)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. 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GOSSIPY GIRL 1 AND 2: 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We wish you the best!</w:t>
      </w:r>
      <w:r>
        <w:rPr>
          <w:rFonts w:ascii="Times New Roman" w:hAnsi="Times New Roman"/>
          <w:b w:val="1"/>
          <w:i w:val="1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(Все обнимаются, танцуют под весёлую музыку)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drawing>
          <wp:anchor xmlns:wp="http://schemas.openxmlformats.org/drawingml/2006/wordprocessingDrawing" simplePos="0" allowOverlap="0" behindDoc="0" layoutInCell="0" locked="0" relativeHeight="2">
            <wp:simplePos x="0" y="0"/>
            <wp:positionH relativeFrom="column">
              <wp:posOffset>281940</wp:posOffset>
            </wp:positionH>
            <wp:positionV relativeFrom="paragraph">
              <wp:posOffset>335280</wp:posOffset>
            </wp:positionV>
            <wp:extent cx="4762500" cy="31699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99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 </w:t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drawing>
          <wp:anchor xmlns:wp="http://schemas.openxmlformats.org/drawingml/2006/wordprocessingDrawing" simplePos="0" allowOverlap="0" behindDoc="0" layoutInCell="0" locked="0" relativeHeight="3">
            <wp:simplePos x="0" y="0"/>
            <wp:positionH relativeFrom="column">
              <wp:posOffset>2613660</wp:posOffset>
            </wp:positionH>
            <wp:positionV relativeFrom="paragraph">
              <wp:posOffset>137160</wp:posOffset>
            </wp:positionV>
            <wp:extent cx="3649980" cy="22783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2783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</w:p>
    <w:p>
      <w:pPr>
        <w:spacing w:before="240" w:after="60"/>
        <w:ind w:firstLine="0" w:left="0" w:right="0"/>
        <w:jc w:val="left"/>
        <w:outlineLvl w:val="2"/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Рис. 3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, 4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. Даже без особых затрат можно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ле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гко преобраз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иться в 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солны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>шко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 или облако</w:t>
      </w: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 xml:space="preserve">. </w:t>
      </w:r>
    </w:p>
    <w:p>
      <w:pPr>
        <w:spacing w:before="240" w:after="60"/>
        <w:ind w:firstLine="0" w:left="0" w:right="0"/>
        <w:jc w:val="both"/>
        <w:outlineLvl w:val="2"/>
        <w:rPr>
          <w:rFonts w:ascii="Times New Roman" w:hAnsi="Times New Roman"/>
          <w:b w:val="1"/>
          <w:color w:val="000000"/>
          <w:sz w:val="24"/>
          <w:shd w:val="clear" w:fill="FFFFFF"/>
        </w:rPr>
      </w:pPr>
      <w:r>
        <w:rPr>
          <w:rFonts w:ascii="Times New Roman" w:hAnsi="Times New Roman"/>
          <w:b w:val="1"/>
          <w:i w:val="0"/>
          <w:color w:val="000000"/>
          <w:sz w:val="24"/>
          <w:shd w:val="clear" w:fill="FFFFFF"/>
        </w:rPr>
        <w:tab/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Театральные постановки требуют много сил от самого педагог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а, так и учеников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. В пер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вую очередь, это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вопрос относит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ся к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пробле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ме времени: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поскольку часто выделенного на внеурочную деятельность часов может не хв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атать для постановки произведения. Чем объемнее текст, тем больше требуется ре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сур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сов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и энергии. Следует начинать с малого, с коротк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их мини-спектаклей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, кот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орые сформируют у учеников положительное отношение к происходящему через ситуацию успеха, когда им удаётся продемонстрировать свои умения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на публике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. Использо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вание в речи заученных фраз помогает снять языковой барьер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непосредственно на уроках английского языка,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ребята готовы составлять устные ответы на вопросы,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монологические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высказывания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, часто используя паттерны из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драматического текста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, не боятся допускать ошибки в своих ответах. По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мимо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колоссальной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языковой практики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, улучшается и укрепляется доверительные и открытые отношения между учениками и педагого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м, между самими учащимися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, о чём не стоит забывать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, так как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от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этого во много за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висит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эффективность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>обучения и изучения я</w:t>
      </w:r>
      <w:r>
        <w:rPr>
          <w:rFonts w:ascii="Times New Roman" w:hAnsi="Times New Roman"/>
          <w:b w:val="0"/>
          <w:i w:val="0"/>
          <w:color w:val="000000"/>
          <w:sz w:val="24"/>
          <w:shd w:val="clear" w:fill="FFFFFF"/>
        </w:rPr>
        <w:t xml:space="preserve">зыка. </w:t>
      </w:r>
    </w:p>
    <w:sectPr>
      <w:type w:val="nextPage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695C10E2"/>
    <w:multiLevelType w:val="hybridMultilevel"/>
    <w:lvl w:ilvl="0" w:tplc="67F2C7D3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13CE770C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2D9F61AB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525C817E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7380D3CA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5C3BEAC1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59E6BEB0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56D5CC4B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1B25A2A9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>
      <w:jc w:val="left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png" /><Relationship Id="Relimage3" Type="http://schemas.openxmlformats.org/officeDocument/2006/relationships/image" Target="/media/image3.pn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