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D7" w:rsidRPr="0090691A" w:rsidRDefault="002E58D7" w:rsidP="002E58D7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91A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Республики Башкортостан</w:t>
      </w:r>
    </w:p>
    <w:p w:rsidR="002E58D7" w:rsidRPr="0090691A" w:rsidRDefault="002E58D7" w:rsidP="002E58D7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91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образовательное учреждение</w:t>
      </w:r>
    </w:p>
    <w:p w:rsidR="002E58D7" w:rsidRPr="0090691A" w:rsidRDefault="002E58D7" w:rsidP="002E58D7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91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общеобразовательная школа №8 г</w:t>
      </w:r>
      <w:proofErr w:type="gramStart"/>
      <w:r w:rsidRPr="0090691A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90691A">
        <w:rPr>
          <w:rFonts w:ascii="Times New Roman" w:eastAsia="Times New Roman" w:hAnsi="Times New Roman" w:cs="Times New Roman"/>
          <w:color w:val="000000"/>
          <w:sz w:val="28"/>
          <w:szCs w:val="28"/>
        </w:rPr>
        <w:t>ирска</w:t>
      </w:r>
    </w:p>
    <w:p w:rsidR="002E58D7" w:rsidRPr="0090691A" w:rsidRDefault="002E58D7" w:rsidP="002E58D7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90691A">
        <w:rPr>
          <w:rFonts w:ascii="Times New Roman" w:eastAsia="Times New Roman" w:hAnsi="Times New Roman" w:cs="Times New Roman"/>
          <w:color w:val="000000"/>
          <w:sz w:val="28"/>
          <w:szCs w:val="28"/>
        </w:rPr>
        <w:t>Бирский</w:t>
      </w:r>
      <w:proofErr w:type="spellEnd"/>
      <w:r w:rsidRPr="0090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2E58D7" w:rsidRPr="0090691A" w:rsidRDefault="002E58D7" w:rsidP="002E58D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58D7" w:rsidRDefault="002E58D7" w:rsidP="002E58D7">
      <w:pPr>
        <w:jc w:val="center"/>
        <w:rPr>
          <w:bCs/>
        </w:rPr>
      </w:pPr>
      <w:bookmarkStart w:id="0" w:name="_GoBack"/>
      <w:bookmarkEnd w:id="0"/>
    </w:p>
    <w:p w:rsidR="002E58D7" w:rsidRDefault="002E58D7" w:rsidP="002E58D7">
      <w:pPr>
        <w:jc w:val="center"/>
        <w:rPr>
          <w:bCs/>
        </w:rPr>
      </w:pPr>
    </w:p>
    <w:p w:rsidR="002E58D7" w:rsidRDefault="002E58D7" w:rsidP="002E58D7">
      <w:pPr>
        <w:jc w:val="center"/>
        <w:rPr>
          <w:bCs/>
        </w:rPr>
      </w:pPr>
    </w:p>
    <w:p w:rsidR="002E58D7" w:rsidRDefault="002E58D7" w:rsidP="002E58D7">
      <w:pPr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 xml:space="preserve">                    </w:t>
      </w:r>
      <w:r w:rsidRPr="004501A6">
        <w:rPr>
          <w:rFonts w:ascii="Times New Roman" w:hAnsi="Times New Roman" w:cs="Times New Roman"/>
          <w:bCs/>
          <w:sz w:val="52"/>
          <w:szCs w:val="52"/>
        </w:rPr>
        <w:t xml:space="preserve">Выступление </w:t>
      </w:r>
    </w:p>
    <w:p w:rsidR="002E58D7" w:rsidRDefault="002E58D7" w:rsidP="002E58D7">
      <w:pPr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4501A6">
        <w:rPr>
          <w:rFonts w:ascii="Times New Roman" w:hAnsi="Times New Roman" w:cs="Times New Roman"/>
          <w:bCs/>
          <w:sz w:val="52"/>
          <w:szCs w:val="52"/>
        </w:rPr>
        <w:t xml:space="preserve">на заседании  педагогического совета </w:t>
      </w:r>
    </w:p>
    <w:p w:rsidR="002E58D7" w:rsidRDefault="002E58D7" w:rsidP="002E58D7">
      <w:pPr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4501A6">
        <w:rPr>
          <w:rFonts w:ascii="Times New Roman" w:hAnsi="Times New Roman" w:cs="Times New Roman"/>
          <w:bCs/>
          <w:sz w:val="52"/>
          <w:szCs w:val="52"/>
        </w:rPr>
        <w:t xml:space="preserve">по теме </w:t>
      </w:r>
    </w:p>
    <w:p w:rsidR="002E58D7" w:rsidRPr="004501A6" w:rsidRDefault="002E58D7" w:rsidP="002E58D7">
      <w:pPr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4501A6">
        <w:rPr>
          <w:rFonts w:ascii="Times New Roman" w:hAnsi="Times New Roman" w:cs="Times New Roman"/>
          <w:bCs/>
          <w:sz w:val="52"/>
          <w:szCs w:val="52"/>
        </w:rPr>
        <w:t>«</w:t>
      </w:r>
      <w:proofErr w:type="spellStart"/>
      <w:r w:rsidRPr="004501A6">
        <w:rPr>
          <w:rFonts w:ascii="Times New Roman" w:hAnsi="Times New Roman" w:cs="Times New Roman"/>
          <w:bCs/>
          <w:sz w:val="52"/>
          <w:szCs w:val="52"/>
        </w:rPr>
        <w:t>Системно-деятельностный</w:t>
      </w:r>
      <w:proofErr w:type="spellEnd"/>
      <w:r w:rsidRPr="004501A6">
        <w:rPr>
          <w:rFonts w:ascii="Times New Roman" w:hAnsi="Times New Roman" w:cs="Times New Roman"/>
          <w:bCs/>
          <w:sz w:val="52"/>
          <w:szCs w:val="52"/>
        </w:rPr>
        <w:t xml:space="preserve"> подход в работе классных руководителей»</w:t>
      </w:r>
    </w:p>
    <w:p w:rsidR="002E58D7" w:rsidRPr="00A546DD" w:rsidRDefault="002E58D7" w:rsidP="002E58D7">
      <w:pPr>
        <w:jc w:val="center"/>
        <w:rPr>
          <w:rFonts w:ascii="Times New Roman" w:hAnsi="Times New Roman" w:cs="Times New Roman"/>
        </w:rPr>
      </w:pPr>
    </w:p>
    <w:p w:rsidR="002E58D7" w:rsidRPr="00A546DD" w:rsidRDefault="002E58D7" w:rsidP="002E58D7">
      <w:pPr>
        <w:jc w:val="center"/>
        <w:rPr>
          <w:rFonts w:ascii="Times New Roman" w:hAnsi="Times New Roman" w:cs="Times New Roman"/>
        </w:rPr>
      </w:pPr>
    </w:p>
    <w:p w:rsidR="002E58D7" w:rsidRPr="00A546DD" w:rsidRDefault="002E58D7" w:rsidP="002E58D7">
      <w:pPr>
        <w:jc w:val="center"/>
        <w:rPr>
          <w:rFonts w:ascii="Times New Roman" w:hAnsi="Times New Roman" w:cs="Times New Roman"/>
        </w:rPr>
      </w:pPr>
    </w:p>
    <w:p w:rsidR="002E58D7" w:rsidRPr="00A546DD" w:rsidRDefault="002E58D7" w:rsidP="002E58D7">
      <w:pPr>
        <w:jc w:val="center"/>
        <w:rPr>
          <w:rFonts w:ascii="Times New Roman" w:hAnsi="Times New Roman" w:cs="Times New Roman"/>
        </w:rPr>
      </w:pPr>
    </w:p>
    <w:p w:rsidR="002E58D7" w:rsidRPr="00A546DD" w:rsidRDefault="002E58D7" w:rsidP="002E5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6DD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A546DD">
        <w:rPr>
          <w:rFonts w:ascii="Times New Roman" w:hAnsi="Times New Roman" w:cs="Times New Roman"/>
          <w:sz w:val="28"/>
          <w:szCs w:val="28"/>
        </w:rPr>
        <w:t>Выполнила: учитель начальных классов</w:t>
      </w:r>
    </w:p>
    <w:p w:rsidR="002E58D7" w:rsidRPr="00A546DD" w:rsidRDefault="002E58D7" w:rsidP="002E5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6DD">
        <w:rPr>
          <w:rFonts w:ascii="Times New Roman" w:hAnsi="Times New Roman" w:cs="Times New Roman"/>
          <w:sz w:val="28"/>
          <w:szCs w:val="28"/>
        </w:rPr>
        <w:t xml:space="preserve">                                                  МБОУ СОШ № 8</w:t>
      </w:r>
    </w:p>
    <w:p w:rsidR="002E58D7" w:rsidRPr="00A546DD" w:rsidRDefault="002E58D7" w:rsidP="002E5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6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A546DD">
        <w:rPr>
          <w:rFonts w:ascii="Times New Roman" w:hAnsi="Times New Roman" w:cs="Times New Roman"/>
          <w:sz w:val="28"/>
          <w:szCs w:val="28"/>
        </w:rPr>
        <w:t>Сарварова</w:t>
      </w:r>
      <w:proofErr w:type="spellEnd"/>
      <w:r w:rsidRPr="00A5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6DD">
        <w:rPr>
          <w:rFonts w:ascii="Times New Roman" w:hAnsi="Times New Roman" w:cs="Times New Roman"/>
          <w:sz w:val="28"/>
          <w:szCs w:val="28"/>
        </w:rPr>
        <w:t>Илена</w:t>
      </w:r>
      <w:proofErr w:type="spellEnd"/>
      <w:r w:rsidRPr="00A54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6DD">
        <w:rPr>
          <w:rFonts w:ascii="Times New Roman" w:hAnsi="Times New Roman" w:cs="Times New Roman"/>
          <w:sz w:val="28"/>
          <w:szCs w:val="28"/>
        </w:rPr>
        <w:t>Асьфировна</w:t>
      </w:r>
      <w:proofErr w:type="spellEnd"/>
    </w:p>
    <w:p w:rsidR="002E58D7" w:rsidRPr="00A546DD" w:rsidRDefault="002E58D7" w:rsidP="002E58D7">
      <w:pPr>
        <w:jc w:val="center"/>
        <w:rPr>
          <w:rFonts w:ascii="Times New Roman" w:hAnsi="Times New Roman" w:cs="Times New Roman"/>
        </w:rPr>
      </w:pPr>
    </w:p>
    <w:p w:rsidR="002E58D7" w:rsidRPr="00A546DD" w:rsidRDefault="002E58D7" w:rsidP="002E58D7">
      <w:pPr>
        <w:jc w:val="center"/>
        <w:rPr>
          <w:rFonts w:ascii="Times New Roman" w:hAnsi="Times New Roman" w:cs="Times New Roman"/>
        </w:rPr>
      </w:pPr>
    </w:p>
    <w:p w:rsidR="002E58D7" w:rsidRPr="004501A6" w:rsidRDefault="002E58D7" w:rsidP="002E5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8D7" w:rsidRPr="004501A6" w:rsidRDefault="002E58D7" w:rsidP="002E5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1A6">
        <w:rPr>
          <w:rFonts w:ascii="Times New Roman" w:hAnsi="Times New Roman" w:cs="Times New Roman"/>
          <w:sz w:val="28"/>
          <w:szCs w:val="28"/>
        </w:rPr>
        <w:t>7 февраля 2017 год</w:t>
      </w:r>
    </w:p>
    <w:p w:rsidR="002E58D7" w:rsidRDefault="002E58D7" w:rsidP="00CE305C">
      <w:pPr>
        <w:widowControl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E58D7" w:rsidRDefault="002E58D7" w:rsidP="00CE305C">
      <w:pPr>
        <w:widowControl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E58D7" w:rsidRDefault="00CE305C" w:rsidP="00CE305C">
      <w:pPr>
        <w:widowControl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</w:p>
    <w:p w:rsidR="00CE305C" w:rsidRPr="00CE305C" w:rsidRDefault="00CE305C" w:rsidP="00CE305C">
      <w:pPr>
        <w:widowControl w:val="0"/>
        <w:adjustRightInd w:val="0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</w:t>
      </w:r>
      <w:r w:rsidRPr="00CE305C">
        <w:rPr>
          <w:rFonts w:ascii="Cambria" w:hAnsi="Cambria"/>
          <w:b/>
          <w:sz w:val="28"/>
          <w:szCs w:val="28"/>
        </w:rPr>
        <w:t>Слайд1,2</w:t>
      </w:r>
    </w:p>
    <w:p w:rsidR="00CE305C" w:rsidRDefault="00CE305C" w:rsidP="00CE305C">
      <w:pPr>
        <w:widowControl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42930" w:rsidRPr="000E69BF" w:rsidRDefault="00CE305C" w:rsidP="00CE305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E42930" w:rsidRPr="006A61C5">
        <w:rPr>
          <w:rFonts w:ascii="Cambria" w:hAnsi="Cambria"/>
          <w:sz w:val="28"/>
          <w:szCs w:val="28"/>
        </w:rPr>
        <w:t>Д</w:t>
      </w:r>
      <w:r w:rsidR="00E42930" w:rsidRPr="000E69BF">
        <w:rPr>
          <w:rFonts w:ascii="Times New Roman" w:hAnsi="Times New Roman" w:cs="Times New Roman"/>
          <w:sz w:val="28"/>
          <w:szCs w:val="28"/>
        </w:rPr>
        <w:t xml:space="preserve">еятельность, в том числе социально ведущая деятельность, это всегда целеустремленная система, система, нацеленная на результат. Таким образом, </w:t>
      </w:r>
      <w:r w:rsidR="00E42930" w:rsidRPr="000E69BF">
        <w:rPr>
          <w:rFonts w:ascii="Times New Roman" w:hAnsi="Times New Roman" w:cs="Times New Roman"/>
          <w:b/>
          <w:bCs/>
          <w:sz w:val="28"/>
          <w:szCs w:val="28"/>
        </w:rPr>
        <w:t>деятельность – необходимое условие жизни и развития человека.</w:t>
      </w:r>
    </w:p>
    <w:p w:rsidR="00E42930" w:rsidRPr="000E69BF" w:rsidRDefault="00E42930" w:rsidP="00E42930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9BF">
        <w:rPr>
          <w:rFonts w:ascii="Times New Roman" w:hAnsi="Times New Roman" w:cs="Times New Roman"/>
          <w:b/>
          <w:sz w:val="28"/>
          <w:szCs w:val="28"/>
        </w:rPr>
        <w:t>Основная идея</w:t>
      </w:r>
      <w:r w:rsidRPr="000E6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9B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E69BF">
        <w:rPr>
          <w:rFonts w:ascii="Times New Roman" w:hAnsi="Times New Roman" w:cs="Times New Roman"/>
          <w:sz w:val="28"/>
          <w:szCs w:val="28"/>
        </w:rPr>
        <w:t xml:space="preserve"> подхода в воспитании свя</w:t>
      </w:r>
      <w:r w:rsidRPr="000E69BF">
        <w:rPr>
          <w:rFonts w:ascii="Times New Roman" w:hAnsi="Times New Roman" w:cs="Times New Roman"/>
          <w:sz w:val="28"/>
          <w:szCs w:val="28"/>
        </w:rPr>
        <w:softHyphen/>
        <w:t xml:space="preserve">зана не с самой деятельностью как таковой, а с деятельностью как средством становления и развития </w:t>
      </w:r>
      <w:proofErr w:type="spellStart"/>
      <w:r w:rsidRPr="000E69BF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0E69BF">
        <w:rPr>
          <w:rFonts w:ascii="Times New Roman" w:hAnsi="Times New Roman" w:cs="Times New Roman"/>
          <w:sz w:val="28"/>
          <w:szCs w:val="28"/>
        </w:rPr>
        <w:t xml:space="preserve"> ребенка. То есть в процессе и результате использования форм, приемов и методов воспитательной работы рождается Чело</w:t>
      </w:r>
      <w:r w:rsidRPr="000E69BF">
        <w:rPr>
          <w:rFonts w:ascii="Times New Roman" w:hAnsi="Times New Roman" w:cs="Times New Roman"/>
          <w:sz w:val="28"/>
          <w:szCs w:val="28"/>
        </w:rPr>
        <w:softHyphen/>
        <w:t xml:space="preserve">век, способный выбирать, оценивать, программировать, конструировать те виды деятельности, которые адекватны его природе, удовлетворяют его потребности в саморазвитии, в самореализации. </w:t>
      </w:r>
    </w:p>
    <w:p w:rsidR="00E42930" w:rsidRDefault="00E42930" w:rsidP="00E42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9BF">
        <w:rPr>
          <w:rFonts w:ascii="Times New Roman" w:hAnsi="Times New Roman" w:cs="Times New Roman"/>
          <w:sz w:val="28"/>
          <w:szCs w:val="28"/>
        </w:rPr>
        <w:t xml:space="preserve">      Суть воспитания с точки зрения </w:t>
      </w:r>
      <w:proofErr w:type="spellStart"/>
      <w:r w:rsidRPr="000E69B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E69BF">
        <w:rPr>
          <w:rFonts w:ascii="Times New Roman" w:hAnsi="Times New Roman" w:cs="Times New Roman"/>
          <w:sz w:val="28"/>
          <w:szCs w:val="28"/>
        </w:rPr>
        <w:t xml:space="preserve"> подхода заключается в том, что в центре внимания стоит  совместная деятельность детей и взрослых по реализации вместе выработанных целей и задач. Педагог не передает готовые образцы нравственной и духовной культуры, а создает, вырабатывает их вместе с учащимися. Совместный поиск ценностей, норм и законов жизни в процессе деятельности и составляет содержание воспитательного процесса, реализуемого в контексте </w:t>
      </w:r>
      <w:proofErr w:type="spellStart"/>
      <w:r w:rsidRPr="000E69B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E69BF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CE305C" w:rsidRDefault="00CE305C" w:rsidP="00E429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05C" w:rsidRPr="000E69BF" w:rsidRDefault="00CE305C" w:rsidP="00E42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05C">
        <w:rPr>
          <w:rFonts w:ascii="Cambria" w:hAnsi="Cambria"/>
          <w:b/>
          <w:sz w:val="28"/>
          <w:szCs w:val="28"/>
        </w:rPr>
        <w:t>Слайд</w:t>
      </w:r>
      <w:r>
        <w:rPr>
          <w:rFonts w:ascii="Cambria" w:hAnsi="Cambria"/>
          <w:b/>
          <w:sz w:val="28"/>
          <w:szCs w:val="28"/>
        </w:rPr>
        <w:t>3</w:t>
      </w:r>
    </w:p>
    <w:p w:rsidR="00E42930" w:rsidRPr="000E69BF" w:rsidRDefault="00E42930" w:rsidP="00E42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9BF">
        <w:rPr>
          <w:rFonts w:ascii="Times New Roman" w:hAnsi="Times New Roman" w:cs="Times New Roman"/>
          <w:sz w:val="28"/>
          <w:szCs w:val="28"/>
        </w:rPr>
        <w:t xml:space="preserve">   </w:t>
      </w:r>
      <w:r w:rsidRPr="000E69BF">
        <w:rPr>
          <w:rFonts w:ascii="Times New Roman" w:hAnsi="Times New Roman" w:cs="Times New Roman"/>
          <w:b/>
          <w:bCs/>
          <w:sz w:val="28"/>
          <w:szCs w:val="28"/>
        </w:rPr>
        <w:t xml:space="preserve">Системно – </w:t>
      </w:r>
      <w:proofErr w:type="spellStart"/>
      <w:r w:rsidRPr="000E69BF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0E69BF">
        <w:rPr>
          <w:rFonts w:ascii="Times New Roman" w:hAnsi="Times New Roman" w:cs="Times New Roman"/>
          <w:b/>
          <w:bCs/>
          <w:sz w:val="28"/>
          <w:szCs w:val="28"/>
        </w:rPr>
        <w:t xml:space="preserve"> подход в воспитании</w:t>
      </w:r>
      <w:proofErr w:type="gramStart"/>
      <w:r w:rsidRPr="000E69B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E42930" w:rsidRPr="00827DAA" w:rsidRDefault="00E42930" w:rsidP="00E429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7DAA">
        <w:rPr>
          <w:bCs/>
          <w:sz w:val="28"/>
          <w:szCs w:val="28"/>
        </w:rPr>
        <w:t>Проектная деятельность</w:t>
      </w:r>
    </w:p>
    <w:p w:rsidR="00E42930" w:rsidRPr="00827DAA" w:rsidRDefault="00E42930" w:rsidP="00E429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7DAA">
        <w:rPr>
          <w:bCs/>
          <w:sz w:val="28"/>
          <w:szCs w:val="28"/>
        </w:rPr>
        <w:t>Деловые игры</w:t>
      </w:r>
    </w:p>
    <w:p w:rsidR="00E42930" w:rsidRPr="00CE305C" w:rsidRDefault="00E42930" w:rsidP="00E429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7DAA">
        <w:rPr>
          <w:bCs/>
          <w:sz w:val="28"/>
          <w:szCs w:val="28"/>
        </w:rPr>
        <w:t>Коллективные творческие дела</w:t>
      </w:r>
    </w:p>
    <w:p w:rsidR="00CE305C" w:rsidRPr="00CE305C" w:rsidRDefault="00CE305C" w:rsidP="00CE305C">
      <w:pPr>
        <w:pStyle w:val="a3"/>
        <w:ind w:left="720"/>
        <w:jc w:val="both"/>
        <w:rPr>
          <w:sz w:val="28"/>
          <w:szCs w:val="28"/>
        </w:rPr>
      </w:pPr>
    </w:p>
    <w:p w:rsidR="00CE305C" w:rsidRPr="00827DAA" w:rsidRDefault="00CE305C" w:rsidP="00CE305C">
      <w:pPr>
        <w:pStyle w:val="a3"/>
        <w:jc w:val="both"/>
        <w:rPr>
          <w:sz w:val="28"/>
          <w:szCs w:val="28"/>
        </w:rPr>
      </w:pPr>
      <w:r w:rsidRPr="00CE305C">
        <w:rPr>
          <w:rFonts w:ascii="Cambria" w:hAnsi="Cambria"/>
          <w:b/>
          <w:sz w:val="28"/>
          <w:szCs w:val="28"/>
        </w:rPr>
        <w:t>Слайд</w:t>
      </w:r>
      <w:proofErr w:type="gramStart"/>
      <w:r>
        <w:rPr>
          <w:rFonts w:ascii="Cambria" w:hAnsi="Cambria"/>
          <w:b/>
          <w:sz w:val="28"/>
          <w:szCs w:val="28"/>
        </w:rPr>
        <w:t>4</w:t>
      </w:r>
      <w:proofErr w:type="gramEnd"/>
    </w:p>
    <w:p w:rsidR="00E42930" w:rsidRPr="000E69BF" w:rsidRDefault="00E42930" w:rsidP="00E42930">
      <w:pPr>
        <w:pStyle w:val="a3"/>
        <w:jc w:val="both"/>
        <w:rPr>
          <w:sz w:val="28"/>
          <w:szCs w:val="28"/>
        </w:rPr>
      </w:pPr>
      <w:r w:rsidRPr="000E69BF">
        <w:rPr>
          <w:sz w:val="28"/>
          <w:szCs w:val="28"/>
        </w:rPr>
        <w:t xml:space="preserve">       </w:t>
      </w:r>
      <w:r w:rsidRPr="000E69BF">
        <w:rPr>
          <w:rStyle w:val="c5"/>
          <w:color w:val="444444"/>
          <w:sz w:val="28"/>
          <w:szCs w:val="28"/>
        </w:rPr>
        <w:t xml:space="preserve"> </w:t>
      </w:r>
      <w:r w:rsidRPr="00827DAA">
        <w:rPr>
          <w:rStyle w:val="c5"/>
          <w:b/>
          <w:color w:val="444444"/>
          <w:sz w:val="28"/>
          <w:szCs w:val="28"/>
        </w:rPr>
        <w:t>Проектная деятельность</w:t>
      </w:r>
      <w:r w:rsidRPr="000E69BF">
        <w:rPr>
          <w:rStyle w:val="c5"/>
          <w:color w:val="444444"/>
          <w:sz w:val="28"/>
          <w:szCs w:val="28"/>
        </w:rPr>
        <w:t xml:space="preserve">  это – один из путей формирования: </w:t>
      </w:r>
    </w:p>
    <w:p w:rsidR="00E42930" w:rsidRPr="000E69BF" w:rsidRDefault="00E42930" w:rsidP="00E42930">
      <w:pPr>
        <w:pStyle w:val="a3"/>
        <w:jc w:val="both"/>
        <w:rPr>
          <w:sz w:val="28"/>
          <w:szCs w:val="28"/>
        </w:rPr>
      </w:pPr>
      <w:r w:rsidRPr="000E69BF">
        <w:rPr>
          <w:rStyle w:val="c5"/>
          <w:color w:val="444444"/>
          <w:sz w:val="28"/>
          <w:szCs w:val="28"/>
        </w:rPr>
        <w:t xml:space="preserve">- готовности к </w:t>
      </w:r>
      <w:proofErr w:type="spellStart"/>
      <w:r w:rsidRPr="000E69BF">
        <w:rPr>
          <w:rStyle w:val="c5"/>
          <w:color w:val="444444"/>
          <w:sz w:val="28"/>
          <w:szCs w:val="28"/>
        </w:rPr>
        <w:t>целеполаганию</w:t>
      </w:r>
      <w:proofErr w:type="spellEnd"/>
      <w:r w:rsidRPr="000E69BF">
        <w:rPr>
          <w:rStyle w:val="c5"/>
          <w:color w:val="444444"/>
          <w:sz w:val="28"/>
          <w:szCs w:val="28"/>
        </w:rPr>
        <w:t>;</w:t>
      </w:r>
    </w:p>
    <w:p w:rsidR="00E42930" w:rsidRPr="000E69BF" w:rsidRDefault="00E42930" w:rsidP="00E42930">
      <w:pPr>
        <w:pStyle w:val="a3"/>
        <w:jc w:val="both"/>
        <w:rPr>
          <w:sz w:val="28"/>
          <w:szCs w:val="28"/>
        </w:rPr>
      </w:pPr>
      <w:r w:rsidRPr="000E69BF">
        <w:rPr>
          <w:rStyle w:val="c5"/>
          <w:color w:val="444444"/>
          <w:sz w:val="28"/>
          <w:szCs w:val="28"/>
        </w:rPr>
        <w:t>- готовности к оценке;</w:t>
      </w:r>
    </w:p>
    <w:p w:rsidR="00E42930" w:rsidRPr="000E69BF" w:rsidRDefault="00E42930" w:rsidP="00E42930">
      <w:pPr>
        <w:pStyle w:val="a3"/>
        <w:jc w:val="both"/>
        <w:rPr>
          <w:sz w:val="28"/>
          <w:szCs w:val="28"/>
        </w:rPr>
      </w:pPr>
      <w:r w:rsidRPr="000E69BF">
        <w:rPr>
          <w:rStyle w:val="c5"/>
          <w:color w:val="444444"/>
          <w:sz w:val="28"/>
          <w:szCs w:val="28"/>
        </w:rPr>
        <w:t>- готовности к действию;</w:t>
      </w:r>
    </w:p>
    <w:p w:rsidR="00E42930" w:rsidRPr="000E69BF" w:rsidRDefault="00E42930" w:rsidP="00E42930">
      <w:pPr>
        <w:pStyle w:val="a3"/>
        <w:jc w:val="both"/>
        <w:rPr>
          <w:sz w:val="28"/>
          <w:szCs w:val="28"/>
        </w:rPr>
      </w:pPr>
      <w:r w:rsidRPr="000E69BF">
        <w:rPr>
          <w:rStyle w:val="c5"/>
          <w:color w:val="444444"/>
          <w:sz w:val="28"/>
          <w:szCs w:val="28"/>
        </w:rPr>
        <w:t>- готовности к рефлексии;</w:t>
      </w:r>
    </w:p>
    <w:p w:rsidR="00CE305C" w:rsidRDefault="00E42930" w:rsidP="00E42930">
      <w:pPr>
        <w:pStyle w:val="a3"/>
        <w:jc w:val="both"/>
        <w:rPr>
          <w:rStyle w:val="c5"/>
          <w:color w:val="444444"/>
          <w:sz w:val="28"/>
          <w:szCs w:val="28"/>
        </w:rPr>
      </w:pPr>
      <w:r w:rsidRPr="000E69BF">
        <w:rPr>
          <w:rStyle w:val="c5"/>
          <w:color w:val="444444"/>
          <w:sz w:val="28"/>
          <w:szCs w:val="28"/>
        </w:rPr>
        <w:t>- готовность к самовоспитанию и самообразованию</w:t>
      </w:r>
      <w:proofErr w:type="gramStart"/>
      <w:r w:rsidRPr="000E69BF">
        <w:rPr>
          <w:rStyle w:val="c5"/>
          <w:color w:val="444444"/>
          <w:sz w:val="28"/>
          <w:szCs w:val="28"/>
        </w:rPr>
        <w:t>.</w:t>
      </w:r>
      <w:r w:rsidR="000E69BF">
        <w:rPr>
          <w:rStyle w:val="c5"/>
          <w:color w:val="444444"/>
          <w:sz w:val="28"/>
          <w:szCs w:val="28"/>
        </w:rPr>
        <w:t>`</w:t>
      </w:r>
      <w:proofErr w:type="gramEnd"/>
    </w:p>
    <w:p w:rsidR="00CE305C" w:rsidRDefault="00CE305C" w:rsidP="00E42930">
      <w:pPr>
        <w:pStyle w:val="a3"/>
        <w:jc w:val="both"/>
        <w:rPr>
          <w:rStyle w:val="c5"/>
          <w:color w:val="444444"/>
          <w:sz w:val="28"/>
          <w:szCs w:val="28"/>
        </w:rPr>
      </w:pPr>
    </w:p>
    <w:p w:rsidR="00CE305C" w:rsidRDefault="00CE305C" w:rsidP="00E42930">
      <w:pPr>
        <w:pStyle w:val="a3"/>
        <w:jc w:val="both"/>
        <w:rPr>
          <w:rStyle w:val="c5"/>
          <w:color w:val="444444"/>
          <w:sz w:val="28"/>
          <w:szCs w:val="28"/>
        </w:rPr>
      </w:pPr>
      <w:r w:rsidRPr="00CE305C">
        <w:rPr>
          <w:rFonts w:ascii="Cambria" w:hAnsi="Cambria"/>
          <w:b/>
          <w:sz w:val="28"/>
          <w:szCs w:val="28"/>
        </w:rPr>
        <w:t>Слайд</w:t>
      </w:r>
      <w:r>
        <w:rPr>
          <w:rFonts w:ascii="Cambria" w:hAnsi="Cambria"/>
          <w:b/>
          <w:sz w:val="28"/>
          <w:szCs w:val="28"/>
        </w:rPr>
        <w:t>5,6</w:t>
      </w:r>
    </w:p>
    <w:p w:rsidR="000E69BF" w:rsidRDefault="00827DAA" w:rsidP="00D85B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69BF" w:rsidRPr="000E69BF">
        <w:rPr>
          <w:sz w:val="28"/>
          <w:szCs w:val="28"/>
        </w:rPr>
        <w:t xml:space="preserve">Проектная деятельность – это возможность раскрытия творческого потенциала обучающихся, это дидактическое средство активизации познавательной деятельности, развития </w:t>
      </w:r>
      <w:proofErr w:type="spellStart"/>
      <w:r w:rsidR="000E69BF" w:rsidRPr="000E69BF">
        <w:rPr>
          <w:sz w:val="28"/>
          <w:szCs w:val="28"/>
        </w:rPr>
        <w:t>креативности</w:t>
      </w:r>
      <w:proofErr w:type="spellEnd"/>
      <w:r w:rsidR="000E69BF" w:rsidRPr="000E69BF">
        <w:rPr>
          <w:sz w:val="28"/>
          <w:szCs w:val="28"/>
        </w:rPr>
        <w:t xml:space="preserve"> и одновременно формирования определенных личностных качеств. Повышается активность учащихся в самостоятельном получении знаний.</w:t>
      </w:r>
    </w:p>
    <w:p w:rsidR="00CE305C" w:rsidRDefault="00D85B57" w:rsidP="00D85B5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827DAA">
        <w:rPr>
          <w:rStyle w:val="c1"/>
          <w:b/>
          <w:bCs/>
          <w:color w:val="000000"/>
        </w:rPr>
        <w:t> </w:t>
      </w:r>
      <w:r w:rsidR="00827DAA" w:rsidRPr="00827DAA">
        <w:rPr>
          <w:rFonts w:ascii="Calibri" w:hAnsi="Calibri" w:cs="Calibri"/>
          <w:b/>
          <w:color w:val="000000"/>
          <w:sz w:val="28"/>
          <w:szCs w:val="28"/>
        </w:rPr>
        <w:t xml:space="preserve">    </w:t>
      </w:r>
    </w:p>
    <w:p w:rsidR="00CE305C" w:rsidRDefault="00CE305C" w:rsidP="00D85B5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CE305C">
        <w:rPr>
          <w:rFonts w:ascii="Cambria" w:hAnsi="Cambria"/>
          <w:b/>
          <w:sz w:val="28"/>
          <w:szCs w:val="28"/>
        </w:rPr>
        <w:lastRenderedPageBreak/>
        <w:t>Слайд</w:t>
      </w:r>
      <w:proofErr w:type="gramStart"/>
      <w:r>
        <w:rPr>
          <w:rFonts w:ascii="Cambria" w:hAnsi="Cambria"/>
          <w:b/>
          <w:sz w:val="28"/>
          <w:szCs w:val="28"/>
        </w:rPr>
        <w:t>7</w:t>
      </w:r>
      <w:proofErr w:type="gramEnd"/>
    </w:p>
    <w:p w:rsidR="00CE305C" w:rsidRDefault="00CE305C" w:rsidP="00D85B5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</w:p>
    <w:p w:rsidR="00D85B57" w:rsidRPr="00D85B57" w:rsidRDefault="00CE305C" w:rsidP="00D85B5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  </w:t>
      </w:r>
      <w:r w:rsidR="00827DAA" w:rsidRPr="00827DAA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D85B57" w:rsidRPr="00827DAA">
        <w:rPr>
          <w:rStyle w:val="c1"/>
          <w:b/>
          <w:color w:val="000000"/>
          <w:sz w:val="28"/>
          <w:szCs w:val="28"/>
        </w:rPr>
        <w:t>Игра</w:t>
      </w:r>
      <w:r w:rsidR="00D85B57" w:rsidRPr="00D85B57">
        <w:rPr>
          <w:rStyle w:val="c1"/>
          <w:color w:val="000000"/>
          <w:sz w:val="28"/>
          <w:szCs w:val="28"/>
        </w:rPr>
        <w:t xml:space="preserve"> – это не простое развлечение. Игра выполняет в человеческой жизни огромную роль. Она может обучать, развивать и даже воспитывать. Но получится она только в том случае, если организована такая игра грамотно. Нужно не только написать правила и распределить роли. Нужно грамотно руководить ходом игры: запустить игровые процессы на старте, затем поддерживать интерес к игре и, конечно же, вовремя и удачно её завершить. А главное – сделать так, чтобы ребята не только играли, но и анализировали то, что происходит в игре. Именно это поможет им заметить и оценить первые ростки самоуправления.</w:t>
      </w:r>
    </w:p>
    <w:p w:rsidR="00D85B57" w:rsidRPr="00D85B57" w:rsidRDefault="00D85B57" w:rsidP="00D85B5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85B57">
        <w:rPr>
          <w:rStyle w:val="c1"/>
          <w:color w:val="000000"/>
          <w:sz w:val="28"/>
          <w:szCs w:val="28"/>
        </w:rPr>
        <w:t>       Основная задача педагога – организовать игру, принять в ней активное участие, завлечь ребенка, научить его играть. Тем самым на педагога возлагается огромная ответственност</w:t>
      </w:r>
      <w:r w:rsidR="00827DAA">
        <w:rPr>
          <w:rStyle w:val="c1"/>
          <w:color w:val="000000"/>
          <w:sz w:val="28"/>
          <w:szCs w:val="28"/>
        </w:rPr>
        <w:t xml:space="preserve">ь – открыть игру для младшего </w:t>
      </w:r>
      <w:r w:rsidRPr="00D85B57">
        <w:rPr>
          <w:rStyle w:val="c1"/>
          <w:color w:val="000000"/>
          <w:sz w:val="28"/>
          <w:szCs w:val="28"/>
        </w:rPr>
        <w:t>школьника и в игре развивать его возможности.</w:t>
      </w:r>
    </w:p>
    <w:p w:rsidR="00E42930" w:rsidRPr="000E69BF" w:rsidRDefault="00D85B57" w:rsidP="00D85B57">
      <w:pPr>
        <w:pStyle w:val="a3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   </w:t>
      </w:r>
      <w:r w:rsidR="00E42930" w:rsidRPr="000E69BF">
        <w:rPr>
          <w:sz w:val="28"/>
          <w:szCs w:val="28"/>
        </w:rPr>
        <w:t xml:space="preserve">Целью ролевой игры является осуществляемая деятельность, так как именно игра, мотив лежат в содержании деятельности, а не </w:t>
      </w:r>
      <w:proofErr w:type="gramStart"/>
      <w:r w:rsidR="00E42930" w:rsidRPr="000E69BF">
        <w:rPr>
          <w:sz w:val="28"/>
          <w:szCs w:val="28"/>
        </w:rPr>
        <w:t>вне</w:t>
      </w:r>
      <w:proofErr w:type="gramEnd"/>
      <w:r w:rsidR="00E42930" w:rsidRPr="000E69BF">
        <w:rPr>
          <w:sz w:val="28"/>
          <w:szCs w:val="28"/>
        </w:rPr>
        <w:t xml:space="preserve"> </w:t>
      </w:r>
      <w:proofErr w:type="gramStart"/>
      <w:r w:rsidR="00E42930" w:rsidRPr="000E69BF">
        <w:rPr>
          <w:sz w:val="28"/>
          <w:szCs w:val="28"/>
        </w:rPr>
        <w:t>ее</w:t>
      </w:r>
      <w:proofErr w:type="gramEnd"/>
      <w:r w:rsidR="00E42930" w:rsidRPr="000E69BF">
        <w:rPr>
          <w:sz w:val="28"/>
          <w:szCs w:val="28"/>
        </w:rPr>
        <w:t xml:space="preserve">. Являясь моделью межличностного общения, ролевая игра вызывает потребность в общении. И именно в этой позиции она выполняет </w:t>
      </w:r>
      <w:proofErr w:type="spellStart"/>
      <w:r w:rsidR="000E69BF">
        <w:rPr>
          <w:b/>
          <w:bCs/>
          <w:iCs/>
          <w:sz w:val="28"/>
          <w:szCs w:val="28"/>
        </w:rPr>
        <w:t>мотивационно-побудительную</w:t>
      </w:r>
      <w:r w:rsidR="00E42930" w:rsidRPr="000E69BF">
        <w:rPr>
          <w:b/>
          <w:bCs/>
          <w:iCs/>
          <w:sz w:val="28"/>
          <w:szCs w:val="28"/>
        </w:rPr>
        <w:t>функцию</w:t>
      </w:r>
      <w:proofErr w:type="spellEnd"/>
      <w:r w:rsidR="00E42930" w:rsidRPr="000E69BF">
        <w:rPr>
          <w:sz w:val="28"/>
          <w:szCs w:val="28"/>
        </w:rPr>
        <w:t>.</w:t>
      </w:r>
      <w:r w:rsidR="00E42930" w:rsidRPr="000E69BF">
        <w:rPr>
          <w:sz w:val="28"/>
          <w:szCs w:val="28"/>
        </w:rPr>
        <w:br/>
      </w:r>
      <w:r w:rsidR="00E42930" w:rsidRPr="000E69BF">
        <w:rPr>
          <w:b/>
          <w:bCs/>
          <w:i/>
          <w:iCs/>
          <w:sz w:val="28"/>
          <w:szCs w:val="28"/>
        </w:rPr>
        <w:t xml:space="preserve">      </w:t>
      </w:r>
      <w:r w:rsidR="00E42930" w:rsidRPr="000E69BF">
        <w:rPr>
          <w:b/>
          <w:bCs/>
          <w:iCs/>
          <w:sz w:val="28"/>
          <w:szCs w:val="28"/>
        </w:rPr>
        <w:t>Воспитательная функция</w:t>
      </w:r>
      <w:r w:rsidR="00E42930" w:rsidRPr="000E69BF">
        <w:rPr>
          <w:sz w:val="28"/>
          <w:szCs w:val="28"/>
        </w:rPr>
        <w:t xml:space="preserve"> ролевой игры заключается в том, что именно в ролевых играх воспитываются дисциплина, взаимо</w:t>
      </w:r>
      <w:r w:rsidR="00E42930" w:rsidRPr="000E69BF">
        <w:rPr>
          <w:sz w:val="28"/>
          <w:szCs w:val="28"/>
        </w:rPr>
        <w:softHyphen/>
        <w:t>помощь, активность, готовность включаться в разные виды деятельно</w:t>
      </w:r>
      <w:r w:rsidR="00E42930" w:rsidRPr="000E69BF">
        <w:rPr>
          <w:sz w:val="28"/>
          <w:szCs w:val="28"/>
        </w:rPr>
        <w:softHyphen/>
        <w:t>сти, самостоятельность, умение отстоять свою точку зрения, проявить инициативу, найти оптимальное решение в определенных условиях.</w:t>
      </w:r>
      <w:r w:rsidR="00E42930" w:rsidRPr="000E69BF">
        <w:rPr>
          <w:sz w:val="28"/>
          <w:szCs w:val="28"/>
        </w:rPr>
        <w:br/>
        <w:t xml:space="preserve">Ролевая игра формирует у школьников способность играть роль другого человека, увидеть себя с позиции партнера по общению. </w:t>
      </w:r>
    </w:p>
    <w:p w:rsidR="00CE305C" w:rsidRDefault="00E42930" w:rsidP="00E42930">
      <w:pPr>
        <w:pStyle w:val="a3"/>
        <w:jc w:val="both"/>
        <w:rPr>
          <w:sz w:val="28"/>
          <w:szCs w:val="28"/>
        </w:rPr>
      </w:pPr>
      <w:r w:rsidRPr="000E69BF">
        <w:rPr>
          <w:sz w:val="28"/>
          <w:szCs w:val="28"/>
        </w:rPr>
        <w:t xml:space="preserve">     </w:t>
      </w:r>
    </w:p>
    <w:p w:rsidR="00E42930" w:rsidRDefault="00CE305C" w:rsidP="00E42930">
      <w:pPr>
        <w:pStyle w:val="a3"/>
        <w:jc w:val="both"/>
        <w:rPr>
          <w:sz w:val="28"/>
          <w:szCs w:val="28"/>
        </w:rPr>
      </w:pPr>
      <w:r w:rsidRPr="00CE305C">
        <w:rPr>
          <w:rFonts w:ascii="Cambria" w:hAnsi="Cambria"/>
          <w:b/>
          <w:sz w:val="28"/>
          <w:szCs w:val="28"/>
        </w:rPr>
        <w:t>Слайд</w:t>
      </w:r>
      <w:r>
        <w:rPr>
          <w:rFonts w:ascii="Cambria" w:hAnsi="Cambria"/>
          <w:b/>
          <w:sz w:val="28"/>
          <w:szCs w:val="28"/>
        </w:rPr>
        <w:t xml:space="preserve"> 8</w:t>
      </w:r>
    </w:p>
    <w:p w:rsidR="00CE305C" w:rsidRPr="000E69BF" w:rsidRDefault="00CE305C" w:rsidP="00E42930">
      <w:pPr>
        <w:pStyle w:val="a3"/>
        <w:jc w:val="both"/>
        <w:rPr>
          <w:sz w:val="28"/>
          <w:szCs w:val="28"/>
        </w:rPr>
      </w:pPr>
    </w:p>
    <w:p w:rsidR="000E69BF" w:rsidRDefault="00E42930" w:rsidP="000E6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9BF">
        <w:rPr>
          <w:rFonts w:ascii="Times New Roman" w:hAnsi="Times New Roman" w:cs="Times New Roman"/>
        </w:rPr>
        <w:t xml:space="preserve">       </w:t>
      </w:r>
      <w:r w:rsidR="00B5091F">
        <w:rPr>
          <w:rFonts w:ascii="Times New Roman" w:hAnsi="Times New Roman" w:cs="Times New Roman"/>
          <w:sz w:val="28"/>
          <w:szCs w:val="28"/>
        </w:rPr>
        <w:t>Важный</w:t>
      </w:r>
      <w:r w:rsidRPr="000E69BF">
        <w:rPr>
          <w:rFonts w:ascii="Times New Roman" w:hAnsi="Times New Roman" w:cs="Times New Roman"/>
          <w:sz w:val="28"/>
          <w:szCs w:val="28"/>
        </w:rPr>
        <w:t xml:space="preserve"> компонент игры – </w:t>
      </w:r>
      <w:r w:rsidRPr="000E69BF">
        <w:rPr>
          <w:rFonts w:ascii="Times New Roman" w:hAnsi="Times New Roman" w:cs="Times New Roman"/>
          <w:b/>
          <w:sz w:val="28"/>
          <w:szCs w:val="28"/>
        </w:rPr>
        <w:t>правила.</w:t>
      </w:r>
      <w:r w:rsidRPr="000E69BF">
        <w:rPr>
          <w:rFonts w:ascii="Times New Roman" w:hAnsi="Times New Roman" w:cs="Times New Roman"/>
          <w:sz w:val="28"/>
          <w:szCs w:val="28"/>
        </w:rPr>
        <w:t xml:space="preserve"> Благодаря ним возникает новая форма удовольствия ребенка – радость оттого, что он действует, как требуют правила. Младшие школьники очень придирчиво относятся к их выполнению. </w:t>
      </w:r>
    </w:p>
    <w:p w:rsidR="00E42930" w:rsidRPr="000E69BF" w:rsidRDefault="00CE305C" w:rsidP="000E6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05C">
        <w:rPr>
          <w:rFonts w:ascii="Cambria" w:hAnsi="Cambria"/>
          <w:b/>
          <w:sz w:val="28"/>
          <w:szCs w:val="28"/>
        </w:rPr>
        <w:t>Слайд</w:t>
      </w:r>
      <w:r>
        <w:rPr>
          <w:rFonts w:ascii="Cambria" w:hAnsi="Cambria"/>
          <w:b/>
          <w:sz w:val="28"/>
          <w:szCs w:val="28"/>
        </w:rPr>
        <w:t xml:space="preserve"> 9</w:t>
      </w:r>
    </w:p>
    <w:p w:rsidR="002A1839" w:rsidRDefault="00827DAA" w:rsidP="002A18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2930" w:rsidRPr="00827DAA">
        <w:rPr>
          <w:b/>
          <w:sz w:val="28"/>
          <w:szCs w:val="28"/>
        </w:rPr>
        <w:t>В коллективных творческих делах</w:t>
      </w:r>
      <w:r w:rsidR="00E42930" w:rsidRPr="000E69BF">
        <w:rPr>
          <w:sz w:val="28"/>
          <w:szCs w:val="28"/>
        </w:rPr>
        <w:t xml:space="preserve">  участвуют все ученики, все учителя (независимо от преподаваемого предмета), многие родители, выпускники прошлых лет, друзья школы. Каждому предоставляется возможность определить для себя долю своего участия и ответственности. Главной структурной единицей коллективного творческого дела является класс как первичный коллектив. Но в процессе общей работы происходит взаимодействие возрастов, старшие помогают младшим, младшие учатся у старшеклассников.</w:t>
      </w:r>
    </w:p>
    <w:p w:rsidR="002A1839" w:rsidRPr="002A1839" w:rsidRDefault="002A1839" w:rsidP="002A18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839">
        <w:rPr>
          <w:color w:val="000000"/>
        </w:rPr>
        <w:lastRenderedPageBreak/>
        <w:t xml:space="preserve"> </w:t>
      </w:r>
      <w:r w:rsidRPr="002A1839">
        <w:rPr>
          <w:color w:val="000000"/>
          <w:sz w:val="28"/>
          <w:szCs w:val="28"/>
        </w:rPr>
        <w:t>Коллективное творческое воспитание - особый способ организации жизнедеятельности детей и взрослых, предполагающий совместную деятельность, направленную на улучшение совместной жизни.</w:t>
      </w:r>
    </w:p>
    <w:p w:rsidR="002A1839" w:rsidRPr="002A1839" w:rsidRDefault="002A1839" w:rsidP="002A18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839">
        <w:rPr>
          <w:color w:val="000000"/>
          <w:sz w:val="28"/>
          <w:szCs w:val="28"/>
        </w:rPr>
        <w:t>.</w:t>
      </w:r>
    </w:p>
    <w:p w:rsidR="002A1839" w:rsidRPr="002A1839" w:rsidRDefault="002A1839" w:rsidP="002A18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839">
        <w:rPr>
          <w:color w:val="000000"/>
          <w:sz w:val="28"/>
          <w:szCs w:val="28"/>
        </w:rPr>
        <w:t>В процессе коллективной творческой деятельности ребята приобретают навыки общения, учатся работать, делить успех и ответственность с другими, узнают друг о друге много нового. Таким образом, идут два важных процесса одновременно - формирование и сплочение классного коллектива, и формирование личности школьника, развитие тех или иных качеств личности.</w:t>
      </w:r>
    </w:p>
    <w:p w:rsidR="002A1839" w:rsidRPr="002A1839" w:rsidRDefault="002A1839" w:rsidP="002A18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839">
        <w:rPr>
          <w:color w:val="000000"/>
          <w:sz w:val="28"/>
          <w:szCs w:val="28"/>
        </w:rPr>
        <w:t>В коллективной творческой деятельности любой школьник может заявить о себе, продемонстрировать такие качества своей личности, как ответственность, исполнительность, инициативность, общительность, организованность, авторитет, а значит свои лидерские качества</w:t>
      </w:r>
    </w:p>
    <w:p w:rsidR="002A1839" w:rsidRPr="002A1839" w:rsidRDefault="002A1839" w:rsidP="002A18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839">
        <w:rPr>
          <w:color w:val="000000"/>
          <w:sz w:val="28"/>
          <w:szCs w:val="28"/>
        </w:rPr>
        <w:t>В каждом коллективном творческом деле проявляется сущность педагогики общей заботы.</w:t>
      </w:r>
    </w:p>
    <w:p w:rsidR="002A1839" w:rsidRPr="002A1839" w:rsidRDefault="002A1839" w:rsidP="002A18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839">
        <w:rPr>
          <w:color w:val="000000"/>
          <w:sz w:val="28"/>
          <w:szCs w:val="28"/>
        </w:rPr>
        <w:t>Суть каждого дела - забота о своем коллективе, друг о друге, об окружающих людях, о далеких друзьях.</w:t>
      </w:r>
    </w:p>
    <w:p w:rsidR="002A1839" w:rsidRPr="002A1839" w:rsidRDefault="002A1839" w:rsidP="002A18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839">
        <w:rPr>
          <w:color w:val="000000"/>
          <w:sz w:val="28"/>
          <w:szCs w:val="28"/>
        </w:rPr>
        <w:t xml:space="preserve">Коллективные творческие дела отличаются друг от друга, прежде всего по характеру общей практической заботы, которая выступает на первый план: трудовой или общественной, познавательной или художественно-эстетической, спортивной или </w:t>
      </w:r>
      <w:proofErr w:type="spellStart"/>
      <w:r w:rsidRPr="002A1839">
        <w:rPr>
          <w:color w:val="000000"/>
          <w:sz w:val="28"/>
          <w:szCs w:val="28"/>
        </w:rPr>
        <w:t>досуговой</w:t>
      </w:r>
      <w:proofErr w:type="spellEnd"/>
      <w:r w:rsidRPr="002A1839">
        <w:rPr>
          <w:color w:val="000000"/>
          <w:sz w:val="28"/>
          <w:szCs w:val="28"/>
        </w:rPr>
        <w:t>.</w:t>
      </w:r>
    </w:p>
    <w:p w:rsidR="002A1839" w:rsidRPr="002A1839" w:rsidRDefault="002A1839" w:rsidP="002A183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839">
        <w:rPr>
          <w:color w:val="000000"/>
          <w:sz w:val="28"/>
          <w:szCs w:val="28"/>
        </w:rPr>
        <w:t>Таким образом, творческое дело имеет огромное влияние на личность каждого школьника, поскольку является способом организации яркой, наполненной трудом и игрой, творчеством и товариществом, мечтой и радостью жизни и в то же время, являясь основным воспитательным средством</w:t>
      </w:r>
    </w:p>
    <w:p w:rsidR="00E42930" w:rsidRDefault="00E42930" w:rsidP="00E42930">
      <w:pPr>
        <w:pStyle w:val="a3"/>
        <w:jc w:val="both"/>
        <w:rPr>
          <w:sz w:val="28"/>
          <w:szCs w:val="28"/>
        </w:rPr>
      </w:pPr>
    </w:p>
    <w:p w:rsidR="00CE305C" w:rsidRPr="000E69BF" w:rsidRDefault="00CE305C" w:rsidP="00E42930">
      <w:pPr>
        <w:pStyle w:val="a3"/>
        <w:jc w:val="both"/>
        <w:rPr>
          <w:sz w:val="28"/>
          <w:szCs w:val="28"/>
        </w:rPr>
      </w:pPr>
      <w:r w:rsidRPr="00CE305C">
        <w:rPr>
          <w:rFonts w:ascii="Cambria" w:hAnsi="Cambria"/>
          <w:b/>
          <w:sz w:val="28"/>
          <w:szCs w:val="28"/>
        </w:rPr>
        <w:t>Слайд</w:t>
      </w:r>
      <w:r>
        <w:rPr>
          <w:rFonts w:ascii="Cambria" w:hAnsi="Cambria"/>
          <w:b/>
          <w:sz w:val="28"/>
          <w:szCs w:val="28"/>
        </w:rPr>
        <w:t>10</w:t>
      </w:r>
    </w:p>
    <w:p w:rsidR="00E42930" w:rsidRDefault="00E42930" w:rsidP="00E42930">
      <w:pPr>
        <w:pStyle w:val="a3"/>
        <w:jc w:val="both"/>
        <w:rPr>
          <w:sz w:val="28"/>
          <w:szCs w:val="28"/>
        </w:rPr>
      </w:pPr>
      <w:r w:rsidRPr="000E69BF">
        <w:rPr>
          <w:sz w:val="28"/>
          <w:szCs w:val="28"/>
        </w:rPr>
        <w:t xml:space="preserve">        Преимущество школьного творческого дела состоит в том, что оно позволяет классам увидеть себя в зеркале других классов, сравнить, сопоставить. Это очень важно для формирования общественного мнения, коллективной самооценки, роста группового и личного самосознания. Отсутствие официального соревнования, баллов, мест снимает напряжение конкуренции. Процесс </w:t>
      </w:r>
      <w:proofErr w:type="spellStart"/>
      <w:r w:rsidRPr="000E69BF">
        <w:rPr>
          <w:sz w:val="28"/>
          <w:szCs w:val="28"/>
        </w:rPr>
        <w:t>самосравнения</w:t>
      </w:r>
      <w:proofErr w:type="spellEnd"/>
      <w:r w:rsidRPr="000E69BF">
        <w:rPr>
          <w:sz w:val="28"/>
          <w:szCs w:val="28"/>
        </w:rPr>
        <w:t>, лишенный отрицательных эмоций, уходит вовнутрь и становится механизмом совершенствования коллектива. В результате такого подхода эти коллективные творческие дела становятся для всех желанными, понятными, личностно значимыми.</w:t>
      </w:r>
    </w:p>
    <w:p w:rsidR="00CE305C" w:rsidRDefault="00CE305C" w:rsidP="00E42930">
      <w:pPr>
        <w:pStyle w:val="a3"/>
        <w:jc w:val="both"/>
        <w:rPr>
          <w:sz w:val="28"/>
          <w:szCs w:val="28"/>
        </w:rPr>
      </w:pPr>
    </w:p>
    <w:p w:rsidR="00CE305C" w:rsidRPr="000E69BF" w:rsidRDefault="00CE305C" w:rsidP="00E42930">
      <w:pPr>
        <w:pStyle w:val="a3"/>
        <w:jc w:val="both"/>
        <w:rPr>
          <w:sz w:val="28"/>
          <w:szCs w:val="28"/>
        </w:rPr>
      </w:pPr>
      <w:r w:rsidRPr="00CE305C">
        <w:rPr>
          <w:rFonts w:ascii="Cambria" w:hAnsi="Cambria"/>
          <w:b/>
          <w:sz w:val="28"/>
          <w:szCs w:val="28"/>
        </w:rPr>
        <w:t>Слайд1</w:t>
      </w:r>
      <w:r>
        <w:rPr>
          <w:rFonts w:ascii="Cambria" w:hAnsi="Cambria"/>
          <w:b/>
          <w:sz w:val="28"/>
          <w:szCs w:val="28"/>
        </w:rPr>
        <w:t>1</w:t>
      </w:r>
    </w:p>
    <w:p w:rsidR="00E42930" w:rsidRPr="000E69BF" w:rsidRDefault="00E42930" w:rsidP="00E42930">
      <w:pPr>
        <w:pStyle w:val="a3"/>
        <w:jc w:val="both"/>
        <w:rPr>
          <w:sz w:val="28"/>
          <w:szCs w:val="28"/>
        </w:rPr>
      </w:pPr>
      <w:r w:rsidRPr="000E69BF">
        <w:rPr>
          <w:sz w:val="28"/>
          <w:szCs w:val="28"/>
        </w:rPr>
        <w:t xml:space="preserve">        Важное обстоятельство: рамки общешкольного творческого дела достаточно свободны, они не только позволяют учитывать возраст участников, но и стимулируют инициативу, </w:t>
      </w:r>
      <w:proofErr w:type="spellStart"/>
      <w:r w:rsidRPr="000E69BF">
        <w:rPr>
          <w:sz w:val="28"/>
          <w:szCs w:val="28"/>
        </w:rPr>
        <w:t>многовариантность</w:t>
      </w:r>
      <w:proofErr w:type="spellEnd"/>
      <w:r w:rsidRPr="000E69BF">
        <w:rPr>
          <w:sz w:val="28"/>
          <w:szCs w:val="28"/>
        </w:rPr>
        <w:t xml:space="preserve"> самовыражения класса и отдельного ученика.</w:t>
      </w:r>
    </w:p>
    <w:p w:rsidR="00E42930" w:rsidRPr="000E69BF" w:rsidRDefault="00E42930" w:rsidP="00CE305C">
      <w:pPr>
        <w:pStyle w:val="a3"/>
        <w:jc w:val="both"/>
        <w:rPr>
          <w:sz w:val="28"/>
          <w:szCs w:val="28"/>
        </w:rPr>
      </w:pPr>
      <w:r w:rsidRPr="000E69BF">
        <w:rPr>
          <w:sz w:val="28"/>
          <w:szCs w:val="28"/>
        </w:rPr>
        <w:t xml:space="preserve">        </w:t>
      </w:r>
    </w:p>
    <w:p w:rsidR="00E42930" w:rsidRDefault="00E42930" w:rsidP="00E42930">
      <w:pPr>
        <w:pStyle w:val="a3"/>
        <w:jc w:val="both"/>
        <w:rPr>
          <w:sz w:val="28"/>
          <w:szCs w:val="28"/>
        </w:rPr>
      </w:pPr>
      <w:r w:rsidRPr="000E69BF">
        <w:rPr>
          <w:sz w:val="28"/>
          <w:szCs w:val="28"/>
        </w:rPr>
        <w:lastRenderedPageBreak/>
        <w:t xml:space="preserve">       Системный подход нацеливает классных руководителей организовывать воспитательный процесс не посредством отдельных и часто разрозненных мероприятий, а путем моделирования и создания гуманистической, целостной, упорядоченной системы воспитательного взаимодействия педагогов и обучающихся.</w:t>
      </w:r>
    </w:p>
    <w:p w:rsidR="00CE305C" w:rsidRDefault="00CE305C" w:rsidP="00E42930">
      <w:pPr>
        <w:pStyle w:val="a3"/>
        <w:jc w:val="both"/>
        <w:rPr>
          <w:sz w:val="28"/>
          <w:szCs w:val="28"/>
        </w:rPr>
      </w:pPr>
    </w:p>
    <w:p w:rsidR="00CE305C" w:rsidRPr="000E69BF" w:rsidRDefault="00CE305C" w:rsidP="00E42930">
      <w:pPr>
        <w:pStyle w:val="a3"/>
        <w:jc w:val="both"/>
        <w:rPr>
          <w:sz w:val="28"/>
          <w:szCs w:val="28"/>
        </w:rPr>
      </w:pPr>
      <w:r w:rsidRPr="00CE305C">
        <w:rPr>
          <w:rFonts w:ascii="Cambria" w:hAnsi="Cambria"/>
          <w:b/>
          <w:sz w:val="28"/>
          <w:szCs w:val="28"/>
        </w:rPr>
        <w:t>Слайд1</w:t>
      </w:r>
      <w:r>
        <w:rPr>
          <w:rFonts w:ascii="Cambria" w:hAnsi="Cambria"/>
          <w:b/>
          <w:sz w:val="28"/>
          <w:szCs w:val="28"/>
        </w:rPr>
        <w:t>2</w:t>
      </w:r>
    </w:p>
    <w:p w:rsidR="00E42930" w:rsidRPr="000E69BF" w:rsidRDefault="00E42930" w:rsidP="00E42930">
      <w:pPr>
        <w:pStyle w:val="a3"/>
        <w:jc w:val="both"/>
        <w:rPr>
          <w:sz w:val="28"/>
          <w:szCs w:val="28"/>
        </w:rPr>
      </w:pPr>
      <w:r w:rsidRPr="000E69BF">
        <w:t xml:space="preserve">           </w:t>
      </w:r>
      <w:r w:rsidRPr="000E69BF">
        <w:rPr>
          <w:sz w:val="28"/>
          <w:szCs w:val="28"/>
        </w:rPr>
        <w:t>При моделировании воспитательной системы классным руководителям  необходимо уделить внимание:</w:t>
      </w:r>
    </w:p>
    <w:p w:rsidR="00E42930" w:rsidRPr="000E69BF" w:rsidRDefault="00E42930" w:rsidP="00E42930">
      <w:pPr>
        <w:pStyle w:val="a3"/>
        <w:jc w:val="both"/>
        <w:rPr>
          <w:sz w:val="28"/>
          <w:szCs w:val="28"/>
        </w:rPr>
      </w:pPr>
      <w:r w:rsidRPr="000E69BF">
        <w:rPr>
          <w:sz w:val="28"/>
          <w:szCs w:val="28"/>
        </w:rPr>
        <w:t>- формированию концептуального видения воспитательного процесса как целостного социально- педагогического процесса;</w:t>
      </w:r>
    </w:p>
    <w:p w:rsidR="00E42930" w:rsidRPr="000E69BF" w:rsidRDefault="00E42930" w:rsidP="00E42930">
      <w:pPr>
        <w:pStyle w:val="a3"/>
        <w:jc w:val="both"/>
        <w:rPr>
          <w:sz w:val="28"/>
          <w:szCs w:val="28"/>
        </w:rPr>
      </w:pPr>
      <w:r w:rsidRPr="000E69BF">
        <w:rPr>
          <w:sz w:val="28"/>
          <w:szCs w:val="28"/>
        </w:rPr>
        <w:t>-развитию доминирующего (приоритетного) вида или направления совместной деятельности членов классного сообщества;</w:t>
      </w:r>
    </w:p>
    <w:p w:rsidR="00E42930" w:rsidRPr="000E69BF" w:rsidRDefault="00E42930" w:rsidP="00E42930">
      <w:pPr>
        <w:pStyle w:val="a3"/>
        <w:jc w:val="both"/>
        <w:rPr>
          <w:sz w:val="28"/>
          <w:szCs w:val="28"/>
        </w:rPr>
      </w:pPr>
      <w:r w:rsidRPr="000E69BF">
        <w:rPr>
          <w:sz w:val="28"/>
          <w:szCs w:val="28"/>
        </w:rPr>
        <w:t>- обеспечению интеграции усилий всех субъектов и участников воспитательного процесса, взаимосвязи его основных компонентов: целевого, содержательного, организационного, оценочно-результативного;</w:t>
      </w:r>
    </w:p>
    <w:p w:rsidR="00E42930" w:rsidRPr="000E69BF" w:rsidRDefault="00E42930" w:rsidP="00E42930">
      <w:pPr>
        <w:pStyle w:val="a3"/>
        <w:jc w:val="both"/>
        <w:rPr>
          <w:sz w:val="28"/>
          <w:szCs w:val="28"/>
        </w:rPr>
      </w:pPr>
      <w:r w:rsidRPr="000E69BF">
        <w:rPr>
          <w:sz w:val="28"/>
          <w:szCs w:val="28"/>
        </w:rPr>
        <w:t>- установлению и укреплению связей классного коллектива с окружающей социальной и природной средой;</w:t>
      </w:r>
    </w:p>
    <w:p w:rsidR="00E42930" w:rsidRPr="000E69BF" w:rsidRDefault="00E42930" w:rsidP="00E42930">
      <w:pPr>
        <w:pStyle w:val="a3"/>
        <w:jc w:val="both"/>
        <w:rPr>
          <w:sz w:val="28"/>
          <w:szCs w:val="28"/>
        </w:rPr>
      </w:pPr>
      <w:r w:rsidRPr="000E69BF">
        <w:rPr>
          <w:sz w:val="28"/>
          <w:szCs w:val="28"/>
        </w:rPr>
        <w:t>- изучению, анализу и оценке системных изменений в жизнедеятельности и развитии детей и взрослых;</w:t>
      </w:r>
    </w:p>
    <w:p w:rsidR="00E42930" w:rsidRPr="000E69BF" w:rsidRDefault="00E42930" w:rsidP="00E42930">
      <w:pPr>
        <w:pStyle w:val="a3"/>
        <w:jc w:val="both"/>
        <w:rPr>
          <w:sz w:val="28"/>
          <w:szCs w:val="28"/>
        </w:rPr>
      </w:pPr>
      <w:r w:rsidRPr="000E69BF">
        <w:rPr>
          <w:sz w:val="28"/>
          <w:szCs w:val="28"/>
        </w:rPr>
        <w:t>- ресурсному обеспечению процессов становления, функционирования и дальнейшего развития воспитательной системы.</w:t>
      </w:r>
    </w:p>
    <w:p w:rsidR="00E42930" w:rsidRPr="000E69BF" w:rsidRDefault="00E42930" w:rsidP="00E42930">
      <w:pPr>
        <w:pStyle w:val="a3"/>
        <w:jc w:val="both"/>
        <w:rPr>
          <w:sz w:val="28"/>
          <w:szCs w:val="28"/>
        </w:rPr>
      </w:pPr>
      <w:r w:rsidRPr="000E69BF">
        <w:t xml:space="preserve">           </w:t>
      </w:r>
      <w:r w:rsidRPr="000E69BF">
        <w:rPr>
          <w:sz w:val="28"/>
          <w:szCs w:val="28"/>
        </w:rPr>
        <w:t xml:space="preserve">Для реализации системно - </w:t>
      </w:r>
      <w:proofErr w:type="spellStart"/>
      <w:r w:rsidRPr="000E69BF">
        <w:rPr>
          <w:sz w:val="28"/>
          <w:szCs w:val="28"/>
        </w:rPr>
        <w:t>деятельностного</w:t>
      </w:r>
      <w:proofErr w:type="spellEnd"/>
      <w:r w:rsidRPr="000E69BF">
        <w:rPr>
          <w:sz w:val="28"/>
          <w:szCs w:val="28"/>
        </w:rPr>
        <w:t xml:space="preserve"> подхода педагогам необходимо владеть наиболее продуктивными воспитательными  технологиями, такие как: технология моделирования воспитательной системы класса, технология совместного планирования жизнедеятельности в классе; технология подготовки и проведения личностно-ориентированного классного часа; технология ценностно-смыслового диалога; игровые и коммуникативные технологии; технологии психолого-педагогической диагностики.</w:t>
      </w:r>
    </w:p>
    <w:p w:rsidR="00523E5D" w:rsidRPr="000E69BF" w:rsidRDefault="00523E5D" w:rsidP="00523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9BF">
        <w:rPr>
          <w:rFonts w:ascii="Times New Roman" w:hAnsi="Times New Roman" w:cs="Times New Roman"/>
        </w:rPr>
        <w:t xml:space="preserve">     </w:t>
      </w:r>
      <w:r w:rsidRPr="000E69BF">
        <w:rPr>
          <w:rFonts w:ascii="Times New Roman" w:hAnsi="Times New Roman" w:cs="Times New Roman"/>
          <w:sz w:val="28"/>
          <w:szCs w:val="28"/>
        </w:rPr>
        <w:t xml:space="preserve">«Если ученик в школе не научился сам ничего творить, то в жизни он всегда будет только подражать, копировать, так как мало таких, </w:t>
      </w:r>
      <w:proofErr w:type="gramStart"/>
      <w:r w:rsidRPr="000E69B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E69BF">
        <w:rPr>
          <w:rFonts w:ascii="Times New Roman" w:hAnsi="Times New Roman" w:cs="Times New Roman"/>
          <w:sz w:val="28"/>
          <w:szCs w:val="28"/>
        </w:rPr>
        <w:t xml:space="preserve"> бы, научившись копировать, умели сделать самостоятельное приложение этих сведений».</w:t>
      </w:r>
    </w:p>
    <w:p w:rsidR="00523E5D" w:rsidRPr="000E69BF" w:rsidRDefault="00523E5D" w:rsidP="00523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9B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Л.Н. Толстой</w:t>
      </w:r>
      <w:r w:rsidRPr="000E6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930" w:rsidRDefault="00E42930" w:rsidP="00523E5D">
      <w:pPr>
        <w:spacing w:after="0"/>
      </w:pPr>
    </w:p>
    <w:sectPr w:rsidR="00E42930" w:rsidSect="001D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DFD"/>
    <w:multiLevelType w:val="hybridMultilevel"/>
    <w:tmpl w:val="51A0E444"/>
    <w:lvl w:ilvl="0" w:tplc="BA362E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AAE36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88A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EEA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4FA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E855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64D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2A3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A492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95214"/>
    <w:multiLevelType w:val="hybridMultilevel"/>
    <w:tmpl w:val="46548FA6"/>
    <w:lvl w:ilvl="0" w:tplc="45BC8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6C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2E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6C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C5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86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6F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EB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E42930"/>
    <w:rsid w:val="000E69BF"/>
    <w:rsid w:val="00107A5F"/>
    <w:rsid w:val="0014115B"/>
    <w:rsid w:val="001D239C"/>
    <w:rsid w:val="001D2CB8"/>
    <w:rsid w:val="002A1839"/>
    <w:rsid w:val="002E58D7"/>
    <w:rsid w:val="00445D9B"/>
    <w:rsid w:val="00523E5D"/>
    <w:rsid w:val="0068051C"/>
    <w:rsid w:val="00827DAA"/>
    <w:rsid w:val="00B5091F"/>
    <w:rsid w:val="00B5338C"/>
    <w:rsid w:val="00CE305C"/>
    <w:rsid w:val="00D546FC"/>
    <w:rsid w:val="00D85B57"/>
    <w:rsid w:val="00E42930"/>
    <w:rsid w:val="00E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42930"/>
  </w:style>
  <w:style w:type="paragraph" w:customStyle="1" w:styleId="c2">
    <w:name w:val="c2"/>
    <w:basedOn w:val="a"/>
    <w:rsid w:val="00D8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85B57"/>
  </w:style>
  <w:style w:type="character" w:customStyle="1" w:styleId="apple-converted-space">
    <w:name w:val="apple-converted-space"/>
    <w:basedOn w:val="a0"/>
    <w:rsid w:val="00D85B57"/>
  </w:style>
  <w:style w:type="paragraph" w:styleId="a4">
    <w:name w:val="Normal (Web)"/>
    <w:basedOn w:val="a"/>
    <w:uiPriority w:val="99"/>
    <w:unhideWhenUsed/>
    <w:rsid w:val="002A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8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2017-02-16T19:42:00Z</cp:lastPrinted>
  <dcterms:created xsi:type="dcterms:W3CDTF">2017-02-16T14:21:00Z</dcterms:created>
  <dcterms:modified xsi:type="dcterms:W3CDTF">2017-04-23T17:03:00Z</dcterms:modified>
</cp:coreProperties>
</file>