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0D1" w:rsidRPr="003E10D1" w:rsidRDefault="003E10D1" w:rsidP="003E1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10D1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</w:t>
      </w:r>
    </w:p>
    <w:p w:rsidR="003E10D1" w:rsidRPr="003E10D1" w:rsidRDefault="003E10D1" w:rsidP="003E1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10D1">
        <w:rPr>
          <w:rFonts w:ascii="Times New Roman" w:hAnsi="Times New Roman" w:cs="Times New Roman"/>
          <w:sz w:val="28"/>
          <w:szCs w:val="28"/>
        </w:rPr>
        <w:t>детский сад «Теремок»</w:t>
      </w:r>
    </w:p>
    <w:p w:rsidR="003E10D1" w:rsidRPr="003E10D1" w:rsidRDefault="003E10D1" w:rsidP="003E1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E10D1">
        <w:rPr>
          <w:rFonts w:ascii="Times New Roman" w:hAnsi="Times New Roman" w:cs="Times New Roman"/>
          <w:sz w:val="28"/>
          <w:szCs w:val="28"/>
          <w:lang w:eastAsia="ru-RU"/>
        </w:rPr>
        <w:t>Парфеньевского</w:t>
      </w:r>
      <w:proofErr w:type="spellEnd"/>
      <w:r w:rsidRPr="003E10D1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округа Костромской </w:t>
      </w:r>
      <w:r w:rsidRPr="003E10D1">
        <w:rPr>
          <w:rFonts w:ascii="Times New Roman" w:hAnsi="Times New Roman" w:cs="Times New Roman"/>
          <w:sz w:val="28"/>
          <w:szCs w:val="28"/>
        </w:rPr>
        <w:t>области</w:t>
      </w:r>
    </w:p>
    <w:p w:rsidR="003E10D1" w:rsidRDefault="003E10D1" w:rsidP="003E1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0D1" w:rsidRDefault="003E10D1" w:rsidP="003E1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0D1" w:rsidRDefault="003E10D1" w:rsidP="003E1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53E" w:rsidRDefault="00CF153E" w:rsidP="003E1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53E" w:rsidRDefault="00CF153E" w:rsidP="003E1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0D1" w:rsidRDefault="003E10D1" w:rsidP="003E1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0D1" w:rsidRDefault="003E10D1" w:rsidP="003E1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0D1" w:rsidRDefault="003E10D1" w:rsidP="003E1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0D1" w:rsidRPr="003E10D1" w:rsidRDefault="003E10D1" w:rsidP="003E10D1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10D1">
        <w:rPr>
          <w:rFonts w:ascii="Times New Roman" w:hAnsi="Times New Roman" w:cs="Times New Roman"/>
          <w:b/>
          <w:sz w:val="48"/>
          <w:szCs w:val="48"/>
        </w:rPr>
        <w:t xml:space="preserve">Дидактическая игра </w:t>
      </w:r>
    </w:p>
    <w:p w:rsidR="003E10D1" w:rsidRPr="003E10D1" w:rsidRDefault="003E10D1" w:rsidP="003E10D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10D1">
        <w:rPr>
          <w:rFonts w:ascii="Times New Roman" w:hAnsi="Times New Roman" w:cs="Times New Roman"/>
          <w:sz w:val="32"/>
          <w:szCs w:val="32"/>
        </w:rPr>
        <w:t xml:space="preserve">по краеведению </w:t>
      </w:r>
    </w:p>
    <w:p w:rsidR="003E10D1" w:rsidRDefault="003E10D1" w:rsidP="003E10D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10D1">
        <w:rPr>
          <w:rFonts w:ascii="Times New Roman" w:hAnsi="Times New Roman" w:cs="Times New Roman"/>
          <w:sz w:val="32"/>
          <w:szCs w:val="32"/>
        </w:rPr>
        <w:t>для детей старшего дошкольного возраста</w:t>
      </w:r>
    </w:p>
    <w:p w:rsidR="003E10D1" w:rsidRDefault="00CF153E" w:rsidP="003E10D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 5 лет)</w:t>
      </w:r>
    </w:p>
    <w:p w:rsidR="003E10D1" w:rsidRDefault="003E10D1" w:rsidP="003E10D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F153E" w:rsidRDefault="00CF153E" w:rsidP="003E10D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F153E" w:rsidRDefault="00CF153E" w:rsidP="003E10D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E10D1" w:rsidRDefault="00CF153E" w:rsidP="00CF153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Номинация:                                      «Дидактические игрушки»</w:t>
      </w:r>
    </w:p>
    <w:p w:rsidR="00CF153E" w:rsidRDefault="00CF153E" w:rsidP="00CF153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F153E" w:rsidRDefault="00CF153E" w:rsidP="00CF153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Автор работы:                                 Комарова Любовь Владимировна,   </w:t>
      </w:r>
    </w:p>
    <w:p w:rsidR="00CF153E" w:rsidRDefault="00CF153E" w:rsidP="00CF153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воспитатель подготовительной               </w:t>
      </w:r>
    </w:p>
    <w:p w:rsidR="00CF153E" w:rsidRPr="003E10D1" w:rsidRDefault="00CF153E" w:rsidP="00CF153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логопедической группы. </w:t>
      </w:r>
    </w:p>
    <w:p w:rsidR="003E10D1" w:rsidRDefault="003E10D1" w:rsidP="003E10D1">
      <w:pPr>
        <w:spacing w:line="360" w:lineRule="auto"/>
      </w:pPr>
    </w:p>
    <w:p w:rsidR="00CF153E" w:rsidRDefault="00CF153E" w:rsidP="00CF153E">
      <w:pPr>
        <w:tabs>
          <w:tab w:val="left" w:pos="3915"/>
        </w:tabs>
        <w:spacing w:line="360" w:lineRule="auto"/>
      </w:pPr>
    </w:p>
    <w:p w:rsidR="00CF153E" w:rsidRDefault="00CF153E" w:rsidP="003E10D1">
      <w:pPr>
        <w:spacing w:line="360" w:lineRule="auto"/>
      </w:pPr>
    </w:p>
    <w:p w:rsidR="00CF153E" w:rsidRDefault="00CF153E" w:rsidP="003E10D1">
      <w:pPr>
        <w:spacing w:line="360" w:lineRule="auto"/>
      </w:pPr>
    </w:p>
    <w:p w:rsidR="00CF153E" w:rsidRDefault="00CF153E" w:rsidP="003E10D1">
      <w:pPr>
        <w:spacing w:line="360" w:lineRule="auto"/>
      </w:pPr>
    </w:p>
    <w:p w:rsidR="00CF153E" w:rsidRDefault="00CF153E" w:rsidP="003E10D1">
      <w:pPr>
        <w:spacing w:line="360" w:lineRule="auto"/>
      </w:pPr>
    </w:p>
    <w:p w:rsidR="00CF153E" w:rsidRPr="00CF153E" w:rsidRDefault="00890D0C" w:rsidP="008059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Парфеньево</w:t>
      </w:r>
      <w:proofErr w:type="spellEnd"/>
      <w:r>
        <w:rPr>
          <w:rFonts w:ascii="Times New Roman" w:hAnsi="Times New Roman" w:cs="Times New Roman"/>
          <w:sz w:val="28"/>
          <w:szCs w:val="28"/>
        </w:rPr>
        <w:t>, 2022</w:t>
      </w:r>
    </w:p>
    <w:p w:rsidR="00A7069D" w:rsidRDefault="00A7069D" w:rsidP="00CF15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153E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7A01F8" w:rsidRPr="007A01F8" w:rsidRDefault="00890D0C" w:rsidP="00874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 xml:space="preserve">Патриотическому воспитанию детей федеральный </w:t>
      </w:r>
      <w:r w:rsidR="00153E91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 w:rsidRPr="007A01F8">
        <w:rPr>
          <w:rFonts w:ascii="Times New Roman" w:hAnsi="Times New Roman" w:cs="Times New Roman"/>
          <w:sz w:val="28"/>
          <w:szCs w:val="28"/>
        </w:rPr>
        <w:t xml:space="preserve">образовательный стандарт дошкольного образования (ФГОС ДО) выделяет особое место. </w:t>
      </w:r>
      <w:r w:rsidR="007A01F8" w:rsidRPr="007A01F8">
        <w:rPr>
          <w:rFonts w:ascii="Times New Roman" w:hAnsi="Times New Roman" w:cs="Times New Roman"/>
          <w:sz w:val="28"/>
          <w:szCs w:val="28"/>
        </w:rPr>
        <w:t>Целью работы по патриотическому воспитанию, в рамках реализации ФГОС </w:t>
      </w:r>
      <w:proofErr w:type="gramStart"/>
      <w:r w:rsidR="00153E9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A01F8" w:rsidRPr="007A01F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A01F8" w:rsidRPr="007A01F8"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 w:rsidR="007A01F8" w:rsidRPr="007A01F8">
        <w:rPr>
          <w:rFonts w:ascii="Times New Roman" w:hAnsi="Times New Roman" w:cs="Times New Roman"/>
          <w:sz w:val="28"/>
          <w:szCs w:val="28"/>
        </w:rPr>
        <w:t xml:space="preserve">: создание условий для становления основ патриотического сознания детей, возможности позитивной социализации ребенка, его всестороннего личностного, морально - 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 </w:t>
      </w:r>
    </w:p>
    <w:p w:rsidR="007A01F8" w:rsidRPr="00E52ABB" w:rsidRDefault="0053033C" w:rsidP="00874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Исследования по педагогике и психологии показали, что старшие дошколята способны воспринимать и усваивать информацию о некоторых исторических и географических событиях, фактах из мира кул</w:t>
      </w:r>
      <w:r w:rsidR="00E52ABB" w:rsidRPr="007A01F8">
        <w:rPr>
          <w:rFonts w:ascii="Times New Roman" w:hAnsi="Times New Roman" w:cs="Times New Roman"/>
          <w:sz w:val="28"/>
          <w:szCs w:val="28"/>
        </w:rPr>
        <w:t>ьтуры и искусств</w:t>
      </w:r>
      <w:r w:rsidRPr="007A01F8">
        <w:rPr>
          <w:rFonts w:ascii="Times New Roman" w:hAnsi="Times New Roman" w:cs="Times New Roman"/>
          <w:sz w:val="28"/>
          <w:szCs w:val="28"/>
        </w:rPr>
        <w:t xml:space="preserve">. Но, только в том случае, если будут созданы необходимые условия </w:t>
      </w:r>
      <w:r w:rsidR="00AA6679" w:rsidRPr="007A01F8">
        <w:rPr>
          <w:rFonts w:ascii="Times New Roman" w:hAnsi="Times New Roman" w:cs="Times New Roman"/>
          <w:sz w:val="28"/>
          <w:szCs w:val="28"/>
        </w:rPr>
        <w:t xml:space="preserve">для </w:t>
      </w:r>
      <w:r w:rsidRPr="007A01F8">
        <w:rPr>
          <w:rFonts w:ascii="Times New Roman" w:hAnsi="Times New Roman" w:cs="Times New Roman"/>
          <w:sz w:val="28"/>
          <w:szCs w:val="28"/>
        </w:rPr>
        <w:t>восприятия</w:t>
      </w:r>
      <w:r w:rsidR="00AA6679" w:rsidRPr="007A01F8">
        <w:rPr>
          <w:rFonts w:ascii="Times New Roman" w:hAnsi="Times New Roman" w:cs="Times New Roman"/>
          <w:sz w:val="28"/>
          <w:szCs w:val="28"/>
        </w:rPr>
        <w:t xml:space="preserve"> детьми предлагаемой информации. То есть, изложение информации должно быть</w:t>
      </w:r>
      <w:r w:rsidRPr="007A01F8">
        <w:rPr>
          <w:rFonts w:ascii="Times New Roman" w:hAnsi="Times New Roman" w:cs="Times New Roman"/>
          <w:sz w:val="28"/>
          <w:szCs w:val="28"/>
        </w:rPr>
        <w:t xml:space="preserve"> в доступной для детей данного в</w:t>
      </w:r>
      <w:r w:rsidR="00AA6679" w:rsidRPr="007A01F8">
        <w:rPr>
          <w:rFonts w:ascii="Times New Roman" w:hAnsi="Times New Roman" w:cs="Times New Roman"/>
          <w:sz w:val="28"/>
          <w:szCs w:val="28"/>
        </w:rPr>
        <w:t>озраста форме и обязательно должно вызывать у детей эмоциональный отклик и интерес.</w:t>
      </w:r>
    </w:p>
    <w:p w:rsidR="00AA6679" w:rsidRDefault="00AA6679" w:rsidP="00E52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ABB">
        <w:rPr>
          <w:rFonts w:ascii="Times New Roman" w:hAnsi="Times New Roman" w:cs="Times New Roman"/>
          <w:sz w:val="28"/>
          <w:szCs w:val="28"/>
        </w:rPr>
        <w:t xml:space="preserve"> Давно доказана и эффективность применения игровых форм деятельности в воспитании, обучении и всестороннем развитии детей дошкольного возраста. </w:t>
      </w:r>
    </w:p>
    <w:p w:rsidR="00701836" w:rsidRPr="00701836" w:rsidRDefault="008749C7" w:rsidP="007018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01836">
        <w:rPr>
          <w:rFonts w:ascii="Times New Roman" w:hAnsi="Times New Roman" w:cs="Times New Roman"/>
          <w:sz w:val="28"/>
          <w:szCs w:val="28"/>
        </w:rPr>
        <w:t xml:space="preserve">Краеведение для дошкольников— это своего рода начало пути к познанию исторического и географического прошлого. А </w:t>
      </w:r>
      <w:r w:rsidR="00153E91">
        <w:rPr>
          <w:rFonts w:ascii="Times New Roman" w:hAnsi="Times New Roman" w:cs="Times New Roman"/>
          <w:sz w:val="28"/>
          <w:szCs w:val="28"/>
        </w:rPr>
        <w:t>так</w:t>
      </w:r>
      <w:r w:rsidRPr="00701836">
        <w:rPr>
          <w:rFonts w:ascii="Times New Roman" w:hAnsi="Times New Roman" w:cs="Times New Roman"/>
          <w:sz w:val="28"/>
          <w:szCs w:val="28"/>
        </w:rPr>
        <w:t xml:space="preserve">же, некий старт для развития фантазии и мышления о, казалось бы, не реальном далеком </w:t>
      </w:r>
      <w:r w:rsidR="00701836" w:rsidRPr="00701836">
        <w:rPr>
          <w:rFonts w:ascii="Times New Roman" w:hAnsi="Times New Roman" w:cs="Times New Roman"/>
          <w:sz w:val="28"/>
          <w:szCs w:val="28"/>
        </w:rPr>
        <w:t>будущем.</w:t>
      </w:r>
    </w:p>
    <w:p w:rsidR="008749C7" w:rsidRPr="00701836" w:rsidRDefault="008749C7" w:rsidP="007018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01836">
        <w:rPr>
          <w:rFonts w:ascii="Times New Roman" w:hAnsi="Times New Roman" w:cs="Times New Roman"/>
          <w:sz w:val="28"/>
          <w:szCs w:val="28"/>
        </w:rPr>
        <w:t xml:space="preserve">Воспитать гражданина, любящего свою семью, свой дом, </w:t>
      </w:r>
      <w:r w:rsidR="00701836" w:rsidRPr="00701836">
        <w:rPr>
          <w:rFonts w:ascii="Times New Roman" w:hAnsi="Times New Roman" w:cs="Times New Roman"/>
          <w:sz w:val="28"/>
          <w:szCs w:val="28"/>
        </w:rPr>
        <w:t xml:space="preserve">знающего </w:t>
      </w:r>
      <w:r w:rsidRPr="00701836">
        <w:rPr>
          <w:rFonts w:ascii="Times New Roman" w:hAnsi="Times New Roman" w:cs="Times New Roman"/>
          <w:sz w:val="28"/>
          <w:szCs w:val="28"/>
        </w:rPr>
        <w:t xml:space="preserve">свой родной край </w:t>
      </w:r>
      <w:r w:rsidR="00701836" w:rsidRPr="00701836">
        <w:rPr>
          <w:rFonts w:ascii="Times New Roman" w:hAnsi="Times New Roman" w:cs="Times New Roman"/>
          <w:sz w:val="28"/>
          <w:szCs w:val="28"/>
        </w:rPr>
        <w:t>–вот главная цель краеведения.</w:t>
      </w:r>
    </w:p>
    <w:p w:rsidR="008749C7" w:rsidRPr="00701836" w:rsidRDefault="00701836" w:rsidP="007018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1836">
        <w:rPr>
          <w:rFonts w:ascii="Times New Roman" w:hAnsi="Times New Roman" w:cs="Times New Roman"/>
          <w:sz w:val="28"/>
          <w:szCs w:val="28"/>
        </w:rPr>
        <w:t>Для достижения данной</w:t>
      </w:r>
      <w:r w:rsidR="00153E91">
        <w:rPr>
          <w:rFonts w:ascii="Times New Roman" w:hAnsi="Times New Roman" w:cs="Times New Roman"/>
          <w:sz w:val="28"/>
          <w:szCs w:val="28"/>
        </w:rPr>
        <w:t xml:space="preserve"> цели необходимо решение следующих</w:t>
      </w:r>
      <w:r w:rsidR="008749C7" w:rsidRPr="00701836">
        <w:rPr>
          <w:rFonts w:ascii="Times New Roman" w:hAnsi="Times New Roman" w:cs="Times New Roman"/>
          <w:sz w:val="28"/>
          <w:szCs w:val="28"/>
        </w:rPr>
        <w:t xml:space="preserve"> задач:</w:t>
      </w:r>
    </w:p>
    <w:p w:rsidR="008749C7" w:rsidRPr="00701836" w:rsidRDefault="008749C7" w:rsidP="00701836">
      <w:pPr>
        <w:pStyle w:val="a3"/>
        <w:numPr>
          <w:ilvl w:val="0"/>
          <w:numId w:val="10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701836">
        <w:rPr>
          <w:rFonts w:ascii="Times New Roman" w:hAnsi="Times New Roman" w:cs="Times New Roman"/>
          <w:sz w:val="28"/>
          <w:szCs w:val="28"/>
        </w:rPr>
        <w:t>Познакомить с историе</w:t>
      </w:r>
      <w:r w:rsidR="00701836" w:rsidRPr="00701836">
        <w:rPr>
          <w:rFonts w:ascii="Times New Roman" w:hAnsi="Times New Roman" w:cs="Times New Roman"/>
          <w:sz w:val="28"/>
          <w:szCs w:val="28"/>
        </w:rPr>
        <w:t xml:space="preserve">й </w:t>
      </w:r>
      <w:r w:rsidR="00701836">
        <w:rPr>
          <w:rFonts w:ascii="Times New Roman" w:hAnsi="Times New Roman" w:cs="Times New Roman"/>
          <w:sz w:val="28"/>
          <w:szCs w:val="28"/>
        </w:rPr>
        <w:t>и современностью родного села</w:t>
      </w:r>
      <w:r w:rsidRPr="00701836">
        <w:rPr>
          <w:rFonts w:ascii="Times New Roman" w:hAnsi="Times New Roman" w:cs="Times New Roman"/>
          <w:sz w:val="28"/>
          <w:szCs w:val="28"/>
        </w:rPr>
        <w:t>.</w:t>
      </w:r>
    </w:p>
    <w:p w:rsidR="008749C7" w:rsidRPr="00701836" w:rsidRDefault="008749C7" w:rsidP="00701836">
      <w:pPr>
        <w:pStyle w:val="a3"/>
        <w:numPr>
          <w:ilvl w:val="0"/>
          <w:numId w:val="10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701836">
        <w:rPr>
          <w:rFonts w:ascii="Times New Roman" w:hAnsi="Times New Roman" w:cs="Times New Roman"/>
          <w:sz w:val="28"/>
          <w:szCs w:val="28"/>
        </w:rPr>
        <w:t>С</w:t>
      </w:r>
      <w:r w:rsidR="00701836" w:rsidRPr="00701836">
        <w:rPr>
          <w:rFonts w:ascii="Times New Roman" w:hAnsi="Times New Roman" w:cs="Times New Roman"/>
          <w:sz w:val="28"/>
          <w:szCs w:val="28"/>
        </w:rPr>
        <w:t>пособствовать становлению представлений</w:t>
      </w:r>
      <w:r w:rsidRPr="00701836">
        <w:rPr>
          <w:rFonts w:ascii="Times New Roman" w:hAnsi="Times New Roman" w:cs="Times New Roman"/>
          <w:sz w:val="28"/>
          <w:szCs w:val="28"/>
        </w:rPr>
        <w:t xml:space="preserve"> о различ</w:t>
      </w:r>
      <w:r w:rsidR="00701836" w:rsidRPr="00701836">
        <w:rPr>
          <w:rFonts w:ascii="Times New Roman" w:hAnsi="Times New Roman" w:cs="Times New Roman"/>
          <w:sz w:val="28"/>
          <w:szCs w:val="28"/>
        </w:rPr>
        <w:t>ны</w:t>
      </w:r>
      <w:r w:rsidR="00701836">
        <w:rPr>
          <w:rFonts w:ascii="Times New Roman" w:hAnsi="Times New Roman" w:cs="Times New Roman"/>
          <w:sz w:val="28"/>
          <w:szCs w:val="28"/>
        </w:rPr>
        <w:t>х сторонах жизни родного села</w:t>
      </w:r>
      <w:r w:rsidRPr="00701836">
        <w:rPr>
          <w:rFonts w:ascii="Times New Roman" w:hAnsi="Times New Roman" w:cs="Times New Roman"/>
          <w:sz w:val="28"/>
          <w:szCs w:val="28"/>
        </w:rPr>
        <w:t>.</w:t>
      </w:r>
    </w:p>
    <w:p w:rsidR="008749C7" w:rsidRPr="00701836" w:rsidRDefault="00701836" w:rsidP="00701836">
      <w:pPr>
        <w:pStyle w:val="a3"/>
        <w:numPr>
          <w:ilvl w:val="0"/>
          <w:numId w:val="10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701836">
        <w:rPr>
          <w:rFonts w:ascii="Times New Roman" w:hAnsi="Times New Roman" w:cs="Times New Roman"/>
          <w:sz w:val="28"/>
          <w:szCs w:val="28"/>
        </w:rPr>
        <w:lastRenderedPageBreak/>
        <w:t>Развивать желание и заинтересованность в познании своего родного села</w:t>
      </w:r>
      <w:r w:rsidR="008749C7" w:rsidRPr="00701836">
        <w:rPr>
          <w:rFonts w:ascii="Times New Roman" w:hAnsi="Times New Roman" w:cs="Times New Roman"/>
          <w:sz w:val="28"/>
          <w:szCs w:val="28"/>
        </w:rPr>
        <w:t>.</w:t>
      </w:r>
    </w:p>
    <w:p w:rsidR="008749C7" w:rsidRPr="00701836" w:rsidRDefault="008749C7" w:rsidP="00701836">
      <w:pPr>
        <w:pStyle w:val="a3"/>
        <w:numPr>
          <w:ilvl w:val="0"/>
          <w:numId w:val="10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701836">
        <w:rPr>
          <w:rFonts w:ascii="Times New Roman" w:hAnsi="Times New Roman" w:cs="Times New Roman"/>
          <w:sz w:val="28"/>
          <w:szCs w:val="28"/>
        </w:rPr>
        <w:t>Способствовать развитию личностных качеств дошкольников средствами краеведения.</w:t>
      </w:r>
    </w:p>
    <w:p w:rsidR="008749C7" w:rsidRPr="00E52ABB" w:rsidRDefault="008059BE" w:rsidP="00621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A6679" w:rsidRPr="00E52ABB">
        <w:rPr>
          <w:rFonts w:ascii="Times New Roman" w:hAnsi="Times New Roman" w:cs="Times New Roman"/>
          <w:sz w:val="28"/>
          <w:szCs w:val="28"/>
        </w:rPr>
        <w:t xml:space="preserve">Идея создания дидактической игры по краеведения для детей старшего дошкольного возраста возникла не случайно. Главная причина - отсутствие методических пособий и игр для детей дошкольного возраста, позволяющих детям с интересом изучать свою малую Родину – село </w:t>
      </w:r>
      <w:proofErr w:type="spellStart"/>
      <w:r w:rsidR="000920EE" w:rsidRPr="00E52ABB">
        <w:rPr>
          <w:rFonts w:ascii="Times New Roman" w:hAnsi="Times New Roman" w:cs="Times New Roman"/>
          <w:sz w:val="28"/>
          <w:szCs w:val="28"/>
        </w:rPr>
        <w:t>Парфеньево</w:t>
      </w:r>
      <w:proofErr w:type="spellEnd"/>
      <w:r w:rsidR="00AA6679" w:rsidRPr="00E52ABB">
        <w:rPr>
          <w:rFonts w:ascii="Times New Roman" w:hAnsi="Times New Roman" w:cs="Times New Roman"/>
          <w:sz w:val="28"/>
          <w:szCs w:val="28"/>
        </w:rPr>
        <w:t>.</w:t>
      </w:r>
    </w:p>
    <w:p w:rsidR="000920EE" w:rsidRPr="00E52ABB" w:rsidRDefault="00621262" w:rsidP="00E52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920EE" w:rsidRPr="00E52ABB">
        <w:rPr>
          <w:rFonts w:ascii="Times New Roman" w:hAnsi="Times New Roman" w:cs="Times New Roman"/>
          <w:sz w:val="28"/>
          <w:szCs w:val="28"/>
        </w:rPr>
        <w:t>идактическая игра выполнена с учетом возрастной группы детей, для которой она предназначена. Информация в процессе игры подается порционно, небольшими фрагментами из истории села.  Данная игра относится не просто к настольным играм, включающим в себя исторические факты и описание каких-либо объектов. Эта дидактическая игра является игрой с правилами, выполняя которые дети учатся:</w:t>
      </w:r>
    </w:p>
    <w:p w:rsidR="00E52ABB" w:rsidRPr="00E52ABB" w:rsidRDefault="00E52ABB" w:rsidP="00E52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ABB">
        <w:rPr>
          <w:rFonts w:ascii="Times New Roman" w:hAnsi="Times New Roman" w:cs="Times New Roman"/>
          <w:sz w:val="28"/>
          <w:szCs w:val="28"/>
        </w:rPr>
        <w:t>- соблюдать предложенные правила;</w:t>
      </w:r>
    </w:p>
    <w:p w:rsidR="000920EE" w:rsidRPr="00E52ABB" w:rsidRDefault="000920EE" w:rsidP="00E52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ABB">
        <w:rPr>
          <w:rFonts w:ascii="Times New Roman" w:hAnsi="Times New Roman" w:cs="Times New Roman"/>
          <w:sz w:val="28"/>
          <w:szCs w:val="28"/>
        </w:rPr>
        <w:t>- слушать и слышать друг друга и взрослого;</w:t>
      </w:r>
    </w:p>
    <w:p w:rsidR="00E52ABB" w:rsidRPr="00E52ABB" w:rsidRDefault="00E52ABB" w:rsidP="00E52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ABB">
        <w:rPr>
          <w:rFonts w:ascii="Times New Roman" w:hAnsi="Times New Roman" w:cs="Times New Roman"/>
          <w:sz w:val="28"/>
          <w:szCs w:val="28"/>
        </w:rPr>
        <w:t>- общаться со сверстниками, ставить вопрос, отвечать на вопрос;</w:t>
      </w:r>
    </w:p>
    <w:p w:rsidR="00E52ABB" w:rsidRPr="00E52ABB" w:rsidRDefault="00E52ABB" w:rsidP="00E52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ABB">
        <w:rPr>
          <w:rFonts w:ascii="Times New Roman" w:hAnsi="Times New Roman" w:cs="Times New Roman"/>
          <w:sz w:val="28"/>
          <w:szCs w:val="28"/>
        </w:rPr>
        <w:t>- воспроизводить полученную ранее информацию;</w:t>
      </w:r>
    </w:p>
    <w:p w:rsidR="00E52ABB" w:rsidRPr="00E52ABB" w:rsidRDefault="00E52ABB" w:rsidP="00E52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ABB">
        <w:rPr>
          <w:rFonts w:ascii="Times New Roman" w:hAnsi="Times New Roman" w:cs="Times New Roman"/>
          <w:sz w:val="28"/>
          <w:szCs w:val="28"/>
        </w:rPr>
        <w:t>- проявлять инициативу и т.д.</w:t>
      </w:r>
    </w:p>
    <w:p w:rsidR="001C73EA" w:rsidRDefault="008059BE" w:rsidP="001C73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C73EA" w:rsidRPr="001C73EA">
        <w:rPr>
          <w:rFonts w:ascii="Times New Roman" w:hAnsi="Times New Roman" w:cs="Times New Roman"/>
          <w:sz w:val="28"/>
          <w:szCs w:val="28"/>
        </w:rPr>
        <w:t>Данная игра позволит ребенку не только получить первоначальные знания о своем р</w:t>
      </w:r>
      <w:r w:rsidR="00153E91">
        <w:rPr>
          <w:rFonts w:ascii="Times New Roman" w:hAnsi="Times New Roman" w:cs="Times New Roman"/>
          <w:sz w:val="28"/>
          <w:szCs w:val="28"/>
        </w:rPr>
        <w:t>одном селе, крае</w:t>
      </w:r>
      <w:r w:rsidR="001C73EA" w:rsidRPr="001C73EA">
        <w:rPr>
          <w:rFonts w:ascii="Times New Roman" w:hAnsi="Times New Roman" w:cs="Times New Roman"/>
          <w:sz w:val="28"/>
          <w:szCs w:val="28"/>
        </w:rPr>
        <w:t xml:space="preserve">, она поможет в развитии речевой активности дошкольников, </w:t>
      </w:r>
      <w:r w:rsidR="00153E91">
        <w:rPr>
          <w:rFonts w:ascii="Times New Roman" w:hAnsi="Times New Roman" w:cs="Times New Roman"/>
          <w:sz w:val="28"/>
          <w:szCs w:val="28"/>
        </w:rPr>
        <w:t>пополнит</w:t>
      </w:r>
      <w:r w:rsidR="001C73EA" w:rsidRPr="001C73EA">
        <w:rPr>
          <w:rFonts w:ascii="Times New Roman" w:hAnsi="Times New Roman" w:cs="Times New Roman"/>
          <w:sz w:val="28"/>
          <w:szCs w:val="28"/>
        </w:rPr>
        <w:t xml:space="preserve"> словарный запас.</w:t>
      </w:r>
    </w:p>
    <w:p w:rsidR="00621262" w:rsidRPr="00621262" w:rsidRDefault="00621262" w:rsidP="0062126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</w:t>
      </w:r>
      <w:r w:rsidR="001C73EA" w:rsidRPr="00621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 может быть предложена детям как самостоятельная дидактическая игрушка и как дополнительный методический материал</w:t>
      </w:r>
      <w:r w:rsidRPr="00621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области</w:t>
      </w:r>
      <w:r w:rsidRPr="00621262">
        <w:rPr>
          <w:rFonts w:ascii="Times New Roman" w:hAnsi="Times New Roman" w:cs="Times New Roman"/>
          <w:sz w:val="28"/>
          <w:szCs w:val="28"/>
        </w:rPr>
        <w:t xml:space="preserve">социально-коммуникативного, познавательного, </w:t>
      </w:r>
      <w:r>
        <w:rPr>
          <w:rFonts w:ascii="Times New Roman" w:hAnsi="Times New Roman" w:cs="Times New Roman"/>
          <w:sz w:val="28"/>
          <w:szCs w:val="28"/>
        </w:rPr>
        <w:t>речевого развития</w:t>
      </w:r>
      <w:r w:rsidRPr="00621262">
        <w:rPr>
          <w:rFonts w:ascii="Times New Roman" w:hAnsi="Times New Roman" w:cs="Times New Roman"/>
          <w:sz w:val="28"/>
          <w:szCs w:val="28"/>
        </w:rPr>
        <w:t>.</w:t>
      </w:r>
    </w:p>
    <w:p w:rsidR="00A7069D" w:rsidRPr="001C73EA" w:rsidRDefault="001C73EA" w:rsidP="001C73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 и деятельности, как:</w:t>
      </w:r>
    </w:p>
    <w:p w:rsidR="00A7069D" w:rsidRDefault="00153E91" w:rsidP="00153E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игрушка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Парфеньево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улицам родного села.» предназначена для детей старшего дошкольного возраста. </w:t>
      </w:r>
    </w:p>
    <w:p w:rsidR="00621262" w:rsidRDefault="00153E91" w:rsidP="006212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Возможно, с дополнением исторической справки, игра будет интересна и детям младшего школьного возраста.</w:t>
      </w:r>
    </w:p>
    <w:p w:rsidR="00621262" w:rsidRDefault="00621262" w:rsidP="006212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Комплект дидактической игры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Парфеньево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улицам родного села.» состоит из:</w:t>
      </w:r>
    </w:p>
    <w:p w:rsidR="00621262" w:rsidRDefault="00621262" w:rsidP="006212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1A7C">
        <w:rPr>
          <w:rFonts w:ascii="Times New Roman" w:hAnsi="Times New Roman" w:cs="Times New Roman"/>
          <w:sz w:val="28"/>
          <w:szCs w:val="28"/>
        </w:rPr>
        <w:t xml:space="preserve">основное плоскостное полотно с изображением исторической части села </w:t>
      </w:r>
      <w:proofErr w:type="spellStart"/>
      <w:r w:rsidR="001C1A7C">
        <w:rPr>
          <w:rFonts w:ascii="Times New Roman" w:hAnsi="Times New Roman" w:cs="Times New Roman"/>
          <w:sz w:val="28"/>
          <w:szCs w:val="28"/>
        </w:rPr>
        <w:t>Парфеньево</w:t>
      </w:r>
      <w:proofErr w:type="spellEnd"/>
      <w:r w:rsidR="001C1A7C">
        <w:rPr>
          <w:rFonts w:ascii="Times New Roman" w:hAnsi="Times New Roman" w:cs="Times New Roman"/>
          <w:sz w:val="28"/>
          <w:szCs w:val="28"/>
        </w:rPr>
        <w:t>. Размер 85 см.</w:t>
      </w:r>
      <w:r w:rsidR="001C1A7C" w:rsidRPr="008059BE">
        <w:rPr>
          <w:rFonts w:ascii="Times New Roman" w:hAnsi="Times New Roman" w:cs="Times New Roman"/>
          <w:sz w:val="28"/>
          <w:szCs w:val="28"/>
        </w:rPr>
        <w:t xml:space="preserve"> </w:t>
      </w:r>
      <w:r w:rsidR="001C1A7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C1A7C" w:rsidRPr="008059BE">
        <w:rPr>
          <w:rFonts w:ascii="Times New Roman" w:hAnsi="Times New Roman" w:cs="Times New Roman"/>
          <w:sz w:val="28"/>
          <w:szCs w:val="28"/>
        </w:rPr>
        <w:t xml:space="preserve"> </w:t>
      </w:r>
      <w:r w:rsidR="001C1A7C">
        <w:rPr>
          <w:rFonts w:ascii="Times New Roman" w:hAnsi="Times New Roman" w:cs="Times New Roman"/>
          <w:sz w:val="28"/>
          <w:szCs w:val="28"/>
        </w:rPr>
        <w:t>45 см.;</w:t>
      </w:r>
    </w:p>
    <w:p w:rsidR="001C1A7C" w:rsidRDefault="001C1A7C" w:rsidP="006212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кубик и фишки для игры;</w:t>
      </w: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справочник «Пункты назначения, их история и характеристика».</w:t>
      </w: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1A7C" w:rsidRDefault="001C1A7C" w:rsidP="001C1A7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C1A7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C1A7C" w:rsidRDefault="001C1A7C" w:rsidP="001C1A7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E09CD" w:rsidRDefault="00465FD9" w:rsidP="00EE09CD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5F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4962" cy="3808508"/>
            <wp:effectExtent l="0" t="0" r="0" b="1905"/>
            <wp:docPr id="9" name="Рисунок 9" descr="C:\Users\komar\Downloads\IMG_20220828_16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ar\Downloads\IMG_20220828_161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02" r="7468"/>
                    <a:stretch/>
                  </pic:blipFill>
                  <pic:spPr bwMode="auto">
                    <a:xfrm>
                      <a:off x="0" y="0"/>
                      <a:ext cx="5922482" cy="382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09CD" w:rsidRDefault="00EE09CD" w:rsidP="00EE09CD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E09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5464" cy="3112851"/>
            <wp:effectExtent l="0" t="0" r="0" b="0"/>
            <wp:docPr id="10" name="Рисунок 10" descr="C:\Users\komar\Downloads\IMG_20220828_16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ar\Downloads\IMG_20220828_161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84" cy="31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8B" w:rsidRDefault="00465FD9" w:rsidP="00EE09CD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5F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6445" cy="12072147"/>
            <wp:effectExtent l="0" t="0" r="1905" b="5715"/>
            <wp:docPr id="8" name="Рисунок 8" descr="C:\Users\komar\Downloads\IMG_20220828_16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ar\Downloads\IMG_20220828_161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77"/>
                    <a:stretch/>
                  </pic:blipFill>
                  <pic:spPr bwMode="auto">
                    <a:xfrm>
                      <a:off x="0" y="0"/>
                      <a:ext cx="5846445" cy="120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65F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9145270"/>
            <wp:effectExtent l="0" t="0" r="0" b="0"/>
            <wp:docPr id="6" name="Рисунок 6" descr="C:\Users\komar\Downloads\IMG_20220828_16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ar\Downloads\IMG_20220828_161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64" r="2754" b="12441"/>
                    <a:stretch/>
                  </pic:blipFill>
                  <pic:spPr bwMode="auto">
                    <a:xfrm>
                      <a:off x="0" y="0"/>
                      <a:ext cx="5497286" cy="91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65F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28" cy="3317132"/>
            <wp:effectExtent l="0" t="0" r="0" b="0"/>
            <wp:docPr id="5" name="Рисунок 5" descr="C:\Users\komar\Downloads\IMG_20220828_16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ar\Downloads\IMG_20220828_161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08" cy="332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F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384" cy="3667328"/>
            <wp:effectExtent l="0" t="0" r="635" b="9525"/>
            <wp:docPr id="4" name="Рисунок 4" descr="C:\Users\komar\Downloads\IMG_20220828_16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ar\Downloads\IMG_20220828_161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91" r="8105"/>
                    <a:stretch/>
                  </pic:blipFill>
                  <pic:spPr bwMode="auto">
                    <a:xfrm rot="10800000">
                      <a:off x="0" y="0"/>
                      <a:ext cx="6000226" cy="367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3E8B" w:rsidRDefault="00EB3E8B" w:rsidP="001C1A7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E8B" w:rsidRDefault="00EB3E8B" w:rsidP="001C1A7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E8B" w:rsidRDefault="00EB3E8B" w:rsidP="001C1A7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E8B" w:rsidRDefault="00EB3E8B" w:rsidP="001C1A7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E8B" w:rsidRDefault="00EB3E8B" w:rsidP="001C1A7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E8B" w:rsidRDefault="00EB3E8B" w:rsidP="001C1A7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E8B" w:rsidRDefault="00EB3E8B" w:rsidP="001C1A7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E8B" w:rsidRDefault="00EB3E8B" w:rsidP="001C1A7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Используемые источники и литература</w:t>
      </w:r>
    </w:p>
    <w:p w:rsidR="00465FD9" w:rsidRDefault="00465FD9" w:rsidP="001C1A7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E8B" w:rsidRDefault="00465FD9" w:rsidP="00465FD9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Яндекс. Карты. </w:t>
      </w:r>
      <w:hyperlink r:id="rId11" w:history="1">
        <w:r w:rsidRPr="004D19A1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https://yandex.ru/maps/100650/parfenyevo/?l=sat&amp;ll=43.407717%2C58.482693&amp;z=13</w:t>
        </w:r>
      </w:hyperlink>
    </w:p>
    <w:p w:rsidR="00465FD9" w:rsidRDefault="00465FD9" w:rsidP="00465FD9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История села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Парфеньево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hyperlink r:id="rId12" w:history="1">
        <w:r w:rsidRPr="004D19A1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https://www.bibliofond.ru/view.aspx?id=72115</w:t>
        </w:r>
      </w:hyperlink>
    </w:p>
    <w:p w:rsidR="00465FD9" w:rsidRDefault="00EE09CD" w:rsidP="005216DF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Памятники </w:t>
      </w:r>
      <w:r w:rsidR="005216DF">
        <w:rPr>
          <w:rFonts w:ascii="Times New Roman" w:hAnsi="Times New Roman" w:cs="Times New Roman"/>
          <w:b/>
          <w:sz w:val="28"/>
          <w:szCs w:val="28"/>
        </w:rPr>
        <w:t>архитектуры Костромской области</w:t>
      </w:r>
      <w:hyperlink r:id="rId13" w:history="1">
        <w:r w:rsidR="005216DF" w:rsidRPr="004D19A1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https://vadimrazumov.ru/324897.html</w:t>
        </w:r>
      </w:hyperlink>
      <w:bookmarkStart w:id="0" w:name="_GoBack"/>
      <w:bookmarkEnd w:id="0"/>
    </w:p>
    <w:p w:rsidR="005216DF" w:rsidRPr="00465FD9" w:rsidRDefault="005216DF" w:rsidP="005216DF">
      <w:pPr>
        <w:pStyle w:val="a3"/>
        <w:spacing w:after="0" w:line="36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:rsidR="001C1A7C" w:rsidRPr="001C1A7C" w:rsidRDefault="001C1A7C" w:rsidP="006212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C1A7C" w:rsidRPr="001C1A7C" w:rsidSect="00D64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5F29"/>
    <w:multiLevelType w:val="multilevel"/>
    <w:tmpl w:val="CFDC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85A8F"/>
    <w:multiLevelType w:val="multilevel"/>
    <w:tmpl w:val="F594D8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EA33349"/>
    <w:multiLevelType w:val="multilevel"/>
    <w:tmpl w:val="59B60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4408D7"/>
    <w:multiLevelType w:val="multilevel"/>
    <w:tmpl w:val="B456F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A042EB"/>
    <w:multiLevelType w:val="multilevel"/>
    <w:tmpl w:val="EC3A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987BA6"/>
    <w:multiLevelType w:val="hybridMultilevel"/>
    <w:tmpl w:val="C174F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618FE"/>
    <w:multiLevelType w:val="hybridMultilevel"/>
    <w:tmpl w:val="D76257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B9519D"/>
    <w:multiLevelType w:val="multilevel"/>
    <w:tmpl w:val="9B6A9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32D60"/>
    <w:multiLevelType w:val="multilevel"/>
    <w:tmpl w:val="1092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7A5CE9"/>
    <w:multiLevelType w:val="multilevel"/>
    <w:tmpl w:val="2B26D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CC7ED9"/>
    <w:multiLevelType w:val="hybridMultilevel"/>
    <w:tmpl w:val="F520983C"/>
    <w:lvl w:ilvl="0" w:tplc="E41E0E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C567EC0"/>
    <w:multiLevelType w:val="multilevel"/>
    <w:tmpl w:val="AE8EF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4"/>
  </w:num>
  <w:num w:numId="5">
    <w:abstractNumId w:val="8"/>
  </w:num>
  <w:num w:numId="6">
    <w:abstractNumId w:val="2"/>
  </w:num>
  <w:num w:numId="7">
    <w:abstractNumId w:val="9"/>
  </w:num>
  <w:num w:numId="8">
    <w:abstractNumId w:val="7"/>
  </w:num>
  <w:num w:numId="9">
    <w:abstractNumId w:val="0"/>
  </w:num>
  <w:num w:numId="10">
    <w:abstractNumId w:val="6"/>
  </w:num>
  <w:num w:numId="11">
    <w:abstractNumId w:val="5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7069D"/>
    <w:rsid w:val="000920EE"/>
    <w:rsid w:val="001062FC"/>
    <w:rsid w:val="00153E91"/>
    <w:rsid w:val="001C1A7C"/>
    <w:rsid w:val="001C73EA"/>
    <w:rsid w:val="003E10D1"/>
    <w:rsid w:val="00465FD9"/>
    <w:rsid w:val="005216DF"/>
    <w:rsid w:val="0053033C"/>
    <w:rsid w:val="00621262"/>
    <w:rsid w:val="00701836"/>
    <w:rsid w:val="007A01F8"/>
    <w:rsid w:val="008059BE"/>
    <w:rsid w:val="008749C7"/>
    <w:rsid w:val="00890D0C"/>
    <w:rsid w:val="00924B14"/>
    <w:rsid w:val="0097299B"/>
    <w:rsid w:val="00A27908"/>
    <w:rsid w:val="00A7069D"/>
    <w:rsid w:val="00AA6679"/>
    <w:rsid w:val="00C34863"/>
    <w:rsid w:val="00CF153E"/>
    <w:rsid w:val="00D36E7B"/>
    <w:rsid w:val="00D64A6C"/>
    <w:rsid w:val="00E52ABB"/>
    <w:rsid w:val="00EB3E8B"/>
    <w:rsid w:val="00EE0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83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5FD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16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216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adimrazumov.ru/324897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bibliofond.ru/view.aspx?id=721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andex.ru/maps/100650/parfenyevo/?l=sat&amp;ll=43.407717%2C58.482693&amp;z=13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user1</cp:lastModifiedBy>
  <cp:revision>7</cp:revision>
  <cp:lastPrinted>2022-08-28T13:49:00Z</cp:lastPrinted>
  <dcterms:created xsi:type="dcterms:W3CDTF">2022-08-08T09:34:00Z</dcterms:created>
  <dcterms:modified xsi:type="dcterms:W3CDTF">2022-08-31T09:51:00Z</dcterms:modified>
</cp:coreProperties>
</file>